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D0" w:rsidRDefault="00E043D0">
      <w:pPr>
        <w:rPr>
          <w:rFonts w:eastAsia="仿宋_GB2312"/>
          <w:sz w:val="84"/>
        </w:rPr>
      </w:pPr>
    </w:p>
    <w:p w:rsidR="00E05548" w:rsidRDefault="00044BA7">
      <w:pPr>
        <w:ind w:right="105"/>
        <w:jc w:val="right"/>
        <w:rPr>
          <w:rFonts w:eastAsia="黑体"/>
          <w:b/>
          <w:spacing w:val="40"/>
          <w:w w:val="66"/>
          <w:sz w:val="60"/>
          <w:szCs w:val="60"/>
        </w:rPr>
      </w:pPr>
      <w:r>
        <w:rPr>
          <w:rFonts w:eastAsia="黑体" w:hint="eastAsia"/>
          <w:b/>
          <w:spacing w:val="40"/>
          <w:w w:val="66"/>
          <w:sz w:val="60"/>
          <w:szCs w:val="60"/>
        </w:rPr>
        <w:t>天津城建大学电梯设备</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9410EC6"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27.35pt" to="47.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Mv1AEAAF0DAAAOAAAAZHJzL2Uyb0RvYy54bWysU81uEzEQviPxDpbvZDctLWSVTaWmKpcC&#10;kVoeYOL1Zi1sj2U72c1L8AJI3ODUI3fehvIYjJ0fCtwQl9HaM/PNfN/nnV4MRrON9EGhrfl4VHIm&#10;rcBG2VXN391dP3vJWYhgG9BoZc23MvCL2dMn095V8gQ71I30jEBsqHpX8y5GVxVFEJ00EEbopKVk&#10;i95ApKNfFY2HntCNLk7K8rzo0TfOo5Ah0O3VLslnGb9tpYhv2zbIyHTNabeYo89xmWIxm0K18uA6&#10;JfZrwD9sYUBZGnqEuoIIbO3VX1BGCY8B2zgSaApsWyVk5kBsxuUfbG47cDJzIXGCO8oU/h+seLNZ&#10;eKaamp9yZsGQRQ8fv37/8PnHt08UH+6/sNMkUu9CRbVzu/CJphjsrbtB8T4wi/MO7ErmZe+2jhDG&#10;qaP4rSUdgqNRy/41NlQD64hZsaH1JkGSFmzIxmyPxsghMkGXL8jqCdknDqkCqkOf8yG+kmhY+qi5&#10;VjZJBhVsbkJMe0B1KEnXFq+V1tl2bVlPy07Ks7LMLQG1alI6FQa/Ws61Zxugp/P88nxyeZZpUeZx&#10;mce1bXZjtN2zTkR3ki2x2S78QQ3yMO+zf2/pkTw+5+5ff8XsJwAAAP//AwBQSwMEFAAGAAgAAAAh&#10;AHmLM5DdAAAACAEAAA8AAABkcnMvZG93bnJldi54bWxMj8tOwzAQRfdI/QdrKrFrnYQ+aIhTQSU2&#10;wKYpLNhN4yGJsMdR7Lbh7zFiAcurObr3TLEdrRFnGnznWEE6T0AQ10533Ch4PTzObkH4gKzROCYF&#10;X+RhW06uCsy1u/CezlVoRCxhn6OCNoQ+l9LXLVn0c9cTx9uHGyyGGIdG6gEvsdwamSXJSlrsOC60&#10;2NOupfqzOlkFbw9Lk73v5Fg/HV4w03tbPXur1PV0vL8DEWgMfzD86Ed1KKPT0Z1Ye2EUzNLNTUQV&#10;LBdrEBHYLFIQx98sy0L+f6D8BgAA//8DAFBLAQItABQABgAIAAAAIQC2gziS/gAAAOEBAAATAAAA&#10;AAAAAAAAAAAAAAAAAABbQ29udGVudF9UeXBlc10ueG1sUEsBAi0AFAAGAAgAAAAhADj9If/WAAAA&#10;lAEAAAsAAAAAAAAAAAAAAAAALwEAAF9yZWxzLy5yZWxzUEsBAi0AFAAGAAgAAAAhAI9KIy/UAQAA&#10;XQMAAA4AAAAAAAAAAAAAAAAALgIAAGRycy9lMm9Eb2MueG1sUEsBAi0AFAAGAAgAAAAhAHmLM5Dd&#10;AAAACAEAAA8AAAAAAAAAAAAAAAAALgQAAGRycy9kb3ducmV2LnhtbFBLBQYAAAAABAAEAPMAAAA4&#10;BQAAAAA=&#10;" strokecolor="#4b69b5" strokeweight="15pt"/>
            </w:pict>
          </mc:Fallback>
        </mc:AlternateContent>
      </w:r>
      <w:r>
        <w:rPr>
          <w:rFonts w:eastAsia="黑体"/>
          <w:b/>
          <w:spacing w:val="40"/>
          <w:w w:val="66"/>
          <w:sz w:val="60"/>
          <w:szCs w:val="60"/>
        </w:rPr>
        <w:t>项目</w:t>
      </w:r>
    </w:p>
    <w:p w:rsidR="00E05548" w:rsidRDefault="00044BA7">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3ED796FB"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KM1gEAAF4DAAAOAAAAZHJzL2Uyb0RvYy54bWysU81uEzEQviPxDpbvZDcpqZJVNpWaqlwK&#10;RGr7AI7tzVrYHst2spuX4AWQuMGJY++8DeUxGDs/LXBDXEZrz8w33/eNd3bRG0220gcFtqbDQUmJ&#10;tByEsuua3t9dv5pQEiKzgmmwsqY7GejF/OWLWecqOYIWtJCeIIgNVedq2sboqqIIvJWGhQE4aTHZ&#10;gDcs4tGvC+FZh+hGF6OyPC868MJ54DIEvL3aJ+k84zeN5PF90wQZia4pcos5+hxXKRbzGavWnrlW&#10;8QMN9g8sDFMWh56grlhkZOPVX1BGcQ8BmjjgYApoGsVl1oBqhuUfam5b5mTWguYEd7Ip/D9Y/m67&#10;9ESJmo4osczgih4/Pfz4+OXn988YH799JaNkUudChbULu/RJJu/trbsB/iEQC4uW2bXMZO92DhGG&#10;qaP4rSUdgsNRq+4tCKxhmwjZsb7xJkGiF6TPi9mdFiP7SDhenp2Vk+lkTAk/5gpWHRudD/GNBEPS&#10;R021sskzVrHtTYiJCKuOJenawrXSOu9dW9Ih22k5LsvcEkArkdKpMPj1aqE92TJ8O68vz6eX4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SVGSjNYB&#10;AABeAwAADgAAAAAAAAAAAAAAAAAuAgAAZHJzL2Uyb0RvYy54bWxQSwECLQAUAAYACAAAACEA26mT&#10;lt0AAAAJAQAADwAAAAAAAAAAAAAAAAAwBAAAZHJzL2Rvd25yZXYueG1sUEsFBgAAAAAEAAQA8wAA&#10;ADoFAAAAAA==&#10;" strokecolor="#4b69b5" strokeweight="15pt"/>
            </w:pict>
          </mc:Fallback>
        </mc:AlternateContent>
      </w:r>
      <w:r>
        <w:rPr>
          <w:rFonts w:eastAsia="黑体"/>
          <w:b/>
          <w:spacing w:val="40"/>
          <w:w w:val="66"/>
          <w:sz w:val="60"/>
          <w:szCs w:val="60"/>
        </w:rPr>
        <w:t>招标文件</w:t>
      </w:r>
    </w:p>
    <w:p w:rsidR="00E05548" w:rsidRDefault="00E05548">
      <w:pPr>
        <w:ind w:right="1025"/>
        <w:jc w:val="center"/>
        <w:rPr>
          <w:rFonts w:eastAsia="黑体"/>
          <w:b/>
          <w:spacing w:val="40"/>
          <w:w w:val="66"/>
          <w:sz w:val="60"/>
          <w:szCs w:val="60"/>
        </w:rPr>
      </w:pPr>
    </w:p>
    <w:p w:rsidR="00E05548" w:rsidRDefault="00044BA7">
      <w:pPr>
        <w:jc w:val="center"/>
        <w:rPr>
          <w:rFonts w:eastAsia="黑体"/>
          <w:b/>
          <w:spacing w:val="40"/>
          <w:w w:val="66"/>
          <w:sz w:val="15"/>
          <w:szCs w:val="15"/>
        </w:rPr>
      </w:pPr>
      <w:r>
        <w:rPr>
          <w:rFonts w:eastAsia="黑体"/>
          <w:b/>
          <w:spacing w:val="40"/>
          <w:w w:val="66"/>
          <w:sz w:val="56"/>
          <w:szCs w:val="56"/>
        </w:rPr>
        <w:t xml:space="preserve">            </w:t>
      </w:r>
    </w:p>
    <w:p w:rsidR="00E05548" w:rsidRDefault="00044BA7">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8D74A6">
        <w:rPr>
          <w:rFonts w:eastAsia="黑体" w:hint="eastAsia"/>
          <w:spacing w:val="40"/>
          <w:w w:val="66"/>
          <w:sz w:val="32"/>
          <w:szCs w:val="32"/>
        </w:rPr>
        <w:t>0004</w:t>
      </w:r>
      <w:r>
        <w:rPr>
          <w:rFonts w:eastAsia="黑体"/>
          <w:spacing w:val="40"/>
          <w:w w:val="66"/>
          <w:sz w:val="32"/>
          <w:szCs w:val="32"/>
        </w:rPr>
        <w:t>）</w:t>
      </w:r>
    </w:p>
    <w:p w:rsidR="00E05548" w:rsidRDefault="00E05548">
      <w:pPr>
        <w:rPr>
          <w:sz w:val="40"/>
        </w:rPr>
      </w:pPr>
    </w:p>
    <w:p w:rsidR="00E05548" w:rsidRDefault="00E05548">
      <w:pPr>
        <w:rPr>
          <w:sz w:val="36"/>
        </w:rPr>
      </w:pPr>
    </w:p>
    <w:p w:rsidR="00E05548" w:rsidRPr="00380C0B" w:rsidRDefault="00E05548">
      <w:pPr>
        <w:rPr>
          <w:sz w:val="36"/>
        </w:rPr>
      </w:pPr>
    </w:p>
    <w:p w:rsidR="00E05548" w:rsidRDefault="00E05548">
      <w:pPr>
        <w:rPr>
          <w:sz w:val="36"/>
        </w:rPr>
      </w:pPr>
    </w:p>
    <w:p w:rsidR="00E05548" w:rsidRDefault="00E05548">
      <w:pPr>
        <w:rPr>
          <w:sz w:val="36"/>
        </w:rPr>
      </w:pPr>
    </w:p>
    <w:p w:rsidR="00E05548" w:rsidRDefault="00E05548">
      <w:pPr>
        <w:rPr>
          <w:sz w:val="36"/>
        </w:rPr>
      </w:pPr>
    </w:p>
    <w:p w:rsidR="00E05548" w:rsidRDefault="00E05548">
      <w:pPr>
        <w:rPr>
          <w:sz w:val="36"/>
        </w:rPr>
      </w:pPr>
    </w:p>
    <w:p w:rsidR="00E05548" w:rsidRDefault="00E05548">
      <w:pPr>
        <w:rPr>
          <w:sz w:val="36"/>
        </w:rPr>
      </w:pPr>
    </w:p>
    <w:p w:rsidR="00E05548" w:rsidRDefault="00E05548">
      <w:pPr>
        <w:rPr>
          <w:sz w:val="36"/>
        </w:rPr>
      </w:pPr>
    </w:p>
    <w:p w:rsidR="00E05548" w:rsidRDefault="00044BA7">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E05548" w:rsidRDefault="00044BA7">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w:t>
      </w:r>
    </w:p>
    <w:p w:rsidR="00E05548" w:rsidRDefault="00E05548">
      <w:pPr>
        <w:widowControl/>
        <w:jc w:val="left"/>
        <w:rPr>
          <w:rFonts w:eastAsia="仿宋_GB2312"/>
          <w:b/>
          <w:bCs/>
          <w:color w:val="333399"/>
          <w:kern w:val="0"/>
          <w:sz w:val="44"/>
          <w:szCs w:val="44"/>
        </w:rPr>
      </w:pPr>
    </w:p>
    <w:p w:rsidR="00E05548" w:rsidRDefault="00E05548">
      <w:pPr>
        <w:ind w:firstLineChars="100" w:firstLine="411"/>
        <w:jc w:val="center"/>
        <w:rPr>
          <w:b/>
          <w:spacing w:val="20"/>
          <w:w w:val="80"/>
          <w:sz w:val="48"/>
          <w:szCs w:val="48"/>
        </w:rPr>
        <w:sectPr w:rsidR="00E05548">
          <w:headerReference w:type="default" r:id="rId11"/>
          <w:pgSz w:w="11906" w:h="16838"/>
          <w:pgMar w:top="1440" w:right="1797" w:bottom="1440" w:left="1797" w:header="851" w:footer="992" w:gutter="0"/>
          <w:pgNumType w:start="1"/>
          <w:cols w:space="425"/>
          <w:docGrid w:type="linesAndChars" w:linePitch="285" w:charSpace="-3449"/>
        </w:sectPr>
      </w:pPr>
    </w:p>
    <w:p w:rsidR="00E05548" w:rsidRDefault="00044BA7">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E05548" w:rsidRDefault="00044BA7">
      <w:pPr>
        <w:spacing w:line="560" w:lineRule="exact"/>
        <w:ind w:rightChars="-73" w:right="-141"/>
        <w:rPr>
          <w:b/>
          <w:sz w:val="24"/>
        </w:rPr>
      </w:pPr>
      <w:r>
        <w:rPr>
          <w:b/>
          <w:sz w:val="24"/>
        </w:rPr>
        <w:t>第一部分</w:t>
      </w:r>
      <w:r>
        <w:rPr>
          <w:b/>
          <w:sz w:val="24"/>
        </w:rPr>
        <w:t xml:space="preserve">  </w:t>
      </w:r>
      <w:r>
        <w:rPr>
          <w:b/>
          <w:sz w:val="24"/>
        </w:rPr>
        <w:t>投标邀请函</w:t>
      </w:r>
    </w:p>
    <w:p w:rsidR="00E05548" w:rsidRDefault="00E05548">
      <w:pPr>
        <w:spacing w:line="560" w:lineRule="exact"/>
        <w:ind w:rightChars="-73" w:right="-141"/>
        <w:rPr>
          <w:b/>
          <w:sz w:val="24"/>
        </w:rPr>
      </w:pPr>
    </w:p>
    <w:p w:rsidR="00E05548" w:rsidRDefault="00044BA7">
      <w:pPr>
        <w:spacing w:line="560" w:lineRule="exact"/>
        <w:ind w:rightChars="-73" w:right="-141"/>
        <w:rPr>
          <w:b/>
          <w:sz w:val="24"/>
        </w:rPr>
      </w:pPr>
      <w:r>
        <w:rPr>
          <w:b/>
          <w:sz w:val="24"/>
        </w:rPr>
        <w:t>第二部分</w:t>
      </w:r>
      <w:r>
        <w:rPr>
          <w:b/>
          <w:sz w:val="24"/>
        </w:rPr>
        <w:t xml:space="preserve">  </w:t>
      </w:r>
      <w:r>
        <w:rPr>
          <w:b/>
          <w:sz w:val="24"/>
        </w:rPr>
        <w:t>招标项目要求</w:t>
      </w:r>
    </w:p>
    <w:p w:rsidR="00E05548" w:rsidRDefault="00E05548">
      <w:pPr>
        <w:spacing w:line="560" w:lineRule="exact"/>
        <w:ind w:rightChars="-73" w:right="-141"/>
        <w:rPr>
          <w:b/>
          <w:sz w:val="24"/>
        </w:rPr>
      </w:pPr>
    </w:p>
    <w:p w:rsidR="00E05548" w:rsidRDefault="00044BA7">
      <w:pPr>
        <w:spacing w:line="560" w:lineRule="exact"/>
        <w:ind w:rightChars="-73" w:right="-141"/>
        <w:rPr>
          <w:b/>
          <w:sz w:val="24"/>
        </w:rPr>
      </w:pPr>
      <w:r>
        <w:rPr>
          <w:b/>
          <w:sz w:val="24"/>
        </w:rPr>
        <w:t>第三部分</w:t>
      </w:r>
      <w:r>
        <w:rPr>
          <w:b/>
          <w:sz w:val="24"/>
        </w:rPr>
        <w:t xml:space="preserve">  </w:t>
      </w:r>
      <w:r>
        <w:rPr>
          <w:b/>
          <w:sz w:val="24"/>
        </w:rPr>
        <w:t>投标须知</w:t>
      </w:r>
    </w:p>
    <w:p w:rsidR="00E05548" w:rsidRDefault="00E05548">
      <w:pPr>
        <w:spacing w:line="560" w:lineRule="exact"/>
        <w:ind w:rightChars="-73" w:right="-141"/>
        <w:rPr>
          <w:sz w:val="24"/>
        </w:rPr>
      </w:pPr>
    </w:p>
    <w:p w:rsidR="00E05548" w:rsidRDefault="00044BA7">
      <w:pPr>
        <w:spacing w:line="560" w:lineRule="exact"/>
        <w:rPr>
          <w:b/>
          <w:sz w:val="24"/>
        </w:rPr>
      </w:pPr>
      <w:r>
        <w:rPr>
          <w:b/>
          <w:sz w:val="24"/>
        </w:rPr>
        <w:t>第四部分</w:t>
      </w:r>
      <w:r>
        <w:rPr>
          <w:b/>
          <w:sz w:val="24"/>
        </w:rPr>
        <w:t xml:space="preserve">  </w:t>
      </w:r>
      <w:r>
        <w:rPr>
          <w:b/>
          <w:sz w:val="24"/>
        </w:rPr>
        <w:t>合同条款</w:t>
      </w:r>
    </w:p>
    <w:p w:rsidR="00E05548" w:rsidRDefault="00E05548">
      <w:pPr>
        <w:spacing w:line="560" w:lineRule="exact"/>
        <w:rPr>
          <w:sz w:val="24"/>
        </w:rPr>
      </w:pPr>
    </w:p>
    <w:p w:rsidR="00E05548" w:rsidRDefault="00044BA7">
      <w:pPr>
        <w:spacing w:line="560" w:lineRule="exact"/>
        <w:rPr>
          <w:sz w:val="24"/>
        </w:rPr>
      </w:pPr>
      <w:r>
        <w:rPr>
          <w:b/>
          <w:sz w:val="24"/>
        </w:rPr>
        <w:t>第五部分</w:t>
      </w:r>
      <w:r>
        <w:rPr>
          <w:b/>
          <w:sz w:val="24"/>
        </w:rPr>
        <w:t xml:space="preserve">  </w:t>
      </w:r>
      <w:r>
        <w:rPr>
          <w:b/>
          <w:sz w:val="24"/>
        </w:rPr>
        <w:t>投标文件格式</w:t>
      </w:r>
    </w:p>
    <w:p w:rsidR="00E05548" w:rsidRDefault="00E05548">
      <w:pPr>
        <w:rPr>
          <w:sz w:val="24"/>
        </w:rPr>
      </w:pPr>
    </w:p>
    <w:p w:rsidR="00E05548" w:rsidRDefault="00E05548">
      <w:pPr>
        <w:rPr>
          <w:sz w:val="24"/>
        </w:rPr>
      </w:pPr>
    </w:p>
    <w:p w:rsidR="00E05548" w:rsidRDefault="00E05548">
      <w:pPr>
        <w:rPr>
          <w:sz w:val="24"/>
        </w:rPr>
      </w:pPr>
    </w:p>
    <w:p w:rsidR="00E05548" w:rsidRDefault="00E05548">
      <w:pPr>
        <w:rPr>
          <w:sz w:val="24"/>
        </w:rPr>
      </w:pPr>
    </w:p>
    <w:p w:rsidR="00E05548" w:rsidRDefault="00E05548">
      <w:pPr>
        <w:rPr>
          <w:sz w:val="24"/>
        </w:rPr>
      </w:pPr>
    </w:p>
    <w:p w:rsidR="00E05548" w:rsidRDefault="00E05548">
      <w:pPr>
        <w:rPr>
          <w:sz w:val="24"/>
        </w:rPr>
      </w:pPr>
    </w:p>
    <w:p w:rsidR="00E05548" w:rsidRDefault="00E05548">
      <w:pPr>
        <w:rPr>
          <w:b/>
        </w:rPr>
      </w:pPr>
    </w:p>
    <w:p w:rsidR="00E05548" w:rsidRDefault="00E05548">
      <w:pPr>
        <w:pStyle w:val="ab"/>
        <w:rPr>
          <w:rFonts w:ascii="Times New Roman" w:hAnsi="Times New Roman"/>
        </w:rPr>
        <w:sectPr w:rsidR="00E05548">
          <w:pgSz w:w="11906" w:h="16838"/>
          <w:pgMar w:top="1440" w:right="1797" w:bottom="1440" w:left="1797" w:header="851" w:footer="992" w:gutter="0"/>
          <w:pgNumType w:start="1"/>
          <w:cols w:space="425"/>
          <w:docGrid w:type="linesAndChars" w:linePitch="285" w:charSpace="-3449"/>
        </w:sectPr>
      </w:pPr>
      <w:bookmarkStart w:id="0" w:name="_Toc412903614"/>
    </w:p>
    <w:p w:rsidR="00E05548" w:rsidRDefault="00044BA7">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E05548" w:rsidRDefault="00044BA7">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color w:val="auto"/>
          <w:szCs w:val="32"/>
        </w:rPr>
        <w:t>受</w:t>
      </w:r>
      <w:r>
        <w:rPr>
          <w:rFonts w:ascii="Times New Roman" w:eastAsia="宋体" w:hAnsi="Times New Roman" w:cs="Times New Roman" w:hint="eastAsia"/>
          <w:color w:val="auto"/>
          <w:szCs w:val="32"/>
        </w:rPr>
        <w:t>天津城建大学</w:t>
      </w:r>
      <w:r>
        <w:rPr>
          <w:rFonts w:ascii="Times New Roman" w:eastAsia="宋体" w:hAnsi="Times New Roman" w:cs="Times New Roman"/>
          <w:color w:val="auto"/>
          <w:szCs w:val="32"/>
        </w:rPr>
        <w:t>委托，天津市政府采购中心将以公开招标方式，对</w:t>
      </w:r>
      <w:r>
        <w:rPr>
          <w:rFonts w:ascii="Times New Roman" w:eastAsia="宋体" w:hAnsi="Times New Roman" w:cs="Times New Roman" w:hint="eastAsia"/>
          <w:color w:val="auto"/>
          <w:szCs w:val="32"/>
        </w:rPr>
        <w:t>天津城建大学电梯设备项目</w:t>
      </w:r>
      <w:r>
        <w:rPr>
          <w:rFonts w:ascii="Times New Roman" w:eastAsia="宋体" w:hAnsi="Times New Roman" w:cs="Times New Roman"/>
          <w:color w:val="auto"/>
          <w:szCs w:val="32"/>
        </w:rPr>
        <w:t>实施政府采购。现欢迎合格的供应商参加投标。</w:t>
      </w:r>
    </w:p>
    <w:p w:rsidR="00E05548" w:rsidRDefault="00044BA7">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color w:val="auto"/>
          <w:szCs w:val="32"/>
        </w:rPr>
        <w:t>本项目为远程招投标，一律不接受纸质投标文件，只接受加盖投标人电子签章的</w:t>
      </w:r>
      <w:r>
        <w:rPr>
          <w:rFonts w:ascii="Times New Roman" w:eastAsia="宋体" w:hAnsi="Times New Roman" w:cs="Times New Roman"/>
          <w:color w:val="auto"/>
          <w:szCs w:val="32"/>
        </w:rPr>
        <w:t>PDF</w:t>
      </w:r>
      <w:r>
        <w:rPr>
          <w:rFonts w:ascii="Times New Roman" w:eastAsia="宋体" w:hAnsi="Times New Roman" w:cs="Times New Roman"/>
          <w:color w:val="auto"/>
          <w:szCs w:val="32"/>
        </w:rPr>
        <w:t>格式电子投标文件（以通过天津公共资源电子签章客户端正确读取签章信息为准）。供应商参加投标前须办理</w:t>
      </w:r>
      <w:r>
        <w:rPr>
          <w:rFonts w:ascii="Times New Roman" w:eastAsia="宋体" w:hAnsi="Times New Roman" w:cs="Times New Roman"/>
          <w:color w:val="auto"/>
          <w:szCs w:val="32"/>
        </w:rPr>
        <w:t>CA</w:t>
      </w:r>
      <w:r>
        <w:rPr>
          <w:rFonts w:ascii="Times New Roman" w:eastAsia="宋体" w:hAnsi="Times New Roman" w:cs="Times New Roman"/>
          <w:color w:val="auto"/>
          <w:szCs w:val="32"/>
        </w:rPr>
        <w:t>数字证书（</w:t>
      </w:r>
      <w:r>
        <w:rPr>
          <w:rFonts w:ascii="Times New Roman" w:eastAsia="宋体" w:hAnsi="Times New Roman" w:cs="Times New Roman"/>
          <w:color w:val="auto"/>
          <w:szCs w:val="32"/>
        </w:rPr>
        <w:t>USBKey</w:t>
      </w:r>
      <w:r>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color w:val="auto"/>
          <w:szCs w:val="32"/>
        </w:rPr>
        <w:t>PDF</w:t>
      </w:r>
      <w:r>
        <w:rPr>
          <w:rFonts w:ascii="Times New Roman" w:eastAsia="宋体" w:hAnsi="Times New Roman" w:cs="Times New Roman"/>
          <w:color w:val="auto"/>
          <w:szCs w:val="32"/>
        </w:rPr>
        <w:t>格式电子投标文件（以通过天津公共资源电子签章客户端正确读取签章信息为准）。</w:t>
      </w:r>
    </w:p>
    <w:p w:rsidR="00E05548" w:rsidRDefault="00044BA7">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E05548" w:rsidRDefault="00044BA7">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天津城建大学电梯设备项目</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（二）项目编号：</w:t>
      </w:r>
      <w:r w:rsidRPr="002E4883">
        <w:rPr>
          <w:rFonts w:ascii="Times New Roman" w:eastAsia="宋体" w:hAnsi="Times New Roman" w:cs="Times New Roman"/>
          <w:color w:val="auto"/>
        </w:rPr>
        <w:t>TGPC-2024-A-</w:t>
      </w:r>
      <w:r w:rsidR="008D74A6" w:rsidRPr="002E4883">
        <w:rPr>
          <w:rFonts w:ascii="Times New Roman" w:eastAsia="宋体" w:hAnsi="Times New Roman" w:cs="Times New Roman" w:hint="eastAsia"/>
          <w:color w:val="auto"/>
        </w:rPr>
        <w:t>0004</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二、项目内容</w:t>
      </w:r>
    </w:p>
    <w:p w:rsidR="00E05548" w:rsidRPr="002E4883" w:rsidRDefault="00044BA7">
      <w:pPr>
        <w:tabs>
          <w:tab w:val="left" w:pos="210"/>
        </w:tabs>
        <w:autoSpaceDE w:val="0"/>
        <w:autoSpaceDN w:val="0"/>
        <w:adjustRightInd w:val="0"/>
        <w:spacing w:line="360" w:lineRule="auto"/>
        <w:ind w:firstLineChars="200" w:firstLine="446"/>
        <w:outlineLvl w:val="0"/>
        <w:rPr>
          <w:sz w:val="24"/>
          <w:szCs w:val="24"/>
          <w:lang w:val="zh-CN"/>
        </w:rPr>
      </w:pPr>
      <w:r w:rsidRPr="002E4883">
        <w:rPr>
          <w:sz w:val="24"/>
          <w:szCs w:val="24"/>
          <w:lang w:val="zh-CN"/>
        </w:rPr>
        <w:t>第一包：</w:t>
      </w:r>
      <w:r w:rsidRPr="002E4883">
        <w:rPr>
          <w:rFonts w:hint="eastAsia"/>
          <w:sz w:val="24"/>
          <w:szCs w:val="24"/>
          <w:lang w:val="zh-CN"/>
        </w:rPr>
        <w:t>电梯</w:t>
      </w:r>
      <w:r w:rsidRPr="002E4883">
        <w:rPr>
          <w:rFonts w:hint="eastAsia"/>
          <w:sz w:val="24"/>
          <w:szCs w:val="24"/>
          <w:lang w:val="zh-CN"/>
        </w:rPr>
        <w:t>A2</w:t>
      </w:r>
      <w:r w:rsidRPr="002E4883">
        <w:rPr>
          <w:rFonts w:hint="eastAsia"/>
          <w:sz w:val="24"/>
          <w:szCs w:val="24"/>
          <w:lang w:val="zh-CN"/>
        </w:rPr>
        <w:t>台；电梯</w:t>
      </w:r>
      <w:r w:rsidRPr="002E4883">
        <w:rPr>
          <w:rFonts w:hint="eastAsia"/>
          <w:sz w:val="24"/>
          <w:szCs w:val="24"/>
          <w:lang w:val="zh-CN"/>
        </w:rPr>
        <w:t>B3</w:t>
      </w:r>
      <w:r w:rsidRPr="002E4883">
        <w:rPr>
          <w:rFonts w:hint="eastAsia"/>
          <w:sz w:val="24"/>
          <w:szCs w:val="24"/>
          <w:lang w:val="zh-CN"/>
        </w:rPr>
        <w:t>台；电梯</w:t>
      </w:r>
      <w:r w:rsidRPr="002E4883">
        <w:rPr>
          <w:rFonts w:hint="eastAsia"/>
          <w:sz w:val="24"/>
          <w:szCs w:val="24"/>
          <w:lang w:val="zh-CN"/>
        </w:rPr>
        <w:t>C2</w:t>
      </w:r>
      <w:r w:rsidRPr="002E4883">
        <w:rPr>
          <w:rFonts w:hint="eastAsia"/>
          <w:sz w:val="24"/>
          <w:szCs w:val="24"/>
          <w:lang w:val="zh-CN"/>
        </w:rPr>
        <w:t>台；电梯</w:t>
      </w:r>
      <w:r w:rsidRPr="002E4883">
        <w:rPr>
          <w:rFonts w:hint="eastAsia"/>
          <w:sz w:val="24"/>
          <w:szCs w:val="24"/>
          <w:lang w:val="zh-CN"/>
        </w:rPr>
        <w:t>D2</w:t>
      </w:r>
      <w:r w:rsidRPr="002E4883">
        <w:rPr>
          <w:rFonts w:hint="eastAsia"/>
          <w:sz w:val="24"/>
          <w:szCs w:val="24"/>
          <w:lang w:val="zh-CN"/>
        </w:rPr>
        <w:t>台；电梯</w:t>
      </w:r>
      <w:r w:rsidRPr="002E4883">
        <w:rPr>
          <w:rFonts w:hint="eastAsia"/>
          <w:sz w:val="24"/>
          <w:szCs w:val="24"/>
          <w:lang w:val="zh-CN"/>
        </w:rPr>
        <w:t>E2</w:t>
      </w:r>
      <w:r w:rsidRPr="002E4883">
        <w:rPr>
          <w:rFonts w:hint="eastAsia"/>
          <w:sz w:val="24"/>
          <w:szCs w:val="24"/>
          <w:lang w:val="zh-CN"/>
        </w:rPr>
        <w:t>台；电梯</w:t>
      </w:r>
      <w:r w:rsidRPr="002E4883">
        <w:rPr>
          <w:rFonts w:hint="eastAsia"/>
          <w:sz w:val="24"/>
          <w:szCs w:val="24"/>
          <w:lang w:val="zh-CN"/>
        </w:rPr>
        <w:t>F1</w:t>
      </w:r>
      <w:r w:rsidRPr="002E4883">
        <w:rPr>
          <w:rFonts w:hint="eastAsia"/>
          <w:sz w:val="24"/>
          <w:szCs w:val="24"/>
          <w:lang w:val="zh-CN"/>
        </w:rPr>
        <w:t>台；电梯</w:t>
      </w:r>
      <w:r w:rsidRPr="002E4883">
        <w:rPr>
          <w:rFonts w:hint="eastAsia"/>
          <w:sz w:val="24"/>
          <w:szCs w:val="24"/>
          <w:lang w:val="zh-CN"/>
        </w:rPr>
        <w:t>G1</w:t>
      </w:r>
      <w:r w:rsidRPr="002E4883">
        <w:rPr>
          <w:rFonts w:hint="eastAsia"/>
          <w:sz w:val="24"/>
          <w:szCs w:val="24"/>
          <w:lang w:val="zh-CN"/>
        </w:rPr>
        <w:t>台；电梯</w:t>
      </w:r>
      <w:r w:rsidRPr="002E4883">
        <w:rPr>
          <w:rFonts w:hint="eastAsia"/>
          <w:sz w:val="24"/>
          <w:szCs w:val="24"/>
          <w:lang w:val="zh-CN"/>
        </w:rPr>
        <w:t>H1</w:t>
      </w:r>
      <w:r w:rsidRPr="002E4883">
        <w:rPr>
          <w:rFonts w:hint="eastAsia"/>
          <w:sz w:val="24"/>
          <w:szCs w:val="24"/>
          <w:lang w:val="zh-CN"/>
        </w:rPr>
        <w:t>台</w:t>
      </w:r>
      <w:r w:rsidRPr="002E4883">
        <w:rPr>
          <w:sz w:val="24"/>
          <w:szCs w:val="24"/>
          <w:lang w:val="zh-CN"/>
        </w:rPr>
        <w:t>（采购需求详见附件）。，合同履行期限：</w:t>
      </w:r>
      <w:r w:rsidRPr="002E4883">
        <w:rPr>
          <w:rFonts w:hint="eastAsia"/>
          <w:sz w:val="24"/>
        </w:rPr>
        <w:t>签订合同之日起一个月内到货，货到之日起</w:t>
      </w:r>
      <w:r w:rsidRPr="002E4883">
        <w:rPr>
          <w:rFonts w:hint="eastAsia"/>
          <w:sz w:val="24"/>
        </w:rPr>
        <w:t>60</w:t>
      </w:r>
      <w:r w:rsidRPr="002E4883">
        <w:rPr>
          <w:rFonts w:hint="eastAsia"/>
          <w:sz w:val="24"/>
        </w:rPr>
        <w:t>日内安装调试完成。</w:t>
      </w:r>
    </w:p>
    <w:p w:rsidR="00E05548" w:rsidRPr="002E4883" w:rsidRDefault="00044BA7">
      <w:pPr>
        <w:tabs>
          <w:tab w:val="left" w:pos="210"/>
        </w:tabs>
        <w:autoSpaceDE w:val="0"/>
        <w:autoSpaceDN w:val="0"/>
        <w:adjustRightInd w:val="0"/>
        <w:spacing w:line="360" w:lineRule="auto"/>
        <w:ind w:firstLineChars="200" w:firstLine="446"/>
        <w:outlineLvl w:val="0"/>
        <w:rPr>
          <w:strike/>
          <w:sz w:val="24"/>
          <w:szCs w:val="24"/>
        </w:rPr>
      </w:pPr>
      <w:r w:rsidRPr="002E4883">
        <w:rPr>
          <w:sz w:val="24"/>
          <w:szCs w:val="24"/>
          <w:lang w:val="zh-CN"/>
        </w:rPr>
        <w:t>本项目不接受进口产品投标。</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三、项目预算</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第一包：</w:t>
      </w:r>
      <w:r w:rsidRPr="002E4883">
        <w:rPr>
          <w:rFonts w:ascii="Times New Roman" w:eastAsia="宋体" w:hAnsi="Times New Roman" w:cs="Times New Roman"/>
          <w:color w:val="auto"/>
        </w:rPr>
        <w:t>4550000</w:t>
      </w:r>
      <w:r w:rsidRPr="002E4883">
        <w:rPr>
          <w:rFonts w:ascii="Times New Roman" w:eastAsia="宋体" w:hAnsi="Times New Roman" w:cs="Times New Roman"/>
          <w:color w:val="auto"/>
        </w:rPr>
        <w:t>元。</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hint="eastAsia"/>
          <w:color w:val="auto"/>
        </w:rPr>
        <w:t>四</w:t>
      </w:r>
      <w:r w:rsidRPr="002E4883">
        <w:rPr>
          <w:rFonts w:ascii="Times New Roman" w:eastAsia="宋体" w:hAnsi="Times New Roman" w:cs="Times New Roman"/>
          <w:color w:val="auto"/>
        </w:rPr>
        <w:t>、供应商资格要求（实质性要求）</w:t>
      </w:r>
    </w:p>
    <w:p w:rsidR="00E05548" w:rsidRPr="002E4883" w:rsidRDefault="00044BA7">
      <w:pPr>
        <w:pStyle w:val="Default"/>
        <w:spacing w:line="360" w:lineRule="auto"/>
        <w:ind w:firstLineChars="200" w:firstLine="446"/>
        <w:rPr>
          <w:rFonts w:ascii="Times New Roman" w:eastAsia="宋体" w:hAnsi="Times New Roman" w:cs="Times New Roman"/>
          <w:color w:val="auto"/>
        </w:rPr>
      </w:pPr>
      <w:r w:rsidRPr="002E4883">
        <w:rPr>
          <w:rFonts w:ascii="Times New Roman" w:eastAsia="宋体" w:hAnsi="Times New Roman" w:cs="Times New Roman" w:hint="eastAsia"/>
          <w:color w:val="auto"/>
        </w:rPr>
        <w:t>（一）投标人须具备《中华人民共和国特种设备生产许可证》（电梯制造（含安装、修理、改造）或电梯安装（含修理），子项目中需包含曳引驱动乘客电梯（含消防员电梯）与曳引驱动载货电梯和强制驱动载货电梯（含防爆电梯中的载货电梯），提供证书扫描件。</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（二）投标人须具备《中华人民共和国政府采购法》第二十二条第一款规定的条件，提供以下材料：</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年度或</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投标截止日前</w:t>
      </w:r>
      <w:r>
        <w:rPr>
          <w:rFonts w:ascii="Times New Roman" w:eastAsia="宋体" w:hAnsi="Times New Roman" w:cs="Times New Roman"/>
          <w:color w:val="auto"/>
        </w:rPr>
        <w:t>3</w:t>
      </w:r>
      <w:r>
        <w:rPr>
          <w:rFonts w:ascii="Times New Roman" w:eastAsia="宋体" w:hAnsi="Times New Roman" w:cs="Times New Roman"/>
          <w:color w:val="auto"/>
        </w:rPr>
        <w:t>年在经营活动中没有重大违法记录的书面声明（截至开标日成立不足</w:t>
      </w:r>
      <w:r>
        <w:rPr>
          <w:rFonts w:ascii="Times New Roman" w:eastAsia="宋体" w:hAnsi="Times New Roman" w:cs="Times New Roman"/>
          <w:color w:val="auto"/>
        </w:rPr>
        <w:t>3</w:t>
      </w:r>
      <w:r>
        <w:rPr>
          <w:rFonts w:ascii="Times New Roman" w:eastAsia="宋体" w:hAnsi="Times New Roman" w:cs="Times New Roman"/>
          <w:color w:val="auto"/>
        </w:rPr>
        <w:t>年的供应商可提供自成立以来无重大违法记录的书面声明）。</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（三）本项目不接受联合体投标。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（一）全部货物均由中小企业制造的，对</w:t>
      </w:r>
      <w:r>
        <w:rPr>
          <w:rFonts w:ascii="Times New Roman" w:eastAsia="宋体" w:hAnsi="Times New Roman" w:cs="Times New Roman" w:hint="eastAsia"/>
          <w:color w:val="auto"/>
        </w:rPr>
        <w:t>符合规定的</w:t>
      </w:r>
      <w:r>
        <w:rPr>
          <w:rFonts w:ascii="Times New Roman" w:eastAsia="宋体" w:hAnsi="Times New Roman" w:cs="Times New Roman"/>
          <w:color w:val="auto"/>
        </w:rPr>
        <w:t>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制造的产品报价给予</w:t>
      </w:r>
      <w:r>
        <w:rPr>
          <w:rFonts w:ascii="Times New Roman" w:eastAsia="宋体" w:hAnsi="Times New Roman" w:cs="Times New Roman" w:hint="eastAsia"/>
          <w:color w:val="auto"/>
        </w:rPr>
        <w:t>20</w:t>
      </w:r>
      <w:r>
        <w:rPr>
          <w:rFonts w:ascii="Times New Roman" w:eastAsia="宋体" w:hAnsi="Times New Roman" w:cs="Times New Roman"/>
          <w:color w:val="auto"/>
        </w:rPr>
        <w:t>%</w:t>
      </w:r>
      <w:r>
        <w:rPr>
          <w:rFonts w:ascii="Times New Roman" w:eastAsia="宋体" w:hAnsi="Times New Roman" w:cs="Times New Roman"/>
          <w:color w:val="auto"/>
        </w:rPr>
        <w:t>的扣除。货物既有中小企业制造的货物，也有大型企业制造的货物，不享受此扶持政策。</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w:t>
      </w:r>
      <w:r>
        <w:rPr>
          <w:rFonts w:ascii="Times New Roman" w:eastAsia="宋体" w:hAnsi="Times New Roman" w:cs="Times New Roman"/>
          <w:color w:val="auto"/>
        </w:rPr>
        <w:lastRenderedPageBreak/>
        <w:t>的证明文件，否则不予认定。以上政策不重复享受。</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（六）</w:t>
      </w:r>
      <w:bookmarkStart w:id="1" w:name="OLE_LINK2"/>
      <w:bookmarkStart w:id="2" w:name="OLE_LINK1"/>
      <w:bookmarkStart w:id="3" w:name="OLE_LINK3"/>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4" w:name="OLE_LINK5"/>
      <w:bookmarkStart w:id="5" w:name="OLE_LINK4"/>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4"/>
      <w:bookmarkEnd w:id="5"/>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1"/>
      <w:bookmarkEnd w:id="2"/>
      <w:bookmarkEnd w:id="3"/>
    </w:p>
    <w:p w:rsidR="00E05548" w:rsidRDefault="00044BA7">
      <w:pPr>
        <w:pStyle w:val="Default"/>
        <w:spacing w:line="360" w:lineRule="auto"/>
        <w:ind w:firstLineChars="200" w:firstLine="446"/>
        <w:jc w:val="both"/>
        <w:rPr>
          <w:rFonts w:ascii="Times New Roman" w:eastAsia="宋体" w:hAnsi="Times New Roman" w:cs="Times New Roman"/>
          <w:color w:val="auto"/>
        </w:rPr>
      </w:pPr>
      <w:bookmarkStart w:id="6" w:name="_Toc412903615"/>
      <w:r>
        <w:rPr>
          <w:rFonts w:ascii="Times New Roman" w:eastAsia="宋体" w:hAnsi="Times New Roman" w:cs="Times New Roman"/>
          <w:color w:val="auto"/>
        </w:rPr>
        <w:t>六、获取招标文件时间、方式</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w:t>
      </w:r>
      <w:r w:rsidRPr="002E4883">
        <w:rPr>
          <w:rFonts w:ascii="Times New Roman" w:eastAsia="宋体" w:hAnsi="Times New Roman" w:cs="Times New Roman"/>
          <w:color w:val="auto"/>
        </w:rPr>
        <w:t>间：</w:t>
      </w: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1</w:t>
      </w:r>
      <w:r w:rsidRPr="002E4883">
        <w:rPr>
          <w:rFonts w:ascii="Times New Roman" w:eastAsia="宋体" w:hAnsi="Times New Roman" w:cs="Times New Roman"/>
          <w:color w:val="auto"/>
        </w:rPr>
        <w:t>月</w:t>
      </w:r>
      <w:r w:rsidR="00D26336" w:rsidRPr="002E4883">
        <w:rPr>
          <w:rFonts w:ascii="Times New Roman" w:eastAsia="宋体" w:hAnsi="Times New Roman" w:cs="Times New Roman" w:hint="eastAsia"/>
          <w:color w:val="auto"/>
        </w:rPr>
        <w:t>26</w:t>
      </w:r>
      <w:r w:rsidRPr="002E4883">
        <w:rPr>
          <w:rFonts w:ascii="Times New Roman" w:eastAsia="宋体" w:hAnsi="Times New Roman" w:cs="Times New Roman"/>
          <w:color w:val="auto"/>
        </w:rPr>
        <w:t>日至</w:t>
      </w: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2</w:t>
      </w:r>
      <w:r w:rsidRPr="002E4883">
        <w:rPr>
          <w:rFonts w:ascii="Times New Roman" w:eastAsia="宋体" w:hAnsi="Times New Roman" w:cs="Times New Roman"/>
          <w:color w:val="auto"/>
        </w:rPr>
        <w:t>月</w:t>
      </w:r>
      <w:r w:rsidR="00D26336" w:rsidRPr="002E4883">
        <w:rPr>
          <w:rFonts w:ascii="Times New Roman" w:eastAsia="宋体" w:hAnsi="Times New Roman" w:cs="Times New Roman" w:hint="eastAsia"/>
          <w:color w:val="auto"/>
        </w:rPr>
        <w:t>2</w:t>
      </w:r>
      <w:r w:rsidRPr="002E4883">
        <w:rPr>
          <w:rFonts w:ascii="Times New Roman" w:eastAsia="宋体" w:hAnsi="Times New Roman" w:cs="Times New Roman"/>
          <w:color w:val="auto"/>
        </w:rPr>
        <w:t>日，每日</w:t>
      </w:r>
      <w:r w:rsidRPr="002E4883">
        <w:rPr>
          <w:rFonts w:ascii="Times New Roman" w:eastAsia="宋体" w:hAnsi="Times New Roman" w:cs="Times New Roman"/>
          <w:color w:val="auto"/>
        </w:rPr>
        <w:t>9:00</w:t>
      </w:r>
      <w:r w:rsidRPr="002E4883">
        <w:rPr>
          <w:rFonts w:ascii="Times New Roman" w:eastAsia="宋体" w:hAnsi="Times New Roman" w:cs="Times New Roman"/>
          <w:color w:val="auto"/>
        </w:rPr>
        <w:t>至</w:t>
      </w:r>
      <w:r w:rsidRPr="002E4883">
        <w:rPr>
          <w:rFonts w:ascii="Times New Roman" w:eastAsia="宋体" w:hAnsi="Times New Roman" w:cs="Times New Roman"/>
          <w:color w:val="auto"/>
        </w:rPr>
        <w:t>17:00</w:t>
      </w:r>
      <w:r w:rsidRPr="002E4883">
        <w:rPr>
          <w:rFonts w:ascii="Times New Roman" w:eastAsia="宋体" w:hAnsi="Times New Roman" w:cs="Times New Roman"/>
          <w:color w:val="auto"/>
        </w:rPr>
        <w:t>（北京时间，法定节假日除外）。</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（二）获取招标文件的方式：</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w:t>
      </w:r>
      <w:r w:rsidR="00363876">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hint="eastAsia"/>
          <w:color w:val="auto"/>
        </w:rPr>
        <w:t>电子签章办理联系电话：</w:t>
      </w:r>
      <w:r w:rsidRPr="002E4883">
        <w:rPr>
          <w:rFonts w:ascii="Times New Roman" w:eastAsia="宋体" w:hAnsi="Times New Roman" w:cs="Times New Roman" w:hint="eastAsia"/>
          <w:color w:val="auto"/>
        </w:rPr>
        <w:t>022-24538059</w:t>
      </w:r>
      <w:r w:rsidRPr="002E4883">
        <w:rPr>
          <w:rFonts w:ascii="Times New Roman" w:eastAsia="宋体" w:hAnsi="Times New Roman" w:cs="Times New Roman" w:hint="eastAsia"/>
          <w:color w:val="auto"/>
        </w:rPr>
        <w:t>。</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w:t>
      </w:r>
      <w:r w:rsidRPr="002E4883">
        <w:rPr>
          <w:rFonts w:ascii="Times New Roman" w:eastAsia="宋体" w:hAnsi="Times New Roman" w:cs="Times New Roman" w:hint="eastAsia"/>
          <w:color w:val="auto"/>
        </w:rPr>
        <w:t>三</w:t>
      </w:r>
      <w:r w:rsidRPr="002E4883">
        <w:rPr>
          <w:rFonts w:ascii="Times New Roman" w:eastAsia="宋体" w:hAnsi="Times New Roman" w:cs="Times New Roman"/>
          <w:color w:val="auto"/>
        </w:rPr>
        <w:t>）</w:t>
      </w:r>
      <w:r w:rsidR="0088261D" w:rsidRPr="002E4883">
        <w:rPr>
          <w:rFonts w:ascii="Times New Roman" w:eastAsia="宋体" w:hAnsi="Times New Roman" w:cs="Times New Roman" w:hint="eastAsia"/>
          <w:color w:val="auto"/>
        </w:rPr>
        <w:t>本项目</w:t>
      </w:r>
      <w:r w:rsidRPr="002E4883">
        <w:rPr>
          <w:rFonts w:ascii="Times New Roman" w:eastAsia="宋体" w:hAnsi="Times New Roman" w:cs="Times New Roman" w:hint="eastAsia"/>
          <w:color w:val="auto"/>
        </w:rPr>
        <w:t>组织</w:t>
      </w:r>
      <w:r w:rsidRPr="002E4883">
        <w:rPr>
          <w:rFonts w:ascii="Times New Roman" w:eastAsia="宋体" w:hAnsi="Times New Roman" w:cs="Times New Roman"/>
          <w:color w:val="auto"/>
        </w:rPr>
        <w:t>踏勘现场</w:t>
      </w:r>
      <w:r w:rsidRPr="002E4883">
        <w:rPr>
          <w:rFonts w:ascii="Times New Roman" w:eastAsia="宋体" w:hAnsi="Times New Roman" w:cs="Times New Roman" w:hint="eastAsia"/>
          <w:color w:val="auto"/>
        </w:rPr>
        <w:t>，时间地点安排如下：</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2</w:t>
      </w:r>
      <w:r w:rsidRPr="002E4883">
        <w:rPr>
          <w:rFonts w:ascii="Times New Roman" w:eastAsia="宋体" w:hAnsi="Times New Roman" w:cs="Times New Roman"/>
          <w:color w:val="auto"/>
        </w:rPr>
        <w:t>月</w:t>
      </w:r>
      <w:r w:rsidR="00F9179C">
        <w:rPr>
          <w:rFonts w:ascii="Times New Roman" w:eastAsia="宋体" w:hAnsi="Times New Roman" w:cs="Times New Roman" w:hint="eastAsia"/>
          <w:color w:val="auto"/>
        </w:rPr>
        <w:t>6</w:t>
      </w:r>
      <w:bookmarkStart w:id="7" w:name="_GoBack"/>
      <w:bookmarkEnd w:id="7"/>
      <w:r w:rsidRPr="002E4883">
        <w:rPr>
          <w:rFonts w:ascii="Times New Roman" w:eastAsia="宋体" w:hAnsi="Times New Roman" w:cs="Times New Roman"/>
          <w:color w:val="auto"/>
        </w:rPr>
        <w:t>日</w:t>
      </w:r>
      <w:r w:rsidRPr="002E4883">
        <w:rPr>
          <w:rFonts w:ascii="Times New Roman" w:eastAsia="宋体" w:hAnsi="Times New Roman" w:cs="Times New Roman" w:hint="eastAsia"/>
          <w:color w:val="auto"/>
        </w:rPr>
        <w:t>9</w:t>
      </w:r>
      <w:r w:rsidRPr="002E4883">
        <w:rPr>
          <w:rFonts w:ascii="Times New Roman" w:eastAsia="宋体" w:hAnsi="Times New Roman" w:cs="Times New Roman"/>
          <w:color w:val="auto"/>
        </w:rPr>
        <w:t>:</w:t>
      </w:r>
      <w:r w:rsidRPr="002E4883">
        <w:rPr>
          <w:rFonts w:ascii="Times New Roman" w:eastAsia="宋体" w:hAnsi="Times New Roman" w:cs="Times New Roman" w:hint="eastAsia"/>
          <w:color w:val="auto"/>
        </w:rPr>
        <w:t>3</w:t>
      </w:r>
      <w:r w:rsidRPr="002E4883">
        <w:rPr>
          <w:rFonts w:ascii="Times New Roman" w:eastAsia="宋体" w:hAnsi="Times New Roman" w:cs="Times New Roman"/>
          <w:color w:val="auto"/>
        </w:rPr>
        <w:t>0</w:t>
      </w:r>
      <w:r w:rsidRPr="002E4883">
        <w:rPr>
          <w:rFonts w:ascii="Times New Roman" w:eastAsia="宋体" w:hAnsi="Times New Roman" w:cs="Times New Roman"/>
          <w:color w:val="auto"/>
        </w:rPr>
        <w:t>在</w:t>
      </w:r>
      <w:r w:rsidR="00D97331" w:rsidRPr="002E4883">
        <w:rPr>
          <w:rFonts w:ascii="Times New Roman" w:eastAsia="宋体" w:hAnsi="Times New Roman" w:cs="Times New Roman" w:hint="eastAsia"/>
          <w:color w:val="auto"/>
        </w:rPr>
        <w:t>天津市西青区津静路</w:t>
      </w:r>
      <w:r w:rsidR="00D97331" w:rsidRPr="002E4883">
        <w:rPr>
          <w:rFonts w:ascii="Times New Roman" w:eastAsia="宋体" w:hAnsi="Times New Roman" w:cs="Times New Roman" w:hint="eastAsia"/>
          <w:color w:val="auto"/>
        </w:rPr>
        <w:t>26</w:t>
      </w:r>
      <w:r w:rsidR="00D97331" w:rsidRPr="002E4883">
        <w:rPr>
          <w:rFonts w:ascii="Times New Roman" w:eastAsia="宋体" w:hAnsi="Times New Roman" w:cs="Times New Roman" w:hint="eastAsia"/>
          <w:color w:val="auto"/>
        </w:rPr>
        <w:t>号天津城建大学</w:t>
      </w:r>
      <w:r w:rsidRPr="002E4883">
        <w:rPr>
          <w:rFonts w:ascii="Times New Roman" w:eastAsia="宋体" w:hAnsi="Times New Roman" w:cs="Times New Roman" w:hint="eastAsia"/>
          <w:color w:val="auto"/>
        </w:rPr>
        <w:t>行知楼前</w:t>
      </w:r>
      <w:r w:rsidRPr="002E4883">
        <w:rPr>
          <w:rFonts w:ascii="Times New Roman" w:eastAsia="宋体" w:hAnsi="Times New Roman" w:cs="Times New Roman"/>
          <w:color w:val="auto"/>
        </w:rPr>
        <w:t>集合。联系人：</w:t>
      </w:r>
      <w:proofErr w:type="gramStart"/>
      <w:r w:rsidRPr="002E4883">
        <w:rPr>
          <w:rFonts w:ascii="Times New Roman" w:eastAsia="宋体" w:hAnsi="Times New Roman" w:cs="Times New Roman" w:hint="eastAsia"/>
          <w:color w:val="auto"/>
        </w:rPr>
        <w:t>周士超</w:t>
      </w:r>
      <w:proofErr w:type="gramEnd"/>
      <w:r w:rsidRPr="002E4883">
        <w:rPr>
          <w:rFonts w:ascii="Times New Roman" w:eastAsia="宋体" w:hAnsi="Times New Roman" w:cs="Times New Roman" w:hint="eastAsia"/>
          <w:color w:val="auto"/>
        </w:rPr>
        <w:t xml:space="preserve"> </w:t>
      </w:r>
      <w:r w:rsidRPr="002E4883">
        <w:rPr>
          <w:rFonts w:ascii="Times New Roman" w:eastAsia="宋体" w:hAnsi="Times New Roman" w:cs="Times New Roman"/>
          <w:color w:val="auto"/>
        </w:rPr>
        <w:t xml:space="preserve"> </w:t>
      </w:r>
      <w:r w:rsidRPr="002E4883">
        <w:rPr>
          <w:rFonts w:ascii="Times New Roman" w:eastAsia="宋体" w:hAnsi="Times New Roman" w:cs="Times New Roman"/>
          <w:color w:val="auto"/>
        </w:rPr>
        <w:t>联系电话：</w:t>
      </w:r>
      <w:r w:rsidRPr="002E4883">
        <w:rPr>
          <w:rFonts w:ascii="Times New Roman" w:eastAsia="宋体" w:hAnsi="Times New Roman" w:cs="Times New Roman" w:hint="eastAsia"/>
          <w:color w:val="auto"/>
        </w:rPr>
        <w:t>1</w:t>
      </w:r>
      <w:r w:rsidRPr="002E4883">
        <w:rPr>
          <w:rFonts w:ascii="Times New Roman" w:eastAsia="宋体" w:hAnsi="Times New Roman" w:cs="Times New Roman"/>
          <w:color w:val="auto"/>
        </w:rPr>
        <w:t>8822105933</w:t>
      </w:r>
      <w:r w:rsidRPr="002E4883">
        <w:rPr>
          <w:rFonts w:ascii="Times New Roman" w:eastAsia="宋体" w:hAnsi="Times New Roman" w:cs="Times New Roman"/>
          <w:color w:val="auto"/>
        </w:rPr>
        <w:t>。</w:t>
      </w:r>
    </w:p>
    <w:p w:rsidR="00E05548" w:rsidRPr="002E4883" w:rsidRDefault="00044BA7" w:rsidP="006B78C6">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hint="eastAsia"/>
          <w:color w:val="auto"/>
        </w:rPr>
        <w:t>（四）本项目不组织标前答疑会</w:t>
      </w:r>
      <w:r w:rsidRPr="002E4883">
        <w:rPr>
          <w:rFonts w:ascii="Times New Roman" w:eastAsia="宋体" w:hAnsi="Times New Roman" w:cs="Times New Roman"/>
          <w:color w:val="auto"/>
        </w:rPr>
        <w:t>。</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七、网上应答时间</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1</w:t>
      </w:r>
      <w:r w:rsidRPr="002E4883">
        <w:rPr>
          <w:rFonts w:ascii="Times New Roman" w:eastAsia="宋体" w:hAnsi="Times New Roman" w:cs="Times New Roman"/>
          <w:color w:val="auto"/>
        </w:rPr>
        <w:t>月</w:t>
      </w:r>
      <w:r w:rsidR="00D26336" w:rsidRPr="002E4883">
        <w:rPr>
          <w:rFonts w:ascii="Times New Roman" w:eastAsia="宋体" w:hAnsi="Times New Roman" w:cs="Times New Roman" w:hint="eastAsia"/>
          <w:color w:val="auto"/>
        </w:rPr>
        <w:t>26</w:t>
      </w:r>
      <w:r w:rsidRPr="002E4883">
        <w:rPr>
          <w:rFonts w:ascii="Times New Roman" w:eastAsia="宋体" w:hAnsi="Times New Roman" w:cs="Times New Roman"/>
          <w:color w:val="auto"/>
        </w:rPr>
        <w:t>日</w:t>
      </w:r>
      <w:r w:rsidRPr="002E4883">
        <w:rPr>
          <w:rFonts w:ascii="Times New Roman" w:eastAsia="宋体" w:hAnsi="Times New Roman" w:cs="Times New Roman"/>
          <w:color w:val="auto"/>
        </w:rPr>
        <w:t>9:00</w:t>
      </w:r>
      <w:r w:rsidRPr="002E4883">
        <w:rPr>
          <w:rFonts w:ascii="Times New Roman" w:eastAsia="宋体" w:hAnsi="Times New Roman" w:cs="Times New Roman"/>
          <w:color w:val="auto"/>
        </w:rPr>
        <w:t>至</w:t>
      </w: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2</w:t>
      </w:r>
      <w:r w:rsidRPr="002E4883">
        <w:rPr>
          <w:rFonts w:ascii="Times New Roman" w:eastAsia="宋体" w:hAnsi="Times New Roman" w:cs="Times New Roman"/>
          <w:color w:val="auto"/>
        </w:rPr>
        <w:t>月</w:t>
      </w:r>
      <w:r w:rsidR="00D26336" w:rsidRPr="002E4883">
        <w:rPr>
          <w:rFonts w:ascii="Times New Roman" w:eastAsia="宋体" w:hAnsi="Times New Roman" w:cs="Times New Roman" w:hint="eastAsia"/>
          <w:color w:val="auto"/>
        </w:rPr>
        <w:t>19</w:t>
      </w:r>
      <w:r w:rsidRPr="002E4883">
        <w:rPr>
          <w:rFonts w:ascii="Times New Roman" w:eastAsia="宋体" w:hAnsi="Times New Roman" w:cs="Times New Roman"/>
          <w:color w:val="auto"/>
        </w:rPr>
        <w:t>日</w:t>
      </w:r>
      <w:r w:rsidRPr="002E4883">
        <w:rPr>
          <w:rFonts w:ascii="Times New Roman" w:eastAsia="宋体" w:hAnsi="Times New Roman" w:cs="Times New Roman"/>
          <w:color w:val="auto"/>
        </w:rPr>
        <w:t>8:30</w:t>
      </w:r>
      <w:r w:rsidRPr="002E4883">
        <w:rPr>
          <w:rFonts w:ascii="Times New Roman" w:eastAsia="宋体" w:hAnsi="Times New Roman" w:cs="Times New Roman"/>
          <w:color w:val="auto"/>
        </w:rPr>
        <w:t>，使用</w:t>
      </w:r>
      <w:r w:rsidR="00363876" w:rsidRPr="002E4883">
        <w:rPr>
          <w:rFonts w:ascii="Times New Roman" w:eastAsia="宋体" w:hAnsi="Times New Roman" w:cs="Times New Roman"/>
          <w:color w:val="auto"/>
        </w:rPr>
        <w:t>天津数字认证有限公司</w:t>
      </w:r>
      <w:r w:rsidRPr="002E4883">
        <w:rPr>
          <w:rFonts w:ascii="Times New Roman" w:eastAsia="宋体" w:hAnsi="Times New Roman" w:cs="Times New Roman"/>
          <w:color w:val="auto"/>
        </w:rPr>
        <w:t>发出的</w:t>
      </w:r>
      <w:r w:rsidRPr="002E4883">
        <w:rPr>
          <w:rFonts w:ascii="Times New Roman" w:eastAsia="宋体" w:hAnsi="Times New Roman" w:cs="Times New Roman"/>
          <w:color w:val="auto"/>
        </w:rPr>
        <w:t>CA</w:t>
      </w:r>
      <w:r w:rsidRPr="002E4883">
        <w:rPr>
          <w:rFonts w:ascii="Times New Roman" w:eastAsia="宋体" w:hAnsi="Times New Roman" w:cs="Times New Roman"/>
          <w:color w:val="auto"/>
        </w:rPr>
        <w:t>数字证书（原天津市电子认证中心发出尚在有效期内的</w:t>
      </w:r>
      <w:r w:rsidRPr="002E4883">
        <w:rPr>
          <w:rFonts w:ascii="Times New Roman" w:eastAsia="宋体" w:hAnsi="Times New Roman" w:cs="Times New Roman"/>
          <w:color w:val="auto"/>
        </w:rPr>
        <w:t>CA</w:t>
      </w:r>
      <w:r w:rsidRPr="002E4883">
        <w:rPr>
          <w:rFonts w:ascii="Times New Roman" w:eastAsia="宋体" w:hAnsi="Times New Roman" w:cs="Times New Roman"/>
          <w:color w:val="auto"/>
        </w:rPr>
        <w:t>数字证书仍可使用）</w:t>
      </w:r>
      <w:r w:rsidRPr="002E4883">
        <w:rPr>
          <w:rFonts w:ascii="Times New Roman" w:eastAsia="宋体" w:hAnsi="Times New Roman" w:cs="Times New Roman" w:hint="eastAsia"/>
          <w:color w:val="auto"/>
        </w:rPr>
        <w:t>登陆天津市政府采购中心网（网址：</w:t>
      </w:r>
      <w:r w:rsidRPr="002E4883">
        <w:rPr>
          <w:rFonts w:ascii="Times New Roman" w:eastAsia="宋体" w:hAnsi="Times New Roman" w:cs="Times New Roman" w:hint="eastAsia"/>
          <w:color w:val="auto"/>
        </w:rPr>
        <w:t>http://tjgpc.zwfwb.tj.gov.cn</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“网上招投标”</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“供应商登录”</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“市级集采机构入口”</w:t>
      </w:r>
      <w:r w:rsidRPr="002E4883">
        <w:rPr>
          <w:rFonts w:ascii="Times New Roman" w:eastAsia="宋体" w:hAnsi="Times New Roman" w:cs="Times New Roman"/>
          <w:color w:val="auto"/>
        </w:rPr>
        <w:t>进行应答</w:t>
      </w:r>
      <w:r w:rsidRPr="002E4883">
        <w:rPr>
          <w:rFonts w:ascii="Times New Roman" w:eastAsia="宋体" w:hAnsi="Times New Roman" w:cs="Times New Roman" w:hint="eastAsia"/>
          <w:color w:val="auto"/>
        </w:rPr>
        <w:t>并</w:t>
      </w:r>
      <w:r>
        <w:rPr>
          <w:rFonts w:ascii="Times New Roman" w:eastAsia="宋体" w:hAnsi="Times New Roman" w:cs="Times New Roman" w:hint="eastAsia"/>
          <w:color w:val="auto"/>
        </w:rPr>
        <w:t>提交</w:t>
      </w:r>
      <w:r>
        <w:rPr>
          <w:rFonts w:ascii="Times New Roman" w:eastAsia="宋体" w:hAnsi="Times New Roman" w:cs="Times New Roman"/>
          <w:color w:val="auto"/>
        </w:rPr>
        <w:t>。</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sidRPr="002E4883">
        <w:rPr>
          <w:rFonts w:ascii="Times New Roman" w:eastAsia="宋体" w:hAnsi="Times New Roman" w:cs="Times New Roman"/>
          <w:color w:val="auto"/>
        </w:rPr>
        <w:t>时间：</w:t>
      </w: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2</w:t>
      </w:r>
      <w:r w:rsidRPr="002E4883">
        <w:rPr>
          <w:rFonts w:ascii="Times New Roman" w:eastAsia="宋体" w:hAnsi="Times New Roman" w:cs="Times New Roman"/>
          <w:color w:val="auto"/>
        </w:rPr>
        <w:t>月</w:t>
      </w:r>
      <w:r w:rsidR="00D26336" w:rsidRPr="002E4883">
        <w:rPr>
          <w:rFonts w:ascii="Times New Roman" w:eastAsia="宋体" w:hAnsi="Times New Roman" w:cs="Times New Roman" w:hint="eastAsia"/>
          <w:color w:val="auto"/>
        </w:rPr>
        <w:t>19</w:t>
      </w:r>
      <w:r w:rsidRPr="002E4883">
        <w:rPr>
          <w:rFonts w:ascii="Times New Roman" w:eastAsia="宋体" w:hAnsi="Times New Roman" w:cs="Times New Roman"/>
          <w:color w:val="auto"/>
        </w:rPr>
        <w:t>日</w:t>
      </w:r>
      <w:r w:rsidRPr="002E4883">
        <w:rPr>
          <w:rFonts w:ascii="Times New Roman" w:eastAsia="宋体" w:hAnsi="Times New Roman" w:cs="Times New Roman"/>
          <w:color w:val="auto"/>
        </w:rPr>
        <w:t>8:30</w:t>
      </w:r>
      <w:r w:rsidRPr="002E4883">
        <w:rPr>
          <w:rFonts w:ascii="Times New Roman" w:eastAsia="宋体" w:hAnsi="Times New Roman" w:cs="Times New Roman" w:hint="eastAsia"/>
          <w:color w:val="auto"/>
          <w:szCs w:val="21"/>
        </w:rPr>
        <w:t>。</w:t>
      </w:r>
      <w:r w:rsidRPr="002E4883">
        <w:rPr>
          <w:rFonts w:ascii="Times New Roman" w:eastAsia="宋体" w:hAnsi="Times New Roman" w:cs="Times New Roman"/>
          <w:color w:val="auto"/>
        </w:rPr>
        <w:t>投标截止时间前</w:t>
      </w:r>
      <w:r w:rsidRPr="002E4883">
        <w:rPr>
          <w:rFonts w:ascii="Times New Roman" w:eastAsia="宋体" w:hAnsi="Times New Roman" w:cs="Times New Roman" w:hint="eastAsia"/>
          <w:color w:val="auto"/>
        </w:rPr>
        <w:t>提交</w:t>
      </w:r>
      <w:r>
        <w:rPr>
          <w:rFonts w:ascii="Times New Roman" w:eastAsia="宋体" w:hAnsi="Times New Roman" w:cs="Times New Roman" w:hint="eastAsia"/>
          <w:color w:val="auto"/>
        </w:rPr>
        <w:t>网上应答并上传</w:t>
      </w:r>
      <w:r>
        <w:rPr>
          <w:rFonts w:ascii="Times New Roman" w:eastAsia="宋体" w:hAnsi="Times New Roman" w:cs="Times New Roman" w:hint="eastAsia"/>
          <w:color w:val="auto"/>
        </w:rPr>
        <w:lastRenderedPageBreak/>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w:t>
      </w:r>
      <w:r w:rsidRPr="002E4883">
        <w:rPr>
          <w:rFonts w:ascii="Times New Roman" w:eastAsia="宋体" w:hAnsi="Times New Roman" w:cs="Times New Roman" w:hint="eastAsia"/>
          <w:color w:val="auto"/>
        </w:rPr>
        <w:t>式电子投标文件（以通过天津公共资源电子签章客户端正确读取签章信息为准）</w:t>
      </w:r>
      <w:r w:rsidRPr="002E4883">
        <w:rPr>
          <w:rFonts w:ascii="Times New Roman" w:eastAsia="宋体" w:hAnsi="Times New Roman" w:cs="Times New Roman"/>
          <w:color w:val="auto"/>
        </w:rPr>
        <w:t>方为有效投标。</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（二）投标</w:t>
      </w:r>
      <w:r w:rsidRPr="002E4883">
        <w:rPr>
          <w:rFonts w:ascii="Times New Roman" w:eastAsia="宋体" w:hAnsi="Times New Roman" w:cs="Times New Roman" w:hint="eastAsia"/>
          <w:color w:val="auto"/>
        </w:rPr>
        <w:t>方式</w:t>
      </w:r>
      <w:r w:rsidRPr="002E4883">
        <w:rPr>
          <w:rFonts w:ascii="Times New Roman" w:eastAsia="宋体" w:hAnsi="Times New Roman" w:cs="Times New Roman"/>
          <w:color w:val="auto"/>
        </w:rPr>
        <w:t>：本项目投标采用网上电子投标方式，投标人须于投标截止时间前使用</w:t>
      </w:r>
      <w:r w:rsidR="00363876" w:rsidRPr="002E4883">
        <w:rPr>
          <w:rFonts w:ascii="Times New Roman" w:eastAsia="宋体" w:hAnsi="Times New Roman" w:cs="Times New Roman"/>
          <w:color w:val="auto"/>
        </w:rPr>
        <w:t>天津数字认证有限公司</w:t>
      </w:r>
      <w:r w:rsidRPr="002E4883">
        <w:rPr>
          <w:rFonts w:ascii="Times New Roman" w:eastAsia="宋体" w:hAnsi="Times New Roman" w:cs="Times New Roman"/>
          <w:color w:val="auto"/>
        </w:rPr>
        <w:t>发出的</w:t>
      </w:r>
      <w:r w:rsidRPr="002E4883">
        <w:rPr>
          <w:rFonts w:ascii="Times New Roman" w:eastAsia="宋体" w:hAnsi="Times New Roman" w:cs="Times New Roman"/>
          <w:color w:val="auto"/>
        </w:rPr>
        <w:t>CA</w:t>
      </w:r>
      <w:r w:rsidRPr="002E4883">
        <w:rPr>
          <w:rFonts w:ascii="Times New Roman" w:eastAsia="宋体" w:hAnsi="Times New Roman" w:cs="Times New Roman"/>
          <w:color w:val="auto"/>
        </w:rPr>
        <w:t>数字证书（原天津市电子认证中心发出尚在有效期内的</w:t>
      </w:r>
      <w:r w:rsidRPr="002E4883">
        <w:rPr>
          <w:rFonts w:ascii="Times New Roman" w:eastAsia="宋体" w:hAnsi="Times New Roman" w:cs="Times New Roman"/>
          <w:color w:val="auto"/>
        </w:rPr>
        <w:t>CA</w:t>
      </w:r>
      <w:r w:rsidRPr="002E4883">
        <w:rPr>
          <w:rFonts w:ascii="Times New Roman" w:eastAsia="宋体" w:hAnsi="Times New Roman" w:cs="Times New Roman"/>
          <w:color w:val="auto"/>
        </w:rPr>
        <w:t>数字证书仍可使用）登陆</w:t>
      </w:r>
      <w:r w:rsidRPr="002E4883">
        <w:rPr>
          <w:rFonts w:ascii="Times New Roman" w:eastAsia="宋体" w:hAnsi="Times New Roman" w:cs="Times New Roman" w:hint="eastAsia"/>
          <w:color w:val="auto"/>
        </w:rPr>
        <w:t>天津市政府采购中心网（网址：</w:t>
      </w:r>
      <w:r w:rsidRPr="002E4883">
        <w:rPr>
          <w:rFonts w:ascii="Times New Roman" w:eastAsia="宋体" w:hAnsi="Times New Roman" w:cs="Times New Roman" w:hint="eastAsia"/>
          <w:color w:val="auto"/>
        </w:rPr>
        <w:t>http://tjgpc.zwfwb.tj.gov.cn</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“网上招投标”</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“供应商登录”</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“市级集采机构入口”提交网上应答并上传加盖投标人电子签章的</w:t>
      </w:r>
      <w:r w:rsidRPr="002E4883">
        <w:rPr>
          <w:rFonts w:ascii="Times New Roman" w:eastAsia="宋体" w:hAnsi="Times New Roman" w:cs="Times New Roman" w:hint="eastAsia"/>
          <w:color w:val="auto"/>
        </w:rPr>
        <w:t>PDF</w:t>
      </w:r>
      <w:r w:rsidRPr="002E4883">
        <w:rPr>
          <w:rFonts w:ascii="Times New Roman" w:eastAsia="宋体" w:hAnsi="Times New Roman" w:cs="Times New Roman" w:hint="eastAsia"/>
          <w:color w:val="auto"/>
        </w:rPr>
        <w:t>格式电子投标文件（以通过天津公共资源电子签章客户端正确读取签章信息为准）。</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hint="eastAsia"/>
          <w:color w:val="auto"/>
        </w:rPr>
        <w:t>九</w:t>
      </w:r>
      <w:r w:rsidRPr="002E4883">
        <w:rPr>
          <w:rFonts w:ascii="Times New Roman" w:eastAsia="宋体" w:hAnsi="Times New Roman" w:cs="Times New Roman"/>
          <w:color w:val="auto"/>
        </w:rPr>
        <w:t>、开标时间及方式</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（一）开标解密时间：</w:t>
      </w: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2</w:t>
      </w:r>
      <w:r w:rsidRPr="002E4883">
        <w:rPr>
          <w:rFonts w:ascii="Times New Roman" w:eastAsia="宋体" w:hAnsi="Times New Roman" w:cs="Times New Roman"/>
          <w:color w:val="auto"/>
        </w:rPr>
        <w:t>月</w:t>
      </w:r>
      <w:r w:rsidR="00D26336" w:rsidRPr="002E4883">
        <w:rPr>
          <w:rFonts w:ascii="Times New Roman" w:eastAsia="宋体" w:hAnsi="Times New Roman" w:cs="Times New Roman" w:hint="eastAsia"/>
          <w:color w:val="auto"/>
        </w:rPr>
        <w:t>19</w:t>
      </w:r>
      <w:r w:rsidRPr="002E4883">
        <w:rPr>
          <w:rFonts w:ascii="Times New Roman" w:eastAsia="宋体" w:hAnsi="Times New Roman" w:cs="Times New Roman"/>
          <w:color w:val="auto"/>
        </w:rPr>
        <w:t>日</w:t>
      </w:r>
      <w:r w:rsidRPr="002E4883">
        <w:rPr>
          <w:rFonts w:ascii="Times New Roman" w:eastAsia="宋体" w:hAnsi="Times New Roman" w:cs="Times New Roman"/>
          <w:color w:val="auto"/>
        </w:rPr>
        <w:t>8:30</w:t>
      </w:r>
      <w:r w:rsidRPr="002E4883">
        <w:rPr>
          <w:rFonts w:ascii="Times New Roman" w:eastAsia="宋体" w:hAnsi="Times New Roman" w:cs="Times New Roman"/>
          <w:color w:val="auto"/>
        </w:rPr>
        <w:t>至</w:t>
      </w:r>
      <w:r w:rsidRPr="002E4883">
        <w:rPr>
          <w:rFonts w:ascii="Times New Roman" w:eastAsia="宋体" w:hAnsi="Times New Roman" w:cs="Times New Roman"/>
          <w:color w:val="auto"/>
        </w:rPr>
        <w:t>9:</w:t>
      </w:r>
      <w:r w:rsidRPr="002E4883">
        <w:rPr>
          <w:rFonts w:ascii="Times New Roman" w:eastAsia="宋体" w:hAnsi="Times New Roman" w:cs="Times New Roman" w:hint="eastAsia"/>
          <w:color w:val="auto"/>
        </w:rPr>
        <w:t>30</w:t>
      </w:r>
      <w:r w:rsidRPr="002E4883">
        <w:rPr>
          <w:rFonts w:ascii="Times New Roman" w:eastAsia="宋体" w:hAnsi="Times New Roman" w:cs="Times New Roman"/>
          <w:color w:val="auto"/>
        </w:rPr>
        <w:t>完成开标解密的投标为有效投标。</w:t>
      </w:r>
    </w:p>
    <w:p w:rsidR="00E05548" w:rsidRPr="002E4883"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（二）开标</w:t>
      </w:r>
      <w:r w:rsidRPr="002E4883">
        <w:rPr>
          <w:rFonts w:ascii="Times New Roman" w:eastAsia="宋体" w:hAnsi="Times New Roman" w:cs="Times New Roman" w:hint="eastAsia"/>
          <w:color w:val="auto"/>
        </w:rPr>
        <w:t>解密方式</w:t>
      </w:r>
      <w:r w:rsidRPr="002E4883">
        <w:rPr>
          <w:rFonts w:ascii="Times New Roman" w:eastAsia="宋体" w:hAnsi="Times New Roman" w:cs="Times New Roman"/>
          <w:color w:val="auto"/>
        </w:rPr>
        <w:t>：本项目采用网上开标方式，投标人须于</w:t>
      </w:r>
      <w:r w:rsidRPr="002E4883">
        <w:rPr>
          <w:rFonts w:ascii="Times New Roman" w:eastAsia="宋体" w:hAnsi="Times New Roman" w:cs="Times New Roman" w:hint="eastAsia"/>
          <w:color w:val="auto"/>
        </w:rPr>
        <w:t>规定时间</w:t>
      </w:r>
      <w:r w:rsidRPr="002E4883">
        <w:rPr>
          <w:rFonts w:ascii="Times New Roman" w:eastAsia="宋体" w:hAnsi="Times New Roman" w:cs="Times New Roman"/>
          <w:color w:val="auto"/>
        </w:rPr>
        <w:t>内使用</w:t>
      </w:r>
      <w:r w:rsidR="00363876" w:rsidRPr="002E4883">
        <w:rPr>
          <w:rFonts w:ascii="Times New Roman" w:eastAsia="宋体" w:hAnsi="Times New Roman" w:cs="Times New Roman"/>
          <w:color w:val="auto"/>
        </w:rPr>
        <w:t>天津数字认证有限公司</w:t>
      </w:r>
      <w:r w:rsidRPr="002E4883">
        <w:rPr>
          <w:rFonts w:ascii="Times New Roman" w:eastAsia="宋体" w:hAnsi="Times New Roman" w:cs="Times New Roman"/>
          <w:color w:val="auto"/>
        </w:rPr>
        <w:t>发出的</w:t>
      </w:r>
      <w:r w:rsidRPr="002E4883">
        <w:rPr>
          <w:rFonts w:ascii="Times New Roman" w:eastAsia="宋体" w:hAnsi="Times New Roman" w:cs="Times New Roman"/>
          <w:color w:val="auto"/>
        </w:rPr>
        <w:t>CA</w:t>
      </w:r>
      <w:r w:rsidRPr="002E4883">
        <w:rPr>
          <w:rFonts w:ascii="Times New Roman" w:eastAsia="宋体" w:hAnsi="Times New Roman" w:cs="Times New Roman"/>
          <w:color w:val="auto"/>
        </w:rPr>
        <w:t>数字证书（原天津市电子认证中心发出尚在有效期内的</w:t>
      </w:r>
      <w:r w:rsidRPr="002E4883">
        <w:rPr>
          <w:rFonts w:ascii="Times New Roman" w:eastAsia="宋体" w:hAnsi="Times New Roman" w:cs="Times New Roman"/>
          <w:color w:val="auto"/>
        </w:rPr>
        <w:t>CA</w:t>
      </w:r>
      <w:r w:rsidRPr="002E4883">
        <w:rPr>
          <w:rFonts w:ascii="Times New Roman" w:eastAsia="宋体" w:hAnsi="Times New Roman" w:cs="Times New Roman"/>
          <w:color w:val="auto"/>
        </w:rPr>
        <w:t>数字证书仍可使用）</w:t>
      </w:r>
      <w:r w:rsidRPr="002E4883">
        <w:rPr>
          <w:rFonts w:ascii="Times New Roman" w:eastAsia="宋体" w:hAnsi="Times New Roman" w:cs="Times New Roman" w:hint="eastAsia"/>
          <w:color w:val="auto"/>
        </w:rPr>
        <w:t>登陆天津市政府采购中心网（网址：</w:t>
      </w:r>
      <w:r w:rsidRPr="002E4883">
        <w:rPr>
          <w:rFonts w:ascii="Times New Roman" w:eastAsia="宋体" w:hAnsi="Times New Roman" w:cs="Times New Roman" w:hint="eastAsia"/>
          <w:color w:val="auto"/>
        </w:rPr>
        <w:t>http://tjgpc.zwfwb.tj.gov.cn</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“网上招投标”</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“供应商登录”</w:t>
      </w:r>
      <w:r w:rsidRPr="002E4883">
        <w:rPr>
          <w:rFonts w:ascii="Times New Roman" w:eastAsia="宋体" w:hAnsi="Times New Roman" w:cs="Times New Roman" w:hint="eastAsia"/>
          <w:color w:val="auto"/>
        </w:rPr>
        <w:t>-</w:t>
      </w:r>
      <w:r w:rsidRPr="002E4883">
        <w:rPr>
          <w:rFonts w:ascii="Times New Roman" w:eastAsia="宋体" w:hAnsi="Times New Roman" w:cs="Times New Roman" w:hint="eastAsia"/>
          <w:color w:val="auto"/>
        </w:rPr>
        <w:t>“市级集采机构入口”</w:t>
      </w:r>
      <w:r w:rsidRPr="002E4883">
        <w:rPr>
          <w:rFonts w:ascii="Times New Roman" w:eastAsia="宋体" w:hAnsi="Times New Roman" w:cs="Times New Roman"/>
          <w:color w:val="auto"/>
        </w:rPr>
        <w:t>完成开标解密。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sidRPr="002E4883">
        <w:rPr>
          <w:rFonts w:ascii="Times New Roman" w:eastAsia="宋体" w:hAnsi="Times New Roman" w:cs="Times New Roman"/>
          <w:color w:val="auto"/>
        </w:rPr>
        <w:t>（三）网上开标公示时间：</w:t>
      </w:r>
      <w:r w:rsidRPr="002E4883">
        <w:rPr>
          <w:rFonts w:ascii="Times New Roman" w:eastAsia="宋体" w:hAnsi="Times New Roman" w:cs="Times New Roman"/>
          <w:color w:val="auto"/>
        </w:rPr>
        <w:t>2024</w:t>
      </w:r>
      <w:r w:rsidRPr="002E4883">
        <w:rPr>
          <w:rFonts w:ascii="Times New Roman" w:eastAsia="宋体" w:hAnsi="Times New Roman" w:cs="Times New Roman"/>
          <w:color w:val="auto"/>
        </w:rPr>
        <w:t>年</w:t>
      </w:r>
      <w:r w:rsidR="00D26336" w:rsidRPr="002E4883">
        <w:rPr>
          <w:rFonts w:ascii="Times New Roman" w:eastAsia="宋体" w:hAnsi="Times New Roman" w:cs="Times New Roman" w:hint="eastAsia"/>
          <w:color w:val="auto"/>
        </w:rPr>
        <w:t>2</w:t>
      </w:r>
      <w:r w:rsidRPr="002E4883">
        <w:rPr>
          <w:rFonts w:ascii="Times New Roman" w:eastAsia="宋体" w:hAnsi="Times New Roman" w:cs="Times New Roman"/>
          <w:color w:val="auto"/>
        </w:rPr>
        <w:t>月</w:t>
      </w:r>
      <w:r w:rsidR="00D26336" w:rsidRPr="002E4883">
        <w:rPr>
          <w:rFonts w:ascii="Times New Roman" w:eastAsia="宋体" w:hAnsi="Times New Roman" w:cs="Times New Roman" w:hint="eastAsia"/>
          <w:color w:val="auto"/>
        </w:rPr>
        <w:t>19</w:t>
      </w:r>
      <w:r w:rsidRPr="002E4883">
        <w:rPr>
          <w:rFonts w:ascii="Times New Roman" w:eastAsia="宋体" w:hAnsi="Times New Roman" w:cs="Times New Roman"/>
          <w:color w:val="auto"/>
        </w:rPr>
        <w:t>日</w:t>
      </w:r>
      <w:r w:rsidRPr="002E4883">
        <w:rPr>
          <w:rFonts w:ascii="Times New Roman" w:eastAsia="宋体" w:hAnsi="Times New Roman" w:cs="Times New Roman"/>
          <w:color w:val="auto"/>
        </w:rPr>
        <w:t>9:</w:t>
      </w:r>
      <w:r w:rsidRPr="002E4883">
        <w:rPr>
          <w:rFonts w:ascii="Times New Roman" w:eastAsia="宋体" w:hAnsi="Times New Roman" w:cs="Times New Roman" w:hint="eastAsia"/>
          <w:color w:val="auto"/>
        </w:rPr>
        <w:t>30</w:t>
      </w:r>
      <w:r w:rsidRPr="002E4883">
        <w:rPr>
          <w:rFonts w:ascii="Times New Roman" w:eastAsia="宋体" w:hAnsi="Times New Roman" w:cs="Times New Roman"/>
          <w:color w:val="auto"/>
        </w:rPr>
        <w:t>至</w:t>
      </w:r>
      <w:r w:rsidRPr="002E4883">
        <w:rPr>
          <w:rFonts w:ascii="Times New Roman" w:eastAsia="宋体" w:hAnsi="Times New Roman" w:cs="Times New Roman"/>
          <w:color w:val="auto"/>
        </w:rPr>
        <w:t>12:00</w:t>
      </w:r>
      <w:r w:rsidRPr="002E4883">
        <w:rPr>
          <w:rFonts w:ascii="Times New Roman" w:eastAsia="宋体" w:hAnsi="Times New Roman" w:cs="Times New Roman"/>
          <w:color w:val="auto"/>
        </w:rPr>
        <w:t>。</w:t>
      </w:r>
      <w:r w:rsidRPr="002E4883">
        <w:rPr>
          <w:rFonts w:ascii="Times New Roman" w:eastAsia="宋体" w:hAnsi="Times New Roman" w:cs="Times New Roman" w:hint="eastAsia"/>
          <w:color w:val="auto"/>
        </w:rPr>
        <w:t>投标人</w:t>
      </w:r>
      <w:r>
        <w:rPr>
          <w:rFonts w:ascii="Times New Roman" w:eastAsia="宋体" w:hAnsi="Times New Roman" w:cs="Times New Roman" w:hint="eastAsia"/>
          <w:color w:val="auto"/>
        </w:rPr>
        <w:t>可在规定时间内使用</w:t>
      </w:r>
      <w:r w:rsidR="00363876">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color w:val="auto"/>
        </w:rPr>
        <w:t xml:space="preserve"> </w:t>
      </w:r>
      <w:r>
        <w:rPr>
          <w:rFonts w:ascii="Times New Roman" w:eastAsia="宋体" w:hAnsi="Times New Roman" w:cs="Times New Roman"/>
          <w:color w:val="auto"/>
        </w:rPr>
        <w:t>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w:t>
      </w:r>
      <w:proofErr w:type="gramStart"/>
      <w:r>
        <w:rPr>
          <w:rFonts w:ascii="Times New Roman" w:eastAsia="宋体" w:hAnsi="Times New Roman" w:cs="Times New Roman" w:hint="eastAsia"/>
          <w:color w:val="auto"/>
        </w:rPr>
        <w:t>商注册</w:t>
      </w:r>
      <w:proofErr w:type="gramEnd"/>
      <w:r>
        <w:rPr>
          <w:rFonts w:ascii="Times New Roman" w:eastAsia="宋体" w:hAnsi="Times New Roman" w:cs="Times New Roman" w:hint="eastAsia"/>
          <w:color w:val="auto"/>
        </w:rPr>
        <w:t>咨询：</w:t>
      </w:r>
      <w:r>
        <w:rPr>
          <w:rFonts w:ascii="Times New Roman" w:eastAsia="宋体" w:hAnsi="Times New Roman" w:cs="Times New Roman" w:hint="eastAsia"/>
          <w:color w:val="auto"/>
        </w:rPr>
        <w:t>022-24538316</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证书和电子签章办理咨询：</w:t>
      </w:r>
      <w:r>
        <w:rPr>
          <w:rFonts w:ascii="Times New Roman" w:eastAsia="宋体" w:hAnsi="Times New Roman" w:cs="Times New Roman" w:hint="eastAsia"/>
          <w:color w:val="auto"/>
        </w:rPr>
        <w:t>022-24538059</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采购文件咨询：</w:t>
      </w:r>
      <w:r>
        <w:rPr>
          <w:rFonts w:ascii="Times New Roman" w:eastAsia="宋体" w:hAnsi="Times New Roman" w:cs="Times New Roman" w:hint="eastAsia"/>
          <w:color w:val="auto"/>
        </w:rPr>
        <w:t>022-24538217</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网上应答及解密操作咨询：</w:t>
      </w:r>
      <w:r>
        <w:rPr>
          <w:rFonts w:ascii="Times New Roman" w:eastAsia="宋体" w:hAnsi="Times New Roman" w:cs="Times New Roman" w:hint="eastAsia"/>
          <w:color w:val="auto"/>
        </w:rPr>
        <w:t>022-24538309</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天津城建大学</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天津市西青区津静路</w:t>
      </w:r>
      <w:r>
        <w:rPr>
          <w:rFonts w:ascii="Times New Roman" w:eastAsia="宋体" w:hAnsi="Times New Roman" w:cs="Times New Roman" w:hint="eastAsia"/>
          <w:color w:val="auto"/>
        </w:rPr>
        <w:t>26</w:t>
      </w:r>
      <w:r>
        <w:rPr>
          <w:rFonts w:ascii="Times New Roman" w:eastAsia="宋体" w:hAnsi="Times New Roman" w:cs="Times New Roman" w:hint="eastAsia"/>
          <w:color w:val="auto"/>
        </w:rPr>
        <w:t>号</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张襄楷</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022-23085328</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E05548" w:rsidRPr="00F5750E" w:rsidRDefault="00044BA7">
      <w:pPr>
        <w:pStyle w:val="Default"/>
        <w:spacing w:line="360" w:lineRule="auto"/>
        <w:ind w:firstLineChars="200" w:firstLine="446"/>
        <w:rPr>
          <w:rFonts w:ascii="Times New Roman" w:eastAsia="宋体" w:hAnsi="Times New Roman" w:cs="Times New Roman"/>
          <w:color w:val="auto"/>
        </w:rPr>
      </w:pPr>
      <w:r w:rsidRPr="00F5750E">
        <w:rPr>
          <w:rFonts w:ascii="Times New Roman" w:eastAsia="宋体" w:hAnsi="Times New Roman" w:cs="Times New Roman" w:hint="eastAsia"/>
          <w:color w:val="auto"/>
        </w:rPr>
        <w:t xml:space="preserve">1. </w:t>
      </w:r>
      <w:r w:rsidRPr="00F5750E">
        <w:rPr>
          <w:rFonts w:ascii="Times New Roman" w:eastAsia="宋体" w:hAnsi="Times New Roman" w:cs="Times New Roman" w:hint="eastAsia"/>
          <w:color w:val="auto"/>
        </w:rPr>
        <w:t>联系部门：天津城建大学国有资产管理处</w:t>
      </w:r>
    </w:p>
    <w:p w:rsidR="00E05548" w:rsidRPr="00F5750E" w:rsidRDefault="00044BA7">
      <w:pPr>
        <w:pStyle w:val="Default"/>
        <w:spacing w:line="360" w:lineRule="auto"/>
        <w:ind w:firstLineChars="200" w:firstLine="446"/>
        <w:rPr>
          <w:rFonts w:ascii="Times New Roman" w:eastAsia="宋体" w:hAnsi="Times New Roman" w:cs="Times New Roman"/>
          <w:color w:val="auto"/>
        </w:rPr>
      </w:pPr>
      <w:r w:rsidRPr="00F5750E">
        <w:rPr>
          <w:rFonts w:ascii="Times New Roman" w:eastAsia="宋体" w:hAnsi="Times New Roman" w:cs="Times New Roman" w:hint="eastAsia"/>
          <w:color w:val="auto"/>
        </w:rPr>
        <w:t xml:space="preserve">2. </w:t>
      </w:r>
      <w:r w:rsidRPr="00F5750E">
        <w:rPr>
          <w:rFonts w:ascii="Times New Roman" w:eastAsia="宋体" w:hAnsi="Times New Roman" w:cs="Times New Roman" w:hint="eastAsia"/>
          <w:color w:val="auto"/>
        </w:rPr>
        <w:t>联系地址：天津市西青区津静路</w:t>
      </w:r>
      <w:r w:rsidRPr="00F5750E">
        <w:rPr>
          <w:rFonts w:ascii="Times New Roman" w:eastAsia="宋体" w:hAnsi="Times New Roman" w:cs="Times New Roman" w:hint="eastAsia"/>
          <w:color w:val="auto"/>
        </w:rPr>
        <w:t>26</w:t>
      </w:r>
      <w:r w:rsidRPr="00F5750E">
        <w:rPr>
          <w:rFonts w:ascii="Times New Roman" w:eastAsia="宋体" w:hAnsi="Times New Roman" w:cs="Times New Roman" w:hint="eastAsia"/>
          <w:color w:val="auto"/>
        </w:rPr>
        <w:t>号</w:t>
      </w:r>
    </w:p>
    <w:p w:rsidR="00E05548" w:rsidRPr="00F5750E" w:rsidRDefault="00044BA7">
      <w:pPr>
        <w:pStyle w:val="Default"/>
        <w:spacing w:line="360" w:lineRule="auto"/>
        <w:ind w:firstLineChars="200" w:firstLine="446"/>
        <w:rPr>
          <w:rFonts w:ascii="Times New Roman" w:eastAsia="宋体" w:hAnsi="Times New Roman" w:cs="Times New Roman"/>
          <w:color w:val="auto"/>
        </w:rPr>
      </w:pPr>
      <w:r w:rsidRPr="00F5750E">
        <w:rPr>
          <w:rFonts w:ascii="Times New Roman" w:eastAsia="宋体" w:hAnsi="Times New Roman" w:cs="Times New Roman" w:hint="eastAsia"/>
          <w:color w:val="auto"/>
        </w:rPr>
        <w:t xml:space="preserve">3. </w:t>
      </w:r>
      <w:r w:rsidRPr="00F5750E">
        <w:rPr>
          <w:rFonts w:ascii="Times New Roman" w:eastAsia="宋体" w:hAnsi="Times New Roman" w:cs="Times New Roman" w:hint="eastAsia"/>
          <w:color w:val="auto"/>
        </w:rPr>
        <w:t>联</w:t>
      </w:r>
      <w:r w:rsidRPr="00F5750E">
        <w:rPr>
          <w:rFonts w:ascii="Times New Roman" w:eastAsia="宋体" w:hAnsi="Times New Roman" w:cs="Times New Roman" w:hint="eastAsia"/>
          <w:color w:val="auto"/>
        </w:rPr>
        <w:t xml:space="preserve"> </w:t>
      </w:r>
      <w:r w:rsidRPr="00F5750E">
        <w:rPr>
          <w:rFonts w:ascii="Times New Roman" w:eastAsia="宋体" w:hAnsi="Times New Roman" w:cs="Times New Roman" w:hint="eastAsia"/>
          <w:color w:val="auto"/>
        </w:rPr>
        <w:t>系</w:t>
      </w:r>
      <w:r w:rsidRPr="00F5750E">
        <w:rPr>
          <w:rFonts w:ascii="Times New Roman" w:eastAsia="宋体" w:hAnsi="Times New Roman" w:cs="Times New Roman" w:hint="eastAsia"/>
          <w:color w:val="auto"/>
        </w:rPr>
        <w:t xml:space="preserve"> </w:t>
      </w:r>
      <w:r w:rsidRPr="00F5750E">
        <w:rPr>
          <w:rFonts w:ascii="Times New Roman" w:eastAsia="宋体" w:hAnsi="Times New Roman" w:cs="Times New Roman" w:hint="eastAsia"/>
          <w:color w:val="auto"/>
        </w:rPr>
        <w:t>人：周士超</w:t>
      </w:r>
    </w:p>
    <w:p w:rsidR="00E05548" w:rsidRPr="00F5750E" w:rsidRDefault="00044BA7">
      <w:pPr>
        <w:pStyle w:val="Default"/>
        <w:spacing w:line="360" w:lineRule="auto"/>
        <w:ind w:firstLineChars="200" w:firstLine="446"/>
        <w:rPr>
          <w:rFonts w:ascii="Times New Roman" w:eastAsia="宋体" w:hAnsi="Times New Roman" w:cs="Times New Roman"/>
          <w:color w:val="auto"/>
        </w:rPr>
      </w:pPr>
      <w:r w:rsidRPr="00F5750E">
        <w:rPr>
          <w:rFonts w:ascii="Times New Roman" w:eastAsia="宋体" w:hAnsi="Times New Roman" w:cs="Times New Roman" w:hint="eastAsia"/>
          <w:color w:val="auto"/>
        </w:rPr>
        <w:t xml:space="preserve">4. </w:t>
      </w:r>
      <w:r w:rsidRPr="00F5750E">
        <w:rPr>
          <w:rFonts w:ascii="Times New Roman" w:eastAsia="宋体" w:hAnsi="Times New Roman" w:cs="Times New Roman" w:hint="eastAsia"/>
          <w:color w:val="auto"/>
        </w:rPr>
        <w:t>联系方式：</w:t>
      </w:r>
      <w:r w:rsidRPr="00F5750E">
        <w:rPr>
          <w:rFonts w:ascii="Times New Roman" w:eastAsia="宋体" w:hAnsi="Times New Roman" w:cs="Times New Roman"/>
          <w:color w:val="auto"/>
        </w:rPr>
        <w:t>18822105933</w:t>
      </w:r>
      <w:r w:rsidR="00C12EA8" w:rsidRPr="00F5750E">
        <w:rPr>
          <w:rFonts w:ascii="Times New Roman" w:eastAsia="宋体" w:hAnsi="Times New Roman" w:cs="Times New Roman" w:hint="eastAsia"/>
          <w:color w:val="auto"/>
        </w:rPr>
        <w:t xml:space="preserve"> </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E05548" w:rsidRDefault="00044BA7">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bCs/>
        </w:rPr>
        <w:t>和</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w:t>
      </w:r>
    </w:p>
    <w:p w:rsidR="00E05548" w:rsidRDefault="00E05548">
      <w:pPr>
        <w:pStyle w:val="Default"/>
        <w:spacing w:line="360" w:lineRule="auto"/>
        <w:ind w:firstLineChars="200" w:firstLine="446"/>
        <w:jc w:val="both"/>
        <w:rPr>
          <w:rFonts w:ascii="Times New Roman" w:eastAsia="宋体" w:hAnsi="Times New Roman" w:cs="Times New Roman"/>
          <w:color w:val="auto"/>
        </w:rPr>
      </w:pPr>
    </w:p>
    <w:p w:rsidR="00E05548" w:rsidRDefault="00E05548">
      <w:pPr>
        <w:pStyle w:val="Default"/>
        <w:spacing w:line="360" w:lineRule="auto"/>
        <w:jc w:val="both"/>
        <w:rPr>
          <w:rFonts w:ascii="Times New Roman" w:eastAsia="宋体" w:hAnsi="Times New Roman" w:cs="Times New Roman"/>
          <w:color w:val="auto"/>
        </w:rPr>
      </w:pPr>
    </w:p>
    <w:p w:rsidR="00E05548" w:rsidRPr="00F5750E" w:rsidRDefault="00044BA7">
      <w:pPr>
        <w:pStyle w:val="Default"/>
        <w:spacing w:line="360" w:lineRule="auto"/>
        <w:jc w:val="right"/>
        <w:rPr>
          <w:rFonts w:ascii="Times New Roman" w:eastAsia="宋体" w:hAnsi="Times New Roman" w:cs="Times New Roman"/>
          <w:color w:val="auto"/>
        </w:rPr>
      </w:pPr>
      <w:r w:rsidRPr="00F5750E">
        <w:rPr>
          <w:rFonts w:ascii="Times New Roman" w:eastAsia="宋体" w:hAnsi="Times New Roman" w:cs="Times New Roman"/>
          <w:color w:val="auto"/>
        </w:rPr>
        <w:t>2024</w:t>
      </w:r>
      <w:r w:rsidRPr="00F5750E">
        <w:rPr>
          <w:rFonts w:ascii="Times New Roman" w:eastAsia="宋体" w:hAnsi="Times New Roman" w:cs="Times New Roman"/>
          <w:color w:val="auto"/>
        </w:rPr>
        <w:t>年</w:t>
      </w:r>
      <w:r w:rsidR="00D26336" w:rsidRPr="00F5750E">
        <w:rPr>
          <w:rFonts w:ascii="Times New Roman" w:eastAsia="宋体" w:hAnsi="Times New Roman" w:cs="Times New Roman" w:hint="eastAsia"/>
          <w:color w:val="auto"/>
        </w:rPr>
        <w:t>1</w:t>
      </w:r>
      <w:r w:rsidRPr="00F5750E">
        <w:rPr>
          <w:rFonts w:ascii="Times New Roman" w:eastAsia="宋体" w:hAnsi="Times New Roman" w:cs="Times New Roman"/>
          <w:color w:val="auto"/>
        </w:rPr>
        <w:t>月</w:t>
      </w:r>
      <w:r w:rsidR="00D26336" w:rsidRPr="00F5750E">
        <w:rPr>
          <w:rFonts w:ascii="Times New Roman" w:eastAsia="宋体" w:hAnsi="Times New Roman" w:cs="Times New Roman" w:hint="eastAsia"/>
          <w:color w:val="auto"/>
        </w:rPr>
        <w:t>26</w:t>
      </w:r>
      <w:r w:rsidRPr="00F5750E">
        <w:rPr>
          <w:rFonts w:ascii="Times New Roman" w:eastAsia="宋体" w:hAnsi="Times New Roman" w:cs="Times New Roman"/>
          <w:color w:val="auto"/>
        </w:rPr>
        <w:t>日</w:t>
      </w:r>
    </w:p>
    <w:p w:rsidR="00E05548" w:rsidRDefault="00E05548">
      <w:pPr>
        <w:pStyle w:val="Default"/>
        <w:spacing w:line="360" w:lineRule="auto"/>
        <w:ind w:right="892"/>
        <w:rPr>
          <w:rFonts w:ascii="Times New Roman" w:eastAsia="宋体" w:hAnsi="Times New Roman" w:cs="Times New Roman"/>
          <w:color w:val="auto"/>
        </w:rPr>
      </w:pPr>
    </w:p>
    <w:p w:rsidR="00E05548" w:rsidRDefault="00044BA7">
      <w:pPr>
        <w:widowControl/>
        <w:jc w:val="left"/>
        <w:rPr>
          <w:kern w:val="0"/>
          <w:sz w:val="24"/>
          <w:szCs w:val="24"/>
        </w:rPr>
      </w:pPr>
      <w:r>
        <w:br w:type="page"/>
      </w:r>
    </w:p>
    <w:p w:rsidR="00E05548" w:rsidRDefault="00044BA7">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E05548" w:rsidRDefault="00E05548">
      <w:pPr>
        <w:spacing w:line="360" w:lineRule="auto"/>
        <w:jc w:val="center"/>
        <w:rPr>
          <w:rFonts w:eastAsia="方正小标宋简体"/>
          <w:bCs/>
          <w:kern w:val="0"/>
          <w:sz w:val="24"/>
          <w:szCs w:val="24"/>
        </w:rPr>
      </w:pPr>
    </w:p>
    <w:p w:rsidR="00E05548" w:rsidRDefault="00044BA7">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E05548" w:rsidRDefault="00044BA7">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E05548" w:rsidRDefault="00044BA7">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E05548" w:rsidRDefault="00E05548">
      <w:pPr>
        <w:spacing w:line="360" w:lineRule="auto"/>
        <w:jc w:val="center"/>
        <w:rPr>
          <w:rFonts w:eastAsia="方正小标宋简体"/>
          <w:spacing w:val="-10"/>
          <w:sz w:val="24"/>
          <w:szCs w:val="24"/>
        </w:rPr>
      </w:pPr>
    </w:p>
    <w:p w:rsidR="00E05548" w:rsidRDefault="00E05548">
      <w:pPr>
        <w:spacing w:line="360" w:lineRule="auto"/>
        <w:jc w:val="center"/>
        <w:rPr>
          <w:rFonts w:eastAsia="方正小标宋简体"/>
          <w:spacing w:val="-10"/>
          <w:sz w:val="24"/>
          <w:szCs w:val="24"/>
        </w:rPr>
      </w:pPr>
    </w:p>
    <w:p w:rsidR="00E05548" w:rsidRDefault="00044B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05548" w:rsidRDefault="00044BA7">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E05548" w:rsidRDefault="00044BA7">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05548" w:rsidRDefault="00044BA7">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E05548" w:rsidRDefault="00044BA7">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E05548" w:rsidRDefault="00044BA7">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E05548" w:rsidRDefault="00044BA7">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E05548" w:rsidRDefault="00044BA7">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E05548" w:rsidRDefault="00044BA7">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E05548" w:rsidRDefault="00044BA7">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05548" w:rsidRDefault="00044BA7">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E05548" w:rsidRDefault="00044BA7">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E05548" w:rsidRDefault="00044BA7">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E05548" w:rsidRDefault="00044BA7">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6"/>
    </w:p>
    <w:p w:rsidR="00E05548" w:rsidRDefault="00044BA7">
      <w:pPr>
        <w:spacing w:line="360" w:lineRule="auto"/>
        <w:ind w:firstLineChars="200" w:firstLine="446"/>
        <w:outlineLvl w:val="0"/>
        <w:rPr>
          <w:sz w:val="24"/>
        </w:rPr>
      </w:pPr>
      <w:r>
        <w:rPr>
          <w:rFonts w:hint="eastAsia"/>
          <w:sz w:val="24"/>
        </w:rPr>
        <w:t>加注“★”号条款为实质性条款，不得出现负偏离，发生负偏离即做无效标处理。</w:t>
      </w:r>
    </w:p>
    <w:p w:rsidR="00E05548" w:rsidRDefault="00044BA7">
      <w:pPr>
        <w:spacing w:line="360" w:lineRule="auto"/>
        <w:ind w:firstLineChars="200" w:firstLine="446"/>
        <w:outlineLvl w:val="0"/>
        <w:rPr>
          <w:sz w:val="24"/>
        </w:rPr>
      </w:pPr>
      <w:r>
        <w:rPr>
          <w:rFonts w:hint="eastAsia"/>
          <w:sz w:val="24"/>
        </w:rPr>
        <w:t>一、项目背景</w:t>
      </w:r>
    </w:p>
    <w:p w:rsidR="00E05548" w:rsidRDefault="00044BA7">
      <w:pPr>
        <w:spacing w:line="360" w:lineRule="auto"/>
        <w:ind w:firstLineChars="200" w:firstLine="446"/>
        <w:outlineLvl w:val="0"/>
        <w:rPr>
          <w:sz w:val="24"/>
        </w:rPr>
      </w:pPr>
      <w:r>
        <w:rPr>
          <w:rFonts w:hint="eastAsia"/>
          <w:sz w:val="24"/>
        </w:rPr>
        <w:t>本项目为天津城建大学电梯更换项目，计划对楼宇内</w:t>
      </w:r>
      <w:r>
        <w:rPr>
          <w:rFonts w:hint="eastAsia"/>
          <w:sz w:val="24"/>
        </w:rPr>
        <w:t>14</w:t>
      </w:r>
      <w:r>
        <w:rPr>
          <w:rFonts w:hint="eastAsia"/>
          <w:sz w:val="24"/>
        </w:rPr>
        <w:t>台电梯（含两台货梯）进行更换服务采购。包含：现代教育中心（</w:t>
      </w:r>
      <w:r>
        <w:rPr>
          <w:rFonts w:hint="eastAsia"/>
          <w:sz w:val="24"/>
        </w:rPr>
        <w:t>A1</w:t>
      </w:r>
      <w:r>
        <w:rPr>
          <w:rFonts w:hint="eastAsia"/>
          <w:sz w:val="24"/>
        </w:rPr>
        <w:t>、</w:t>
      </w:r>
      <w:r>
        <w:rPr>
          <w:rFonts w:hint="eastAsia"/>
          <w:sz w:val="24"/>
        </w:rPr>
        <w:t>A2</w:t>
      </w:r>
      <w:r>
        <w:rPr>
          <w:rFonts w:hint="eastAsia"/>
          <w:sz w:val="24"/>
        </w:rPr>
        <w:t>、</w:t>
      </w:r>
      <w:r>
        <w:rPr>
          <w:rFonts w:hint="eastAsia"/>
          <w:sz w:val="24"/>
        </w:rPr>
        <w:t>A3</w:t>
      </w:r>
      <w:r>
        <w:rPr>
          <w:rFonts w:hint="eastAsia"/>
          <w:sz w:val="24"/>
        </w:rPr>
        <w:t>、</w:t>
      </w:r>
      <w:r>
        <w:rPr>
          <w:rFonts w:hint="eastAsia"/>
          <w:sz w:val="24"/>
        </w:rPr>
        <w:t>B1</w:t>
      </w:r>
      <w:r>
        <w:rPr>
          <w:rFonts w:hint="eastAsia"/>
          <w:sz w:val="24"/>
        </w:rPr>
        <w:t>、</w:t>
      </w:r>
      <w:r>
        <w:rPr>
          <w:rFonts w:hint="eastAsia"/>
          <w:sz w:val="24"/>
        </w:rPr>
        <w:t>C2</w:t>
      </w:r>
      <w:r>
        <w:rPr>
          <w:rFonts w:hint="eastAsia"/>
          <w:sz w:val="24"/>
        </w:rPr>
        <w:t>五台</w:t>
      </w:r>
      <w:r>
        <w:rPr>
          <w:rFonts w:hint="eastAsia"/>
          <w:sz w:val="24"/>
        </w:rPr>
        <w:t>13</w:t>
      </w:r>
      <w:r>
        <w:rPr>
          <w:rFonts w:hint="eastAsia"/>
          <w:sz w:val="24"/>
        </w:rPr>
        <w:t>层</w:t>
      </w:r>
      <w:r>
        <w:rPr>
          <w:rFonts w:hint="eastAsia"/>
          <w:sz w:val="24"/>
        </w:rPr>
        <w:t>13</w:t>
      </w:r>
      <w:r>
        <w:rPr>
          <w:rFonts w:hint="eastAsia"/>
          <w:sz w:val="24"/>
        </w:rPr>
        <w:t>站、</w:t>
      </w:r>
      <w:r>
        <w:rPr>
          <w:rFonts w:hint="eastAsia"/>
          <w:sz w:val="24"/>
        </w:rPr>
        <w:t>B2</w:t>
      </w:r>
      <w:r>
        <w:rPr>
          <w:rFonts w:hint="eastAsia"/>
          <w:sz w:val="24"/>
        </w:rPr>
        <w:t>、</w:t>
      </w:r>
      <w:r>
        <w:rPr>
          <w:rFonts w:hint="eastAsia"/>
          <w:sz w:val="24"/>
        </w:rPr>
        <w:t>C1</w:t>
      </w:r>
      <w:proofErr w:type="gramStart"/>
      <w:r>
        <w:rPr>
          <w:rFonts w:hint="eastAsia"/>
          <w:sz w:val="24"/>
        </w:rPr>
        <w:t>两</w:t>
      </w:r>
      <w:proofErr w:type="gramEnd"/>
      <w:r>
        <w:rPr>
          <w:rFonts w:hint="eastAsia"/>
          <w:sz w:val="24"/>
        </w:rPr>
        <w:t>台</w:t>
      </w:r>
      <w:r>
        <w:rPr>
          <w:rFonts w:hint="eastAsia"/>
          <w:sz w:val="24"/>
        </w:rPr>
        <w:t>5</w:t>
      </w:r>
      <w:r>
        <w:rPr>
          <w:rFonts w:hint="eastAsia"/>
          <w:sz w:val="24"/>
        </w:rPr>
        <w:t>层</w:t>
      </w:r>
      <w:r>
        <w:rPr>
          <w:rFonts w:hint="eastAsia"/>
          <w:sz w:val="24"/>
        </w:rPr>
        <w:t>5</w:t>
      </w:r>
      <w:r>
        <w:rPr>
          <w:rFonts w:hint="eastAsia"/>
          <w:sz w:val="24"/>
        </w:rPr>
        <w:t>站）、行知楼（中</w:t>
      </w:r>
      <w:r>
        <w:rPr>
          <w:rFonts w:hint="eastAsia"/>
          <w:sz w:val="24"/>
        </w:rPr>
        <w:t>1</w:t>
      </w:r>
      <w:r>
        <w:rPr>
          <w:rFonts w:hint="eastAsia"/>
          <w:sz w:val="24"/>
        </w:rPr>
        <w:t>、中</w:t>
      </w:r>
      <w:r>
        <w:rPr>
          <w:rFonts w:hint="eastAsia"/>
          <w:sz w:val="24"/>
        </w:rPr>
        <w:t>2</w:t>
      </w:r>
      <w:proofErr w:type="gramStart"/>
      <w:r>
        <w:rPr>
          <w:rFonts w:hint="eastAsia"/>
          <w:sz w:val="24"/>
        </w:rPr>
        <w:t>两</w:t>
      </w:r>
      <w:proofErr w:type="gramEnd"/>
      <w:r>
        <w:rPr>
          <w:rFonts w:hint="eastAsia"/>
          <w:sz w:val="24"/>
        </w:rPr>
        <w:t>台</w:t>
      </w:r>
      <w:r>
        <w:rPr>
          <w:rFonts w:hint="eastAsia"/>
          <w:sz w:val="24"/>
        </w:rPr>
        <w:t>12</w:t>
      </w:r>
      <w:r>
        <w:rPr>
          <w:rFonts w:hint="eastAsia"/>
          <w:sz w:val="24"/>
        </w:rPr>
        <w:t>层</w:t>
      </w:r>
      <w:r>
        <w:rPr>
          <w:rFonts w:hint="eastAsia"/>
          <w:sz w:val="24"/>
        </w:rPr>
        <w:t>12</w:t>
      </w:r>
      <w:r>
        <w:rPr>
          <w:rFonts w:hint="eastAsia"/>
          <w:sz w:val="24"/>
        </w:rPr>
        <w:t>站）、行健楼（两台</w:t>
      </w:r>
      <w:r>
        <w:rPr>
          <w:rFonts w:hint="eastAsia"/>
          <w:sz w:val="24"/>
        </w:rPr>
        <w:t>6</w:t>
      </w:r>
      <w:r>
        <w:rPr>
          <w:rFonts w:hint="eastAsia"/>
          <w:sz w:val="24"/>
        </w:rPr>
        <w:t>层</w:t>
      </w:r>
      <w:r>
        <w:rPr>
          <w:rFonts w:hint="eastAsia"/>
          <w:sz w:val="24"/>
        </w:rPr>
        <w:t>6</w:t>
      </w:r>
      <w:r>
        <w:rPr>
          <w:rFonts w:hint="eastAsia"/>
          <w:sz w:val="24"/>
        </w:rPr>
        <w:t>站）、第二餐厅（一台</w:t>
      </w:r>
      <w:r>
        <w:rPr>
          <w:rFonts w:hint="eastAsia"/>
          <w:sz w:val="24"/>
        </w:rPr>
        <w:t>6</w:t>
      </w:r>
      <w:r>
        <w:rPr>
          <w:rFonts w:hint="eastAsia"/>
          <w:sz w:val="24"/>
        </w:rPr>
        <w:t>层</w:t>
      </w:r>
      <w:r>
        <w:rPr>
          <w:rFonts w:hint="eastAsia"/>
          <w:sz w:val="24"/>
        </w:rPr>
        <w:t>6</w:t>
      </w:r>
      <w:r>
        <w:rPr>
          <w:rFonts w:hint="eastAsia"/>
          <w:sz w:val="24"/>
        </w:rPr>
        <w:t>站、两台货梯</w:t>
      </w:r>
      <w:r>
        <w:rPr>
          <w:rFonts w:hint="eastAsia"/>
          <w:sz w:val="24"/>
        </w:rPr>
        <w:t>4</w:t>
      </w:r>
      <w:r>
        <w:rPr>
          <w:rFonts w:hint="eastAsia"/>
          <w:sz w:val="24"/>
        </w:rPr>
        <w:t>层</w:t>
      </w:r>
      <w:r>
        <w:rPr>
          <w:rFonts w:hint="eastAsia"/>
          <w:sz w:val="24"/>
        </w:rPr>
        <w:t>4</w:t>
      </w:r>
      <w:r>
        <w:rPr>
          <w:rFonts w:hint="eastAsia"/>
          <w:sz w:val="24"/>
        </w:rPr>
        <w:t>站），服务项目位于天津市西青区津静路</w:t>
      </w:r>
      <w:r>
        <w:rPr>
          <w:rFonts w:hint="eastAsia"/>
          <w:sz w:val="24"/>
        </w:rPr>
        <w:t>26</w:t>
      </w:r>
      <w:r>
        <w:rPr>
          <w:rFonts w:hint="eastAsia"/>
          <w:sz w:val="24"/>
        </w:rPr>
        <w:t>号天津城建大学院内。</w:t>
      </w:r>
    </w:p>
    <w:p w:rsidR="00E05548" w:rsidRDefault="00044BA7">
      <w:pPr>
        <w:spacing w:line="360" w:lineRule="auto"/>
        <w:ind w:firstLineChars="200" w:firstLine="446"/>
        <w:outlineLvl w:val="0"/>
        <w:rPr>
          <w:sz w:val="24"/>
        </w:rPr>
      </w:pPr>
      <w:r>
        <w:rPr>
          <w:rFonts w:hint="eastAsia"/>
          <w:sz w:val="24"/>
        </w:rPr>
        <w:t>本项目属于工业</w:t>
      </w:r>
    </w:p>
    <w:p w:rsidR="00E05548" w:rsidRDefault="00044BA7">
      <w:pPr>
        <w:tabs>
          <w:tab w:val="left" w:pos="210"/>
        </w:tabs>
        <w:autoSpaceDE w:val="0"/>
        <w:autoSpaceDN w:val="0"/>
        <w:adjustRightInd w:val="0"/>
        <w:spacing w:line="360" w:lineRule="auto"/>
        <w:ind w:firstLineChars="200" w:firstLine="446"/>
        <w:outlineLvl w:val="0"/>
        <w:rPr>
          <w:kern w:val="0"/>
          <w:sz w:val="24"/>
          <w:szCs w:val="24"/>
        </w:rPr>
      </w:pPr>
      <w:r>
        <w:rPr>
          <w:rFonts w:hint="eastAsia"/>
          <w:kern w:val="0"/>
          <w:sz w:val="24"/>
          <w:szCs w:val="24"/>
        </w:rPr>
        <w:t>二、技术要求</w:t>
      </w:r>
    </w:p>
    <w:p w:rsidR="00E05548" w:rsidRDefault="00044BA7">
      <w:pPr>
        <w:spacing w:line="360" w:lineRule="auto"/>
        <w:ind w:firstLineChars="200" w:firstLine="446"/>
        <w:outlineLvl w:val="0"/>
        <w:rPr>
          <w:sz w:val="24"/>
        </w:rPr>
      </w:pPr>
      <w:r>
        <w:rPr>
          <w:rFonts w:hint="eastAsia"/>
          <w:kern w:val="0"/>
          <w:sz w:val="24"/>
          <w:szCs w:val="24"/>
        </w:rPr>
        <w:t>★</w:t>
      </w:r>
      <w:r>
        <w:rPr>
          <w:sz w:val="24"/>
        </w:rPr>
        <w:t>（一）投标人须承诺所投产品和服务符合相关强制性规定。交货时采购人有权要求投标人出具所投产品、服务符合上述规定的证明文件。</w:t>
      </w:r>
    </w:p>
    <w:p w:rsidR="00E05548" w:rsidRPr="00F5750E" w:rsidRDefault="00044BA7">
      <w:pPr>
        <w:spacing w:line="360" w:lineRule="auto"/>
        <w:ind w:firstLineChars="200" w:firstLine="446"/>
        <w:outlineLvl w:val="0"/>
        <w:rPr>
          <w:sz w:val="24"/>
        </w:rPr>
      </w:pPr>
      <w:r>
        <w:rPr>
          <w:rFonts w:hint="eastAsia"/>
          <w:kern w:val="0"/>
          <w:sz w:val="24"/>
          <w:szCs w:val="24"/>
        </w:rPr>
        <w:t>★</w:t>
      </w:r>
      <w:r>
        <w:rPr>
          <w:sz w:val="24"/>
        </w:rPr>
        <w:t>（</w:t>
      </w:r>
      <w:r>
        <w:rPr>
          <w:rFonts w:hint="eastAsia"/>
          <w:sz w:val="24"/>
        </w:rPr>
        <w:t>二</w:t>
      </w:r>
      <w:r>
        <w:rPr>
          <w:sz w:val="24"/>
        </w:rPr>
        <w:t>）投标人负责施工现场旧电梯拆除、搬离，以及地面恢复、安装时造成的墙面及地面破损恢</w:t>
      </w:r>
      <w:r w:rsidRPr="00F5750E">
        <w:rPr>
          <w:sz w:val="24"/>
        </w:rPr>
        <w:t>复等根据实际需要的安装、土建</w:t>
      </w:r>
      <w:r w:rsidRPr="00F5750E">
        <w:rPr>
          <w:rFonts w:hint="eastAsia"/>
          <w:sz w:val="24"/>
        </w:rPr>
        <w:t>、</w:t>
      </w:r>
      <w:r w:rsidRPr="00F5750E">
        <w:rPr>
          <w:sz w:val="24"/>
        </w:rPr>
        <w:t>供电等项目均含在项目中。中标供应商需要完成电梯施工后，检验合格后交付给采购方。</w:t>
      </w:r>
    </w:p>
    <w:p w:rsidR="00E05548" w:rsidRPr="00F5750E" w:rsidRDefault="00044BA7">
      <w:pPr>
        <w:tabs>
          <w:tab w:val="left" w:pos="210"/>
        </w:tabs>
        <w:autoSpaceDE w:val="0"/>
        <w:autoSpaceDN w:val="0"/>
        <w:adjustRightInd w:val="0"/>
        <w:spacing w:line="360" w:lineRule="auto"/>
        <w:ind w:firstLineChars="200" w:firstLine="446"/>
        <w:outlineLvl w:val="0"/>
        <w:rPr>
          <w:kern w:val="0"/>
          <w:sz w:val="24"/>
          <w:szCs w:val="24"/>
        </w:rPr>
      </w:pPr>
      <w:r w:rsidRPr="00F5750E">
        <w:rPr>
          <w:rFonts w:hint="eastAsia"/>
          <w:kern w:val="0"/>
          <w:sz w:val="24"/>
          <w:szCs w:val="24"/>
        </w:rPr>
        <w:t>（三）采购清单</w:t>
      </w:r>
    </w:p>
    <w:p w:rsidR="00E05548" w:rsidRPr="00F5750E" w:rsidRDefault="00044BA7">
      <w:pPr>
        <w:pStyle w:val="Default"/>
        <w:spacing w:line="360" w:lineRule="auto"/>
        <w:ind w:firstLineChars="200" w:firstLine="446"/>
        <w:jc w:val="both"/>
        <w:rPr>
          <w:rFonts w:ascii="Times New Roman" w:eastAsia="宋体" w:hAnsi="Times New Roman" w:cs="Times New Roman"/>
          <w:color w:val="auto"/>
        </w:rPr>
      </w:pPr>
      <w:r w:rsidRPr="00F5750E">
        <w:rPr>
          <w:rFonts w:ascii="Times New Roman" w:eastAsia="宋体" w:hAnsi="Times New Roman" w:cs="Times New Roman"/>
          <w:color w:val="auto"/>
        </w:rPr>
        <w:t>第一包：</w:t>
      </w:r>
    </w:p>
    <w:p w:rsidR="00E05548" w:rsidRPr="00F5750E" w:rsidRDefault="00044BA7">
      <w:pPr>
        <w:pStyle w:val="Default"/>
        <w:spacing w:line="360" w:lineRule="auto"/>
        <w:ind w:firstLineChars="200" w:firstLine="446"/>
        <w:jc w:val="both"/>
        <w:rPr>
          <w:rFonts w:ascii="Times New Roman" w:eastAsia="宋体" w:hAnsi="Times New Roman" w:cs="Times New Roman"/>
          <w:color w:val="auto"/>
        </w:rPr>
      </w:pPr>
      <w:r w:rsidRPr="00F5750E">
        <w:rPr>
          <w:rFonts w:ascii="Times New Roman" w:eastAsia="宋体" w:hAnsi="Times New Roman" w:cs="Times New Roman" w:hint="eastAsia"/>
          <w:color w:val="auto"/>
        </w:rPr>
        <w:t>★</w:t>
      </w:r>
      <w:r w:rsidRPr="00F5750E">
        <w:rPr>
          <w:rFonts w:ascii="Times New Roman" w:eastAsia="宋体" w:hAnsi="Times New Roman" w:cs="Times New Roman" w:hint="eastAsia"/>
          <w:color w:val="auto"/>
        </w:rPr>
        <w:t xml:space="preserve">1. </w:t>
      </w:r>
      <w:r w:rsidRPr="00F5750E">
        <w:rPr>
          <w:rFonts w:ascii="Times New Roman" w:eastAsia="宋体" w:hAnsi="Times New Roman" w:cs="Times New Roman" w:hint="eastAsia"/>
          <w:color w:val="auto"/>
        </w:rPr>
        <w:t>投标产品实质性要求</w:t>
      </w:r>
    </w:p>
    <w:p w:rsidR="00E05548" w:rsidRPr="00F5750E" w:rsidRDefault="00044BA7">
      <w:pPr>
        <w:pStyle w:val="Default"/>
        <w:spacing w:line="360" w:lineRule="auto"/>
        <w:ind w:firstLineChars="200" w:firstLine="446"/>
        <w:jc w:val="both"/>
        <w:rPr>
          <w:rFonts w:ascii="Times New Roman" w:eastAsia="宋体" w:hAnsi="Times New Roman" w:cs="Times New Roman"/>
          <w:color w:val="auto"/>
        </w:rPr>
      </w:pPr>
      <w:r w:rsidRPr="00F5750E">
        <w:rPr>
          <w:rFonts w:ascii="Times New Roman" w:eastAsia="宋体" w:hAnsi="Times New Roman" w:cs="Times New Roman" w:hint="eastAsia"/>
          <w:color w:val="auto"/>
        </w:rPr>
        <w:t>（</w:t>
      </w:r>
      <w:r w:rsidRPr="00F5750E">
        <w:rPr>
          <w:rFonts w:ascii="Times New Roman" w:eastAsia="宋体" w:hAnsi="Times New Roman" w:cs="Times New Roman" w:hint="eastAsia"/>
          <w:color w:val="auto"/>
        </w:rPr>
        <w:t>1</w:t>
      </w:r>
      <w:r w:rsidRPr="00F5750E">
        <w:rPr>
          <w:rFonts w:ascii="Times New Roman" w:eastAsia="宋体" w:hAnsi="Times New Roman" w:cs="Times New Roman" w:hint="eastAsia"/>
          <w:color w:val="auto"/>
        </w:rPr>
        <w:t>）所投产品制造商应具备《中华人民共和国特种设备生产许可证》（电梯制造（含安装、修理、改造），子项目中需包含曳引驱动乘客电梯（含消防员电梯）与曳引驱动载货电梯和强制驱动载货电梯（含防爆电梯中的载货电梯），提供上述证书扫描件。</w:t>
      </w:r>
    </w:p>
    <w:p w:rsidR="00E05548" w:rsidRPr="00F5750E" w:rsidRDefault="00044BA7">
      <w:pPr>
        <w:pStyle w:val="Default"/>
        <w:spacing w:line="360" w:lineRule="auto"/>
        <w:ind w:firstLineChars="200" w:firstLine="446"/>
        <w:jc w:val="both"/>
        <w:rPr>
          <w:rFonts w:ascii="Times New Roman" w:eastAsia="宋体" w:hAnsi="Times New Roman" w:cs="Times New Roman"/>
          <w:color w:val="auto"/>
        </w:rPr>
      </w:pPr>
      <w:r w:rsidRPr="00F5750E">
        <w:rPr>
          <w:rFonts w:ascii="Times New Roman" w:eastAsia="宋体" w:hAnsi="Times New Roman" w:cs="Times New Roman" w:hint="eastAsia"/>
          <w:color w:val="auto"/>
        </w:rPr>
        <w:t>（</w:t>
      </w:r>
      <w:r w:rsidRPr="00F5750E">
        <w:rPr>
          <w:rFonts w:ascii="Times New Roman" w:eastAsia="宋体" w:hAnsi="Times New Roman" w:cs="Times New Roman" w:hint="eastAsia"/>
          <w:color w:val="auto"/>
        </w:rPr>
        <w:t>2</w:t>
      </w:r>
      <w:r w:rsidRPr="00F5750E">
        <w:rPr>
          <w:rFonts w:ascii="Times New Roman" w:eastAsia="宋体" w:hAnsi="Times New Roman" w:cs="Times New Roman" w:hint="eastAsia"/>
          <w:color w:val="auto"/>
        </w:rPr>
        <w:t>）所投产品应具备《特种设备型式试验证书》，提供上述证书扫描件。</w:t>
      </w:r>
    </w:p>
    <w:p w:rsidR="00E05548" w:rsidRDefault="00044BA7">
      <w:pPr>
        <w:spacing w:line="360" w:lineRule="auto"/>
        <w:ind w:firstLineChars="200" w:firstLine="446"/>
        <w:outlineLvl w:val="0"/>
        <w:rPr>
          <w:sz w:val="24"/>
        </w:rPr>
      </w:pPr>
      <w:r>
        <w:rPr>
          <w:sz w:val="24"/>
        </w:rPr>
        <w:t xml:space="preserve">2. </w:t>
      </w:r>
      <w:r>
        <w:rPr>
          <w:sz w:val="24"/>
        </w:rPr>
        <w:t>技术参数</w:t>
      </w:r>
    </w:p>
    <w:p w:rsidR="00E05548" w:rsidRDefault="00044BA7">
      <w:pPr>
        <w:spacing w:line="360" w:lineRule="auto"/>
        <w:ind w:firstLineChars="400" w:firstLine="893"/>
        <w:outlineLvl w:val="0"/>
        <w:rPr>
          <w:sz w:val="24"/>
        </w:rPr>
      </w:pPr>
      <w:r>
        <w:rPr>
          <w:rFonts w:hint="eastAsia"/>
          <w:sz w:val="24"/>
        </w:rPr>
        <w:lastRenderedPageBreak/>
        <w:t>电梯：</w:t>
      </w:r>
    </w:p>
    <w:tbl>
      <w:tblPr>
        <w:tblW w:w="5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235"/>
        <w:gridCol w:w="815"/>
        <w:gridCol w:w="852"/>
        <w:gridCol w:w="5712"/>
      </w:tblGrid>
      <w:tr w:rsidR="00F5750E" w:rsidRPr="00F5750E">
        <w:trPr>
          <w:tblHeade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bCs/>
                <w:kern w:val="0"/>
                <w:sz w:val="24"/>
                <w:szCs w:val="24"/>
              </w:rPr>
            </w:pPr>
            <w:r w:rsidRPr="00F5750E">
              <w:rPr>
                <w:bCs/>
                <w:kern w:val="0"/>
                <w:sz w:val="24"/>
                <w:szCs w:val="24"/>
              </w:rPr>
              <w:t>序号</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bCs/>
                <w:kern w:val="0"/>
                <w:sz w:val="24"/>
                <w:szCs w:val="24"/>
              </w:rPr>
            </w:pPr>
            <w:r w:rsidRPr="00F5750E">
              <w:rPr>
                <w:rFonts w:hint="eastAsia"/>
                <w:bCs/>
                <w:kern w:val="0"/>
                <w:sz w:val="24"/>
                <w:szCs w:val="24"/>
              </w:rPr>
              <w:t>标的</w:t>
            </w:r>
            <w:r w:rsidRPr="00F5750E">
              <w:rPr>
                <w:bCs/>
                <w:kern w:val="0"/>
                <w:sz w:val="24"/>
                <w:szCs w:val="24"/>
              </w:rPr>
              <w:t>名称</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bCs/>
                <w:kern w:val="0"/>
                <w:sz w:val="24"/>
                <w:szCs w:val="24"/>
              </w:rPr>
            </w:pPr>
            <w:r w:rsidRPr="00F5750E">
              <w:rPr>
                <w:bCs/>
                <w:kern w:val="0"/>
                <w:sz w:val="24"/>
                <w:szCs w:val="24"/>
              </w:rPr>
              <w:t>数量</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bCs/>
                <w:kern w:val="0"/>
                <w:sz w:val="24"/>
                <w:szCs w:val="24"/>
              </w:rPr>
            </w:pPr>
            <w:r w:rsidRPr="00F5750E">
              <w:rPr>
                <w:bCs/>
                <w:kern w:val="0"/>
                <w:sz w:val="24"/>
                <w:szCs w:val="24"/>
              </w:rPr>
              <w:t>单位</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bCs/>
                <w:kern w:val="0"/>
                <w:sz w:val="24"/>
                <w:szCs w:val="24"/>
              </w:rPr>
            </w:pPr>
            <w:r w:rsidRPr="00F5750E">
              <w:rPr>
                <w:bCs/>
                <w:kern w:val="0"/>
                <w:sz w:val="24"/>
                <w:szCs w:val="24"/>
              </w:rPr>
              <w:t>需求条款</w:t>
            </w:r>
          </w:p>
        </w:tc>
      </w:tr>
      <w:tr w:rsidR="00F5750E" w:rsidRPr="00F5750E">
        <w:trPr>
          <w:trHeight w:val="1266"/>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kern w:val="0"/>
                <w:sz w:val="24"/>
                <w:szCs w:val="24"/>
              </w:rPr>
              <w:t>1</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A</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2</w:t>
            </w:r>
            <w:r w:rsidRPr="00F5750E">
              <w:rPr>
                <w:kern w:val="0"/>
                <w:sz w:val="24"/>
                <w:szCs w:val="24"/>
              </w:rPr>
              <w:t xml:space="preserve"> </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rFonts w:eastAsiaTheme="minorEastAsia"/>
                <w:sz w:val="24"/>
                <w:szCs w:val="24"/>
              </w:rPr>
            </w:pPr>
            <w:r w:rsidRPr="00F5750E">
              <w:rPr>
                <w:rFonts w:eastAsiaTheme="minorEastAsia"/>
                <w:sz w:val="24"/>
                <w:szCs w:val="24"/>
              </w:rPr>
              <w:t>1</w:t>
            </w:r>
            <w:r w:rsidRPr="00F5750E">
              <w:rPr>
                <w:rFonts w:eastAsiaTheme="minorEastAsia"/>
                <w:sz w:val="24"/>
                <w:szCs w:val="24"/>
              </w:rPr>
              <w:t>、电梯类型：客梯。</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2</w:t>
            </w:r>
            <w:r w:rsidRPr="00F5750E">
              <w:rPr>
                <w:rFonts w:eastAsiaTheme="minorEastAsia"/>
                <w:sz w:val="24"/>
                <w:szCs w:val="24"/>
              </w:rPr>
              <w:t>、停站信息：</w:t>
            </w:r>
            <w:r w:rsidRPr="00F5750E">
              <w:rPr>
                <w:rFonts w:eastAsiaTheme="minorEastAsia"/>
                <w:sz w:val="24"/>
                <w:szCs w:val="24"/>
              </w:rPr>
              <w:t xml:space="preserve"> 12 </w:t>
            </w:r>
            <w:r w:rsidRPr="00F5750E">
              <w:rPr>
                <w:rFonts w:eastAsiaTheme="minorEastAsia"/>
                <w:sz w:val="24"/>
                <w:szCs w:val="24"/>
              </w:rPr>
              <w:t>层</w:t>
            </w:r>
            <w:r w:rsidRPr="00F5750E">
              <w:rPr>
                <w:rFonts w:eastAsiaTheme="minorEastAsia"/>
                <w:sz w:val="24"/>
                <w:szCs w:val="24"/>
              </w:rPr>
              <w:t xml:space="preserve"> 12 </w:t>
            </w:r>
            <w:r w:rsidRPr="00F5750E">
              <w:rPr>
                <w:rFonts w:eastAsiaTheme="minorEastAsia"/>
                <w:sz w:val="24"/>
                <w:szCs w:val="24"/>
              </w:rPr>
              <w:t>站。</w:t>
            </w:r>
          </w:p>
          <w:p w:rsidR="00E05548" w:rsidRPr="00F5750E" w:rsidRDefault="00044BA7">
            <w:pPr>
              <w:widowControl/>
              <w:jc w:val="left"/>
              <w:rPr>
                <w:rFonts w:eastAsiaTheme="minorEastAsia"/>
                <w:sz w:val="24"/>
                <w:szCs w:val="24"/>
              </w:rPr>
            </w:pPr>
            <w:r w:rsidRPr="00F5750E">
              <w:rPr>
                <w:rFonts w:eastAsiaTheme="minorEastAsia"/>
                <w:kern w:val="0"/>
                <w:sz w:val="24"/>
                <w:szCs w:val="24"/>
                <w:lang w:bidi="ar"/>
              </w:rPr>
              <w:t>3</w:t>
            </w:r>
            <w:r w:rsidRPr="00F5750E">
              <w:rPr>
                <w:rFonts w:eastAsiaTheme="minorEastAsia"/>
                <w:kern w:val="0"/>
                <w:sz w:val="24"/>
                <w:szCs w:val="24"/>
                <w:lang w:bidi="ar"/>
              </w:rPr>
              <w:t>、机房设置位置：上</w:t>
            </w:r>
            <w:r w:rsidRPr="00F5750E">
              <w:rPr>
                <w:rFonts w:eastAsiaTheme="minorEastAsia"/>
                <w:kern w:val="0"/>
                <w:sz w:val="24"/>
                <w:szCs w:val="24"/>
                <w:lang w:bidi="ar"/>
              </w:rPr>
              <w:t>/</w:t>
            </w:r>
            <w:r w:rsidRPr="00F5750E">
              <w:rPr>
                <w:rFonts w:eastAsiaTheme="minorEastAsia"/>
                <w:kern w:val="0"/>
                <w:sz w:val="24"/>
                <w:szCs w:val="24"/>
                <w:lang w:bidi="ar"/>
              </w:rPr>
              <w:t>有。</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4</w:t>
            </w:r>
            <w:r w:rsidRPr="00F5750E">
              <w:rPr>
                <w:rFonts w:eastAsiaTheme="minorEastAsia"/>
                <w:sz w:val="24"/>
                <w:szCs w:val="24"/>
              </w:rPr>
              <w:t>、驱动方式：曳引式。</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5</w:t>
            </w:r>
            <w:r w:rsidRPr="00F5750E">
              <w:rPr>
                <w:rFonts w:eastAsiaTheme="minorEastAsia"/>
                <w:sz w:val="24"/>
                <w:szCs w:val="24"/>
              </w:rPr>
              <w:t>、控制方式：并联。</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6</w:t>
            </w:r>
            <w:r w:rsidRPr="00F5750E">
              <w:rPr>
                <w:rFonts w:eastAsiaTheme="minorEastAsia"/>
                <w:sz w:val="24"/>
                <w:szCs w:val="24"/>
              </w:rPr>
              <w:t>、额定载重：</w:t>
            </w:r>
            <w:r w:rsidRPr="00F5750E">
              <w:rPr>
                <w:rFonts w:eastAsiaTheme="minorEastAsia"/>
                <w:sz w:val="24"/>
                <w:szCs w:val="24"/>
              </w:rPr>
              <w:t xml:space="preserve"> </w:t>
            </w:r>
            <w:r w:rsidRPr="00F5750E">
              <w:rPr>
                <w:rFonts w:eastAsiaTheme="minorEastAsia"/>
                <w:sz w:val="24"/>
                <w:szCs w:val="24"/>
              </w:rPr>
              <w:t>不低于</w:t>
            </w:r>
            <w:r w:rsidRPr="00F5750E">
              <w:rPr>
                <w:rFonts w:eastAsiaTheme="minorEastAsia"/>
                <w:sz w:val="24"/>
                <w:szCs w:val="24"/>
              </w:rPr>
              <w:t>1000kg</w:t>
            </w:r>
            <w:r w:rsidRPr="00F5750E">
              <w:rPr>
                <w:rFonts w:eastAsiaTheme="minorEastAsia"/>
                <w:sz w:val="24"/>
                <w:szCs w:val="24"/>
              </w:rPr>
              <w:t>。</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7</w:t>
            </w:r>
            <w:r w:rsidRPr="00F5750E">
              <w:rPr>
                <w:rFonts w:eastAsiaTheme="minorEastAsia"/>
                <w:sz w:val="24"/>
                <w:szCs w:val="24"/>
              </w:rPr>
              <w:t>、额定速度：</w:t>
            </w:r>
            <w:r w:rsidRPr="00F5750E">
              <w:rPr>
                <w:rFonts w:eastAsiaTheme="minorEastAsia"/>
                <w:sz w:val="24"/>
                <w:szCs w:val="24"/>
              </w:rPr>
              <w:t>2.0m/s</w:t>
            </w:r>
            <w:r w:rsidRPr="00F5750E">
              <w:rPr>
                <w:rFonts w:eastAsiaTheme="minorEastAsia"/>
                <w:sz w:val="24"/>
                <w:szCs w:val="24"/>
              </w:rPr>
              <w:t>。</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8</w:t>
            </w:r>
            <w:r w:rsidRPr="00F5750E">
              <w:rPr>
                <w:rFonts w:eastAsiaTheme="minorEastAsia"/>
                <w:sz w:val="24"/>
                <w:szCs w:val="24"/>
              </w:rPr>
              <w:t>、开门方式：单向开门。</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9</w:t>
            </w:r>
            <w:r w:rsidRPr="00F5750E">
              <w:rPr>
                <w:rFonts w:eastAsiaTheme="minorEastAsia"/>
                <w:sz w:val="24"/>
                <w:szCs w:val="24"/>
              </w:rPr>
              <w:t>、开门方向：中分式。</w:t>
            </w:r>
          </w:p>
          <w:p w:rsidR="00E05548" w:rsidRPr="00F5750E" w:rsidRDefault="00044BA7">
            <w:pPr>
              <w:spacing w:line="360" w:lineRule="auto"/>
              <w:jc w:val="left"/>
              <w:rPr>
                <w:rFonts w:eastAsiaTheme="minorEastAsia"/>
                <w:kern w:val="0"/>
                <w:sz w:val="24"/>
                <w:szCs w:val="24"/>
              </w:rPr>
            </w:pPr>
            <w:r w:rsidRPr="00F5750E">
              <w:rPr>
                <w:rFonts w:eastAsiaTheme="minorEastAsia"/>
                <w:sz w:val="24"/>
                <w:szCs w:val="24"/>
              </w:rPr>
              <w:t>10</w:t>
            </w:r>
            <w:r w:rsidRPr="00F5750E">
              <w:rPr>
                <w:rFonts w:eastAsiaTheme="minorEastAsia"/>
                <w:sz w:val="24"/>
                <w:szCs w:val="24"/>
              </w:rPr>
              <w:t>、厅门尺寸：</w:t>
            </w:r>
            <w:r w:rsidRPr="00F5750E">
              <w:rPr>
                <w:rFonts w:eastAsiaTheme="minorEastAsia"/>
                <w:kern w:val="0"/>
                <w:sz w:val="24"/>
                <w:szCs w:val="24"/>
              </w:rPr>
              <w:t>0.9</w:t>
            </w:r>
            <w:r w:rsidRPr="00F5750E">
              <w:rPr>
                <w:rFonts w:eastAsiaTheme="minorEastAsia"/>
                <w:kern w:val="0"/>
                <w:sz w:val="24"/>
                <w:szCs w:val="24"/>
              </w:rPr>
              <w:t>米（宽）</w:t>
            </w:r>
            <w:r w:rsidRPr="00F5750E">
              <w:rPr>
                <w:rFonts w:eastAsiaTheme="minorEastAsia"/>
                <w:kern w:val="0"/>
                <w:sz w:val="24"/>
                <w:szCs w:val="24"/>
              </w:rPr>
              <w:t>×2.1</w:t>
            </w:r>
            <w:r w:rsidRPr="00F5750E">
              <w:rPr>
                <w:rFonts w:eastAsiaTheme="minorEastAsia"/>
                <w:kern w:val="0"/>
                <w:sz w:val="24"/>
                <w:szCs w:val="24"/>
              </w:rPr>
              <w:t>米（高）。</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11</w:t>
            </w:r>
            <w:r w:rsidRPr="00F5750E">
              <w:rPr>
                <w:rFonts w:eastAsiaTheme="minorEastAsia"/>
                <w:sz w:val="24"/>
                <w:szCs w:val="24"/>
              </w:rPr>
              <w:t>、轿厢尺寸：</w:t>
            </w:r>
            <w:r w:rsidRPr="00F5750E">
              <w:rPr>
                <w:rFonts w:eastAsiaTheme="minorEastAsia"/>
                <w:kern w:val="0"/>
                <w:sz w:val="24"/>
                <w:szCs w:val="24"/>
              </w:rPr>
              <w:t>1600*1500*2400</w:t>
            </w:r>
            <w:r w:rsidRPr="00F5750E">
              <w:rPr>
                <w:rFonts w:eastAsiaTheme="minorEastAsia"/>
                <w:kern w:val="0"/>
                <w:sz w:val="24"/>
                <w:szCs w:val="24"/>
              </w:rPr>
              <w:t>（</w:t>
            </w:r>
            <w:r w:rsidRPr="00F5750E">
              <w:rPr>
                <w:rFonts w:eastAsiaTheme="minorEastAsia"/>
                <w:kern w:val="0"/>
                <w:sz w:val="24"/>
                <w:szCs w:val="24"/>
              </w:rPr>
              <w:t>a×b×h</w:t>
            </w:r>
            <w:r w:rsidRPr="00F5750E">
              <w:rPr>
                <w:rFonts w:eastAsiaTheme="minorEastAsia"/>
                <w:kern w:val="0"/>
                <w:sz w:val="24"/>
                <w:szCs w:val="24"/>
              </w:rPr>
              <w:t>，</w:t>
            </w:r>
            <w:r w:rsidRPr="00F5750E">
              <w:rPr>
                <w:rFonts w:eastAsiaTheme="minorEastAsia"/>
                <w:kern w:val="0"/>
                <w:sz w:val="24"/>
                <w:szCs w:val="24"/>
              </w:rPr>
              <w:t>mm</w:t>
            </w:r>
            <w:r w:rsidRPr="00F5750E">
              <w:rPr>
                <w:rFonts w:eastAsiaTheme="minorEastAsia"/>
                <w:kern w:val="0"/>
                <w:sz w:val="24"/>
                <w:szCs w:val="24"/>
              </w:rPr>
              <w:t>）。</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12</w:t>
            </w:r>
            <w:r w:rsidRPr="00F5750E">
              <w:rPr>
                <w:rFonts w:eastAsiaTheme="minorEastAsia"/>
                <w:sz w:val="24"/>
                <w:szCs w:val="24"/>
              </w:rPr>
              <w:t>、井道尺寸：</w:t>
            </w:r>
            <w:r w:rsidRPr="00F5750E">
              <w:rPr>
                <w:rFonts w:eastAsiaTheme="minorEastAsia"/>
                <w:kern w:val="0"/>
                <w:sz w:val="24"/>
                <w:szCs w:val="24"/>
              </w:rPr>
              <w:t>2.15</w:t>
            </w:r>
            <w:r w:rsidRPr="00F5750E">
              <w:rPr>
                <w:rFonts w:eastAsiaTheme="minorEastAsia"/>
                <w:kern w:val="0"/>
                <w:sz w:val="24"/>
                <w:szCs w:val="24"/>
              </w:rPr>
              <w:t>米（长）</w:t>
            </w:r>
            <w:r w:rsidRPr="00F5750E">
              <w:rPr>
                <w:rFonts w:eastAsiaTheme="minorEastAsia"/>
                <w:kern w:val="0"/>
                <w:sz w:val="24"/>
                <w:szCs w:val="24"/>
              </w:rPr>
              <w:t>*2.25</w:t>
            </w:r>
            <w:r w:rsidRPr="00F5750E">
              <w:rPr>
                <w:rFonts w:eastAsiaTheme="minorEastAsia"/>
                <w:kern w:val="0"/>
                <w:sz w:val="24"/>
                <w:szCs w:val="24"/>
              </w:rPr>
              <w:t>米（宽）。</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13</w:t>
            </w:r>
            <w:r w:rsidRPr="00F5750E">
              <w:rPr>
                <w:rFonts w:eastAsiaTheme="minorEastAsia"/>
                <w:sz w:val="24"/>
                <w:szCs w:val="24"/>
              </w:rPr>
              <w:t>、井道顶层高度：</w:t>
            </w:r>
            <w:r w:rsidRPr="00F5750E">
              <w:rPr>
                <w:rFonts w:eastAsiaTheme="minorEastAsia"/>
                <w:kern w:val="0"/>
                <w:sz w:val="24"/>
                <w:szCs w:val="24"/>
              </w:rPr>
              <w:t>4.47m</w:t>
            </w:r>
            <w:r w:rsidRPr="00F5750E">
              <w:rPr>
                <w:rFonts w:eastAsiaTheme="minorEastAsia"/>
                <w:kern w:val="0"/>
                <w:sz w:val="24"/>
                <w:szCs w:val="24"/>
              </w:rPr>
              <w:t>。</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14</w:t>
            </w:r>
            <w:r w:rsidRPr="00F5750E">
              <w:rPr>
                <w:rFonts w:eastAsiaTheme="minorEastAsia"/>
                <w:sz w:val="24"/>
                <w:szCs w:val="24"/>
              </w:rPr>
              <w:t>、井道底层深度：</w:t>
            </w:r>
            <w:r w:rsidRPr="00F5750E">
              <w:rPr>
                <w:rFonts w:eastAsiaTheme="minorEastAsia"/>
                <w:kern w:val="0"/>
                <w:sz w:val="24"/>
                <w:szCs w:val="24"/>
              </w:rPr>
              <w:t>1.6</w:t>
            </w:r>
            <w:r w:rsidRPr="00F5750E">
              <w:rPr>
                <w:rFonts w:eastAsiaTheme="minorEastAsia"/>
                <w:kern w:val="0"/>
                <w:sz w:val="24"/>
                <w:szCs w:val="24"/>
              </w:rPr>
              <w:t>米。</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15</w:t>
            </w:r>
            <w:r w:rsidRPr="00F5750E">
              <w:rPr>
                <w:rFonts w:eastAsiaTheme="minorEastAsia"/>
                <w:sz w:val="24"/>
                <w:szCs w:val="24"/>
              </w:rPr>
              <w:t>、供电制式：三相五线。</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16</w:t>
            </w:r>
            <w:r w:rsidRPr="00F5750E">
              <w:rPr>
                <w:rFonts w:eastAsiaTheme="minorEastAsia"/>
                <w:sz w:val="24"/>
                <w:szCs w:val="24"/>
              </w:rPr>
              <w:t>、轿厢装饰：</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1</w:t>
            </w:r>
            <w:r w:rsidRPr="00F5750E">
              <w:rPr>
                <w:rFonts w:eastAsiaTheme="minorEastAsia"/>
                <w:sz w:val="24"/>
                <w:szCs w:val="24"/>
              </w:rPr>
              <w:t>）轿厢壁：发纹不锈钢板（后壁加镜面不锈钢）；</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2</w:t>
            </w:r>
            <w:r w:rsidRPr="00F5750E">
              <w:rPr>
                <w:rFonts w:eastAsiaTheme="minorEastAsia"/>
                <w:sz w:val="24"/>
                <w:szCs w:val="24"/>
              </w:rPr>
              <w:t>）轿厢门：发纹不锈钢板；</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3</w:t>
            </w:r>
            <w:r w:rsidRPr="00F5750E">
              <w:rPr>
                <w:rFonts w:eastAsiaTheme="minorEastAsia"/>
                <w:sz w:val="24"/>
                <w:szCs w:val="24"/>
              </w:rPr>
              <w:t>）轿顶装饰：金属漆钢板底板，</w:t>
            </w:r>
            <w:r w:rsidRPr="00F5750E">
              <w:rPr>
                <w:rFonts w:eastAsiaTheme="minorEastAsia"/>
                <w:sz w:val="24"/>
                <w:szCs w:val="24"/>
              </w:rPr>
              <w:t>LED</w:t>
            </w:r>
            <w:r w:rsidRPr="00F5750E">
              <w:rPr>
                <w:rFonts w:eastAsiaTheme="minorEastAsia"/>
                <w:sz w:val="24"/>
                <w:szCs w:val="24"/>
              </w:rPr>
              <w:t>灯加乳白色照明板；</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4</w:t>
            </w:r>
            <w:r w:rsidRPr="00F5750E">
              <w:rPr>
                <w:rFonts w:eastAsiaTheme="minorEastAsia"/>
                <w:sz w:val="24"/>
                <w:szCs w:val="24"/>
              </w:rPr>
              <w:t>）地板类型：</w:t>
            </w:r>
            <w:r w:rsidRPr="00F5750E">
              <w:rPr>
                <w:rFonts w:eastAsiaTheme="minorEastAsia"/>
                <w:sz w:val="24"/>
                <w:szCs w:val="24"/>
              </w:rPr>
              <w:t>PVC</w:t>
            </w:r>
            <w:r w:rsidRPr="00F5750E">
              <w:rPr>
                <w:rFonts w:eastAsiaTheme="minorEastAsia"/>
                <w:sz w:val="24"/>
                <w:szCs w:val="24"/>
              </w:rPr>
              <w:t>拼花地板；</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5</w:t>
            </w:r>
            <w:r w:rsidRPr="00F5750E">
              <w:rPr>
                <w:rFonts w:eastAsiaTheme="minorEastAsia"/>
                <w:sz w:val="24"/>
                <w:szCs w:val="24"/>
              </w:rPr>
              <w:t>）外呼显示：轿厢位置及方向显示（</w:t>
            </w:r>
            <w:proofErr w:type="gramStart"/>
            <w:r w:rsidRPr="00F5750E">
              <w:rPr>
                <w:rFonts w:eastAsiaTheme="minorEastAsia"/>
                <w:sz w:val="24"/>
                <w:szCs w:val="24"/>
              </w:rPr>
              <w:t>一</w:t>
            </w:r>
            <w:proofErr w:type="gramEnd"/>
            <w:r w:rsidRPr="00F5750E">
              <w:rPr>
                <w:rFonts w:eastAsiaTheme="minorEastAsia"/>
                <w:sz w:val="24"/>
                <w:szCs w:val="24"/>
              </w:rPr>
              <w:t>体式）；</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lastRenderedPageBreak/>
              <w:t>（</w:t>
            </w:r>
            <w:r w:rsidRPr="00F5750E">
              <w:rPr>
                <w:rFonts w:eastAsiaTheme="minorEastAsia"/>
                <w:sz w:val="24"/>
                <w:szCs w:val="24"/>
              </w:rPr>
              <w:t>6</w:t>
            </w:r>
            <w:r w:rsidRPr="00F5750E">
              <w:rPr>
                <w:rFonts w:eastAsiaTheme="minorEastAsia"/>
                <w:sz w:val="24"/>
                <w:szCs w:val="24"/>
              </w:rPr>
              <w:t>）厅门：发纹不锈钢板；</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7</w:t>
            </w:r>
            <w:r w:rsidRPr="00F5750E">
              <w:rPr>
                <w:rFonts w:eastAsiaTheme="minorEastAsia"/>
                <w:sz w:val="24"/>
                <w:szCs w:val="24"/>
              </w:rPr>
              <w:t>）门套：发纹不锈钢大门套。</w:t>
            </w:r>
          </w:p>
          <w:p w:rsidR="00E05548" w:rsidRPr="00F5750E" w:rsidRDefault="00044BA7" w:rsidP="00972F8C">
            <w:pPr>
              <w:spacing w:line="360" w:lineRule="auto"/>
              <w:jc w:val="left"/>
              <w:rPr>
                <w:rFonts w:eastAsiaTheme="minorEastAsia"/>
                <w:sz w:val="24"/>
                <w:szCs w:val="24"/>
              </w:rPr>
            </w:pPr>
            <w:r w:rsidRPr="00F5750E">
              <w:rPr>
                <w:rFonts w:eastAsiaTheme="minorEastAsia"/>
                <w:sz w:val="24"/>
                <w:szCs w:val="24"/>
              </w:rPr>
              <w:t>17</w:t>
            </w:r>
            <w:r w:rsidRPr="00F5750E">
              <w:rPr>
                <w:rFonts w:eastAsiaTheme="minorEastAsia"/>
                <w:sz w:val="24"/>
                <w:szCs w:val="24"/>
              </w:rPr>
              <w:t>、附加功能要求：能量回馈系统；物联网监控系统；无线五方对讲；语音报站；司机功能；消防联动功能；并联功能；紫外线消毒功能；</w:t>
            </w:r>
            <w:r w:rsidRPr="00F5750E">
              <w:rPr>
                <w:rFonts w:eastAsiaTheme="minorEastAsia"/>
                <w:sz w:val="24"/>
                <w:szCs w:val="24"/>
              </w:rPr>
              <w:t xml:space="preserve"> </w:t>
            </w:r>
            <w:r w:rsidRPr="00F5750E">
              <w:rPr>
                <w:rFonts w:eastAsiaTheme="minorEastAsia"/>
                <w:sz w:val="24"/>
                <w:szCs w:val="24"/>
              </w:rPr>
              <w:t>监控功能</w:t>
            </w:r>
            <w:r w:rsidRPr="00F5750E">
              <w:rPr>
                <w:rFonts w:eastAsiaTheme="minorEastAsia"/>
                <w:sz w:val="24"/>
                <w:szCs w:val="24"/>
              </w:rPr>
              <w:t xml:space="preserve"> ITV</w:t>
            </w:r>
            <w:r w:rsidRPr="00F5750E">
              <w:rPr>
                <w:rFonts w:eastAsiaTheme="minorEastAsia"/>
                <w:sz w:val="24"/>
                <w:szCs w:val="24"/>
              </w:rPr>
              <w:t>线缆；机房通风控温设备。</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18</w:t>
            </w:r>
            <w:r w:rsidRPr="00F5750E">
              <w:rPr>
                <w:rFonts w:eastAsiaTheme="minorEastAsia"/>
                <w:sz w:val="24"/>
                <w:szCs w:val="24"/>
              </w:rPr>
              <w:t>、电梯内监控设备保留并恢复原样，电梯安装完成后基坑防水功能恢复。</w:t>
            </w:r>
          </w:p>
          <w:p w:rsidR="001173BD" w:rsidRPr="00F5750E" w:rsidRDefault="001173BD">
            <w:pPr>
              <w:spacing w:line="360" w:lineRule="auto"/>
              <w:jc w:val="left"/>
              <w:rPr>
                <w:rFonts w:ascii="宋体" w:eastAsia="Times New Roman" w:hAnsi="宋体"/>
                <w:kern w:val="0"/>
                <w:sz w:val="22"/>
              </w:rPr>
            </w:pPr>
            <w:r w:rsidRPr="00F5750E">
              <w:rPr>
                <w:rFonts w:eastAsiaTheme="minorEastAsia" w:hint="eastAsia"/>
                <w:sz w:val="24"/>
                <w:szCs w:val="24"/>
              </w:rPr>
              <w:t>19</w:t>
            </w:r>
            <w:r w:rsidR="00D20BCA" w:rsidRPr="00F5750E">
              <w:rPr>
                <w:rFonts w:eastAsiaTheme="minorEastAsia" w:hint="eastAsia"/>
                <w:sz w:val="24"/>
                <w:szCs w:val="24"/>
              </w:rPr>
              <w:t>、</w:t>
            </w:r>
            <w:r w:rsidRPr="00F5750E">
              <w:rPr>
                <w:rFonts w:eastAsiaTheme="minorEastAsia" w:hint="eastAsia"/>
                <w:sz w:val="24"/>
                <w:szCs w:val="24"/>
              </w:rPr>
              <w:t>基本功能要求见附件</w:t>
            </w:r>
            <w:r w:rsidRPr="00F5750E">
              <w:rPr>
                <w:rFonts w:eastAsiaTheme="minorEastAsia" w:hint="eastAsia"/>
                <w:sz w:val="24"/>
                <w:szCs w:val="24"/>
              </w:rPr>
              <w:t>A</w:t>
            </w:r>
            <w:r w:rsidRPr="00F5750E">
              <w:rPr>
                <w:rFonts w:eastAsiaTheme="minorEastAsia" w:hint="eastAsia"/>
                <w:sz w:val="24"/>
                <w:szCs w:val="24"/>
              </w:rPr>
              <w:t>。</w:t>
            </w:r>
          </w:p>
        </w:tc>
      </w:tr>
      <w:tr w:rsidR="00F5750E" w:rsidRPr="00F5750E">
        <w:trP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kern w:val="0"/>
                <w:sz w:val="24"/>
                <w:szCs w:val="24"/>
              </w:rPr>
              <w:lastRenderedPageBreak/>
              <w:t>2</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B</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3</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sz w:val="24"/>
                <w:szCs w:val="24"/>
              </w:rPr>
            </w:pPr>
            <w:r w:rsidRPr="00F5750E">
              <w:rPr>
                <w:sz w:val="24"/>
                <w:szCs w:val="24"/>
              </w:rPr>
              <w:t>1</w:t>
            </w:r>
            <w:r w:rsidRPr="00F5750E">
              <w:rPr>
                <w:sz w:val="24"/>
                <w:szCs w:val="24"/>
              </w:rPr>
              <w:t>、电梯类型：客梯</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2</w:t>
            </w:r>
            <w:r w:rsidRPr="00F5750E">
              <w:rPr>
                <w:sz w:val="24"/>
                <w:szCs w:val="24"/>
              </w:rPr>
              <w:t>、停站信息</w:t>
            </w:r>
            <w:r w:rsidRPr="00F5750E">
              <w:rPr>
                <w:rFonts w:hint="eastAsia"/>
                <w:sz w:val="24"/>
                <w:szCs w:val="24"/>
              </w:rPr>
              <w:t>：</w:t>
            </w:r>
            <w:r w:rsidRPr="00F5750E">
              <w:rPr>
                <w:sz w:val="24"/>
                <w:szCs w:val="24"/>
              </w:rPr>
              <w:t>13</w:t>
            </w:r>
            <w:r w:rsidRPr="00F5750E">
              <w:rPr>
                <w:sz w:val="24"/>
                <w:szCs w:val="24"/>
              </w:rPr>
              <w:t>层</w:t>
            </w:r>
            <w:r w:rsidRPr="00F5750E">
              <w:rPr>
                <w:sz w:val="24"/>
                <w:szCs w:val="24"/>
              </w:rPr>
              <w:t>13</w:t>
            </w:r>
            <w:r w:rsidRPr="00F5750E">
              <w:rPr>
                <w:sz w:val="24"/>
                <w:szCs w:val="24"/>
              </w:rPr>
              <w:t>站</w:t>
            </w:r>
            <w:r w:rsidRPr="00F5750E">
              <w:rPr>
                <w:rFonts w:hint="eastAsia"/>
                <w:sz w:val="24"/>
                <w:szCs w:val="24"/>
              </w:rPr>
              <w:t>。</w:t>
            </w:r>
          </w:p>
          <w:p w:rsidR="00E05548" w:rsidRPr="00F5750E" w:rsidRDefault="00044BA7">
            <w:pPr>
              <w:widowControl/>
              <w:jc w:val="left"/>
              <w:rPr>
                <w:sz w:val="24"/>
                <w:szCs w:val="24"/>
              </w:rPr>
            </w:pPr>
            <w:r w:rsidRPr="00F5750E">
              <w:rPr>
                <w:kern w:val="0"/>
                <w:sz w:val="24"/>
                <w:szCs w:val="24"/>
                <w:lang w:bidi="ar"/>
              </w:rPr>
              <w:t>3</w:t>
            </w:r>
            <w:r w:rsidRPr="00F5750E">
              <w:rPr>
                <w:kern w:val="0"/>
                <w:sz w:val="24"/>
                <w:szCs w:val="24"/>
                <w:lang w:bidi="ar"/>
              </w:rPr>
              <w:t>、机房设置位置：上</w:t>
            </w:r>
            <w:r w:rsidRPr="00F5750E">
              <w:rPr>
                <w:kern w:val="0"/>
                <w:sz w:val="24"/>
                <w:szCs w:val="24"/>
                <w:lang w:bidi="ar"/>
              </w:rPr>
              <w:t>/</w:t>
            </w:r>
            <w:r w:rsidRPr="00F5750E">
              <w:rPr>
                <w:kern w:val="0"/>
                <w:sz w:val="24"/>
                <w:szCs w:val="24"/>
                <w:lang w:bidi="ar"/>
              </w:rPr>
              <w:t>有</w:t>
            </w:r>
            <w:r w:rsidRPr="00F5750E">
              <w:rPr>
                <w:rFonts w:hint="eastAsia"/>
                <w:kern w:val="0"/>
                <w:sz w:val="24"/>
                <w:szCs w:val="24"/>
                <w:lang w:bidi="ar"/>
              </w:rPr>
              <w:t>。</w:t>
            </w:r>
          </w:p>
          <w:p w:rsidR="00E05548" w:rsidRPr="00F5750E" w:rsidRDefault="00044BA7">
            <w:pPr>
              <w:spacing w:line="360" w:lineRule="auto"/>
              <w:jc w:val="left"/>
              <w:rPr>
                <w:sz w:val="24"/>
                <w:szCs w:val="24"/>
              </w:rPr>
            </w:pPr>
            <w:r w:rsidRPr="00F5750E">
              <w:rPr>
                <w:sz w:val="24"/>
                <w:szCs w:val="24"/>
              </w:rPr>
              <w:t>4</w:t>
            </w:r>
            <w:r w:rsidRPr="00F5750E">
              <w:rPr>
                <w:sz w:val="24"/>
                <w:szCs w:val="24"/>
              </w:rPr>
              <w:t>、驱动方式：曳引式</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5</w:t>
            </w:r>
            <w:r w:rsidRPr="00F5750E">
              <w:rPr>
                <w:sz w:val="24"/>
                <w:szCs w:val="24"/>
              </w:rPr>
              <w:t>、控制方式：群控</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6</w:t>
            </w:r>
            <w:r w:rsidRPr="00F5750E">
              <w:rPr>
                <w:sz w:val="24"/>
                <w:szCs w:val="24"/>
              </w:rPr>
              <w:t>、额定载重：</w:t>
            </w:r>
            <w:r w:rsidRPr="00F5750E">
              <w:rPr>
                <w:sz w:val="24"/>
                <w:szCs w:val="24"/>
              </w:rPr>
              <w:t xml:space="preserve"> </w:t>
            </w:r>
            <w:r w:rsidRPr="00F5750E">
              <w:rPr>
                <w:sz w:val="24"/>
                <w:szCs w:val="24"/>
              </w:rPr>
              <w:t>不低于</w:t>
            </w:r>
            <w:r w:rsidRPr="00F5750E">
              <w:rPr>
                <w:sz w:val="24"/>
                <w:szCs w:val="24"/>
              </w:rPr>
              <w:t>1200kg</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7</w:t>
            </w:r>
            <w:r w:rsidRPr="00F5750E">
              <w:rPr>
                <w:sz w:val="24"/>
                <w:szCs w:val="24"/>
              </w:rPr>
              <w:t>、额定速度：</w:t>
            </w:r>
            <w:r w:rsidRPr="00F5750E">
              <w:rPr>
                <w:sz w:val="24"/>
                <w:szCs w:val="24"/>
              </w:rPr>
              <w:t>2.0m/s</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8</w:t>
            </w:r>
            <w:r w:rsidRPr="00F5750E">
              <w:rPr>
                <w:sz w:val="24"/>
                <w:szCs w:val="24"/>
              </w:rPr>
              <w:t>、开门方式：单向开门</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9</w:t>
            </w:r>
            <w:r w:rsidRPr="00F5750E">
              <w:rPr>
                <w:sz w:val="24"/>
                <w:szCs w:val="24"/>
              </w:rPr>
              <w:t>、开门方向：中分式</w:t>
            </w:r>
            <w:r w:rsidRPr="00F5750E">
              <w:rPr>
                <w:rFonts w:hint="eastAsia"/>
                <w:sz w:val="24"/>
                <w:szCs w:val="24"/>
              </w:rPr>
              <w:t>。</w:t>
            </w:r>
          </w:p>
          <w:p w:rsidR="00E05548" w:rsidRPr="00F5750E" w:rsidRDefault="00044BA7">
            <w:pPr>
              <w:spacing w:line="360" w:lineRule="auto"/>
              <w:jc w:val="left"/>
              <w:rPr>
                <w:kern w:val="0"/>
                <w:sz w:val="24"/>
                <w:szCs w:val="24"/>
              </w:rPr>
            </w:pPr>
            <w:r w:rsidRPr="00F5750E">
              <w:rPr>
                <w:sz w:val="24"/>
                <w:szCs w:val="24"/>
              </w:rPr>
              <w:t>10</w:t>
            </w:r>
            <w:r w:rsidRPr="00F5750E">
              <w:rPr>
                <w:sz w:val="24"/>
                <w:szCs w:val="24"/>
              </w:rPr>
              <w:t>、厅门尺寸：</w:t>
            </w:r>
            <w:r w:rsidRPr="00F5750E">
              <w:rPr>
                <w:kern w:val="0"/>
                <w:sz w:val="24"/>
                <w:szCs w:val="24"/>
              </w:rPr>
              <w:t>0.9</w:t>
            </w:r>
            <w:r w:rsidRPr="00F5750E">
              <w:rPr>
                <w:kern w:val="0"/>
                <w:sz w:val="24"/>
                <w:szCs w:val="24"/>
              </w:rPr>
              <w:t>米（宽）</w:t>
            </w:r>
            <w:r w:rsidRPr="00F5750E">
              <w:rPr>
                <w:kern w:val="0"/>
                <w:sz w:val="24"/>
                <w:szCs w:val="24"/>
              </w:rPr>
              <w:t>×2.1</w:t>
            </w:r>
            <w:r w:rsidRPr="00F5750E">
              <w:rPr>
                <w:kern w:val="0"/>
                <w:sz w:val="24"/>
                <w:szCs w:val="24"/>
              </w:rPr>
              <w:t>米（高）</w:t>
            </w:r>
            <w:r w:rsidRPr="00F5750E">
              <w:rPr>
                <w:rFonts w:hint="eastAsia"/>
                <w:kern w:val="0"/>
                <w:sz w:val="24"/>
                <w:szCs w:val="24"/>
              </w:rPr>
              <w:t>。</w:t>
            </w:r>
          </w:p>
          <w:p w:rsidR="00E05548" w:rsidRPr="00F5750E" w:rsidRDefault="00044BA7">
            <w:pPr>
              <w:spacing w:line="360" w:lineRule="auto"/>
              <w:jc w:val="left"/>
              <w:rPr>
                <w:sz w:val="24"/>
                <w:szCs w:val="24"/>
              </w:rPr>
            </w:pPr>
            <w:r w:rsidRPr="00F5750E">
              <w:rPr>
                <w:sz w:val="24"/>
                <w:szCs w:val="24"/>
              </w:rPr>
              <w:t>11</w:t>
            </w:r>
            <w:r w:rsidRPr="00F5750E">
              <w:rPr>
                <w:sz w:val="24"/>
                <w:szCs w:val="24"/>
              </w:rPr>
              <w:t>、轿厢尺寸：</w:t>
            </w:r>
            <w:r w:rsidRPr="00F5750E">
              <w:rPr>
                <w:kern w:val="0"/>
                <w:sz w:val="24"/>
                <w:szCs w:val="24"/>
              </w:rPr>
              <w:t>1800*1450*2400</w:t>
            </w:r>
            <w:r w:rsidRPr="00F5750E">
              <w:rPr>
                <w:kern w:val="0"/>
                <w:sz w:val="24"/>
                <w:szCs w:val="24"/>
              </w:rPr>
              <w:t>（</w:t>
            </w:r>
            <w:r w:rsidRPr="00F5750E">
              <w:rPr>
                <w:kern w:val="0"/>
                <w:sz w:val="24"/>
                <w:szCs w:val="24"/>
              </w:rPr>
              <w:t>a×b×h</w:t>
            </w:r>
            <w:r w:rsidRPr="00F5750E">
              <w:rPr>
                <w:kern w:val="0"/>
                <w:sz w:val="24"/>
                <w:szCs w:val="24"/>
              </w:rPr>
              <w:t>，</w:t>
            </w:r>
            <w:r w:rsidRPr="00F5750E">
              <w:rPr>
                <w:kern w:val="0"/>
                <w:sz w:val="24"/>
                <w:szCs w:val="24"/>
              </w:rPr>
              <w:t>mm</w:t>
            </w:r>
            <w:r w:rsidRPr="00F5750E">
              <w:rPr>
                <w:kern w:val="0"/>
                <w:sz w:val="24"/>
                <w:szCs w:val="24"/>
              </w:rPr>
              <w:t>）</w:t>
            </w:r>
            <w:r w:rsidRPr="00F5750E">
              <w:rPr>
                <w:rFonts w:hint="eastAsia"/>
                <w:kern w:val="0"/>
                <w:sz w:val="24"/>
                <w:szCs w:val="24"/>
              </w:rPr>
              <w:t>。</w:t>
            </w:r>
          </w:p>
          <w:p w:rsidR="00E05548" w:rsidRPr="00F5750E" w:rsidRDefault="00044BA7">
            <w:pPr>
              <w:spacing w:line="360" w:lineRule="auto"/>
              <w:jc w:val="left"/>
              <w:rPr>
                <w:sz w:val="24"/>
                <w:szCs w:val="24"/>
              </w:rPr>
            </w:pPr>
            <w:r w:rsidRPr="00F5750E">
              <w:rPr>
                <w:sz w:val="24"/>
                <w:szCs w:val="24"/>
              </w:rPr>
              <w:t>12</w:t>
            </w:r>
            <w:r w:rsidRPr="00F5750E">
              <w:rPr>
                <w:sz w:val="24"/>
                <w:szCs w:val="24"/>
              </w:rPr>
              <w:t>、井道尺寸：</w:t>
            </w:r>
            <w:r w:rsidRPr="00F5750E">
              <w:rPr>
                <w:kern w:val="0"/>
                <w:sz w:val="24"/>
                <w:szCs w:val="24"/>
              </w:rPr>
              <w:t>2.3</w:t>
            </w:r>
            <w:r w:rsidRPr="00F5750E">
              <w:rPr>
                <w:kern w:val="0"/>
                <w:sz w:val="24"/>
                <w:szCs w:val="24"/>
              </w:rPr>
              <w:t>米（长）</w:t>
            </w:r>
            <w:r w:rsidRPr="00F5750E">
              <w:rPr>
                <w:kern w:val="0"/>
                <w:sz w:val="24"/>
                <w:szCs w:val="24"/>
              </w:rPr>
              <w:t>*2.4</w:t>
            </w:r>
            <w:r w:rsidRPr="00F5750E">
              <w:rPr>
                <w:kern w:val="0"/>
                <w:sz w:val="24"/>
                <w:szCs w:val="24"/>
              </w:rPr>
              <w:t>米（宽）</w:t>
            </w:r>
            <w:r w:rsidRPr="00F5750E">
              <w:rPr>
                <w:rFonts w:hint="eastAsia"/>
                <w:kern w:val="0"/>
                <w:sz w:val="24"/>
                <w:szCs w:val="24"/>
              </w:rPr>
              <w:t>。</w:t>
            </w:r>
          </w:p>
          <w:p w:rsidR="00E05548" w:rsidRPr="00F5750E" w:rsidRDefault="00044BA7">
            <w:pPr>
              <w:spacing w:line="360" w:lineRule="auto"/>
              <w:jc w:val="left"/>
              <w:rPr>
                <w:sz w:val="24"/>
                <w:szCs w:val="24"/>
              </w:rPr>
            </w:pPr>
            <w:r w:rsidRPr="00F5750E">
              <w:rPr>
                <w:sz w:val="24"/>
                <w:szCs w:val="24"/>
              </w:rPr>
              <w:t>13</w:t>
            </w:r>
            <w:r w:rsidRPr="00F5750E">
              <w:rPr>
                <w:sz w:val="24"/>
                <w:szCs w:val="24"/>
              </w:rPr>
              <w:t>、井道顶层高度：</w:t>
            </w:r>
            <w:r w:rsidRPr="00F5750E">
              <w:rPr>
                <w:kern w:val="0"/>
                <w:sz w:val="24"/>
                <w:szCs w:val="24"/>
              </w:rPr>
              <w:t>4.65m</w:t>
            </w:r>
            <w:r w:rsidRPr="00F5750E">
              <w:rPr>
                <w:rFonts w:hint="eastAsia"/>
                <w:kern w:val="0"/>
                <w:sz w:val="24"/>
                <w:szCs w:val="24"/>
              </w:rPr>
              <w:t>。</w:t>
            </w:r>
          </w:p>
          <w:p w:rsidR="00E05548" w:rsidRPr="00F5750E" w:rsidRDefault="00044BA7">
            <w:pPr>
              <w:spacing w:line="360" w:lineRule="auto"/>
              <w:jc w:val="left"/>
              <w:rPr>
                <w:sz w:val="24"/>
                <w:szCs w:val="24"/>
              </w:rPr>
            </w:pPr>
            <w:r w:rsidRPr="00F5750E">
              <w:rPr>
                <w:sz w:val="24"/>
                <w:szCs w:val="24"/>
              </w:rPr>
              <w:t>14</w:t>
            </w:r>
            <w:r w:rsidRPr="00F5750E">
              <w:rPr>
                <w:sz w:val="24"/>
                <w:szCs w:val="24"/>
              </w:rPr>
              <w:t>、井道底层深度：</w:t>
            </w:r>
            <w:r w:rsidRPr="00F5750E">
              <w:rPr>
                <w:kern w:val="0"/>
                <w:sz w:val="24"/>
                <w:szCs w:val="24"/>
              </w:rPr>
              <w:t>1.8</w:t>
            </w:r>
            <w:r w:rsidRPr="00F5750E">
              <w:rPr>
                <w:kern w:val="0"/>
                <w:sz w:val="24"/>
                <w:szCs w:val="24"/>
              </w:rPr>
              <w:t>米</w:t>
            </w:r>
            <w:r w:rsidRPr="00F5750E">
              <w:rPr>
                <w:rFonts w:hint="eastAsia"/>
                <w:kern w:val="0"/>
                <w:sz w:val="24"/>
                <w:szCs w:val="24"/>
              </w:rPr>
              <w:t>。</w:t>
            </w:r>
          </w:p>
          <w:p w:rsidR="00E05548" w:rsidRPr="00F5750E" w:rsidRDefault="00044BA7">
            <w:pPr>
              <w:spacing w:line="360" w:lineRule="auto"/>
              <w:jc w:val="left"/>
              <w:rPr>
                <w:sz w:val="24"/>
                <w:szCs w:val="24"/>
              </w:rPr>
            </w:pPr>
            <w:r w:rsidRPr="00F5750E">
              <w:rPr>
                <w:sz w:val="24"/>
                <w:szCs w:val="24"/>
              </w:rPr>
              <w:lastRenderedPageBreak/>
              <w:t>15</w:t>
            </w:r>
            <w:r w:rsidRPr="00F5750E">
              <w:rPr>
                <w:sz w:val="24"/>
                <w:szCs w:val="24"/>
              </w:rPr>
              <w:t>、供电制式：三相五线</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16</w:t>
            </w:r>
            <w:r w:rsidRPr="00F5750E">
              <w:rPr>
                <w:sz w:val="24"/>
                <w:szCs w:val="24"/>
              </w:rPr>
              <w:t>、轿厢装饰：</w:t>
            </w:r>
          </w:p>
          <w:p w:rsidR="00E05548" w:rsidRPr="00F5750E" w:rsidRDefault="00044BA7">
            <w:pPr>
              <w:pStyle w:val="af0"/>
              <w:widowControl/>
              <w:ind w:firstLineChars="0" w:firstLine="0"/>
              <w:jc w:val="left"/>
              <w:rPr>
                <w:kern w:val="0"/>
                <w:sz w:val="24"/>
                <w:szCs w:val="24"/>
              </w:rPr>
            </w:pPr>
            <w:r w:rsidRPr="00F5750E">
              <w:rPr>
                <w:kern w:val="0"/>
                <w:sz w:val="24"/>
                <w:szCs w:val="24"/>
              </w:rPr>
              <w:t>（</w:t>
            </w:r>
            <w:r w:rsidRPr="00F5750E">
              <w:rPr>
                <w:kern w:val="0"/>
                <w:sz w:val="24"/>
                <w:szCs w:val="24"/>
              </w:rPr>
              <w:t>1</w:t>
            </w:r>
            <w:r w:rsidRPr="00F5750E">
              <w:rPr>
                <w:kern w:val="0"/>
                <w:sz w:val="24"/>
                <w:szCs w:val="24"/>
              </w:rPr>
              <w:t>）轿厢壁：发纹不锈钢板；（后壁加镜面不锈钢）；</w:t>
            </w:r>
          </w:p>
          <w:p w:rsidR="00E05548" w:rsidRPr="00F5750E" w:rsidRDefault="00044BA7">
            <w:pPr>
              <w:pStyle w:val="af0"/>
              <w:widowControl/>
              <w:ind w:firstLineChars="0" w:firstLine="0"/>
              <w:jc w:val="left"/>
              <w:rPr>
                <w:kern w:val="0"/>
                <w:sz w:val="24"/>
                <w:szCs w:val="24"/>
              </w:rPr>
            </w:pPr>
            <w:r w:rsidRPr="00F5750E">
              <w:rPr>
                <w:kern w:val="0"/>
                <w:sz w:val="24"/>
                <w:szCs w:val="24"/>
              </w:rPr>
              <w:t>（</w:t>
            </w:r>
            <w:r w:rsidRPr="00F5750E">
              <w:rPr>
                <w:kern w:val="0"/>
                <w:sz w:val="24"/>
                <w:szCs w:val="24"/>
              </w:rPr>
              <w:t>2</w:t>
            </w:r>
            <w:r w:rsidRPr="00F5750E">
              <w:rPr>
                <w:kern w:val="0"/>
                <w:sz w:val="24"/>
                <w:szCs w:val="24"/>
              </w:rPr>
              <w:t>）轿厢门：发纹不锈钢板；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3</w:t>
            </w:r>
            <w:r w:rsidRPr="00F5750E">
              <w:rPr>
                <w:rFonts w:eastAsiaTheme="minorEastAsia"/>
                <w:sz w:val="24"/>
                <w:szCs w:val="24"/>
              </w:rPr>
              <w:t>）轿顶装饰：金属漆钢板底板，</w:t>
            </w:r>
            <w:r w:rsidRPr="00F5750E">
              <w:rPr>
                <w:rFonts w:eastAsiaTheme="minorEastAsia"/>
                <w:sz w:val="24"/>
                <w:szCs w:val="24"/>
              </w:rPr>
              <w:t>LED</w:t>
            </w:r>
            <w:r w:rsidRPr="00F5750E">
              <w:rPr>
                <w:rFonts w:eastAsiaTheme="minorEastAsia"/>
                <w:sz w:val="24"/>
                <w:szCs w:val="24"/>
              </w:rPr>
              <w:t>灯加乳白色照明板；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4</w:t>
            </w:r>
            <w:r w:rsidRPr="00F5750E">
              <w:rPr>
                <w:rFonts w:eastAsiaTheme="minorEastAsia"/>
                <w:sz w:val="24"/>
                <w:szCs w:val="24"/>
              </w:rPr>
              <w:t>）地板类型：</w:t>
            </w:r>
            <w:r w:rsidRPr="00F5750E">
              <w:rPr>
                <w:rFonts w:eastAsiaTheme="minorEastAsia"/>
                <w:sz w:val="24"/>
                <w:szCs w:val="24"/>
              </w:rPr>
              <w:t>PVC</w:t>
            </w:r>
            <w:r w:rsidRPr="00F5750E">
              <w:rPr>
                <w:rFonts w:eastAsiaTheme="minorEastAsia"/>
                <w:sz w:val="24"/>
                <w:szCs w:val="24"/>
              </w:rPr>
              <w:t>拼花地板；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5</w:t>
            </w:r>
            <w:r w:rsidRPr="00F5750E">
              <w:rPr>
                <w:rFonts w:eastAsiaTheme="minorEastAsia"/>
                <w:sz w:val="24"/>
                <w:szCs w:val="24"/>
              </w:rPr>
              <w:t>）外呼显示：轿厢位置及方向显示（</w:t>
            </w:r>
            <w:proofErr w:type="gramStart"/>
            <w:r w:rsidRPr="00F5750E">
              <w:rPr>
                <w:rFonts w:eastAsiaTheme="minorEastAsia"/>
                <w:sz w:val="24"/>
                <w:szCs w:val="24"/>
              </w:rPr>
              <w:t>一</w:t>
            </w:r>
            <w:proofErr w:type="gramEnd"/>
            <w:r w:rsidRPr="00F5750E">
              <w:rPr>
                <w:rFonts w:eastAsiaTheme="minorEastAsia"/>
                <w:sz w:val="24"/>
                <w:szCs w:val="24"/>
              </w:rPr>
              <w:t>体式）；</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6</w:t>
            </w:r>
            <w:r w:rsidRPr="00F5750E">
              <w:rPr>
                <w:rFonts w:eastAsiaTheme="minorEastAsia"/>
                <w:sz w:val="24"/>
                <w:szCs w:val="24"/>
              </w:rPr>
              <w:t>）厅门：发纹不锈钢板；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7</w:t>
            </w:r>
            <w:r w:rsidRPr="00F5750E">
              <w:rPr>
                <w:rFonts w:eastAsiaTheme="minorEastAsia"/>
                <w:sz w:val="24"/>
                <w:szCs w:val="24"/>
              </w:rPr>
              <w:t>）门套：发纹不锈钢大门套。</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17</w:t>
            </w:r>
            <w:r w:rsidRPr="00F5750E">
              <w:rPr>
                <w:rFonts w:eastAsiaTheme="minorEastAsia"/>
                <w:sz w:val="24"/>
                <w:szCs w:val="24"/>
              </w:rPr>
              <w:t>、附加功能要求：能量回馈系统；物联网监控系统；无线五方对讲；语音报站；司机功能；消防联动功能；群控功能；紫外线消毒灯；</w:t>
            </w:r>
            <w:r w:rsidRPr="00F5750E">
              <w:rPr>
                <w:rFonts w:eastAsiaTheme="minorEastAsia"/>
                <w:sz w:val="24"/>
                <w:szCs w:val="24"/>
              </w:rPr>
              <w:t>IC</w:t>
            </w:r>
            <w:r w:rsidRPr="00F5750E">
              <w:rPr>
                <w:rFonts w:eastAsiaTheme="minorEastAsia"/>
                <w:sz w:val="24"/>
                <w:szCs w:val="24"/>
              </w:rPr>
              <w:t>卡功能；</w:t>
            </w:r>
            <w:r w:rsidRPr="00F5750E">
              <w:rPr>
                <w:rFonts w:eastAsiaTheme="minorEastAsia"/>
                <w:sz w:val="24"/>
                <w:szCs w:val="24"/>
              </w:rPr>
              <w:t xml:space="preserve"> ITV</w:t>
            </w:r>
            <w:r w:rsidRPr="00F5750E">
              <w:rPr>
                <w:rFonts w:eastAsiaTheme="minorEastAsia"/>
                <w:sz w:val="24"/>
                <w:szCs w:val="24"/>
              </w:rPr>
              <w:t>线缆；机房通风控温设备。</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18</w:t>
            </w:r>
            <w:r w:rsidRPr="00F5750E">
              <w:rPr>
                <w:rFonts w:eastAsiaTheme="minorEastAsia"/>
                <w:sz w:val="24"/>
                <w:szCs w:val="24"/>
              </w:rPr>
              <w:t>、电梯内监控设备保留并恢复原样，电梯安装完成后基坑防水功能恢复。</w:t>
            </w:r>
          </w:p>
          <w:p w:rsidR="004F0B25" w:rsidRPr="00F5750E" w:rsidRDefault="004F0B25" w:rsidP="00FE4042">
            <w:pPr>
              <w:spacing w:line="360" w:lineRule="auto"/>
              <w:jc w:val="left"/>
            </w:pPr>
            <w:r w:rsidRPr="00F5750E">
              <w:rPr>
                <w:rFonts w:eastAsiaTheme="minorEastAsia" w:hint="eastAsia"/>
                <w:sz w:val="24"/>
                <w:szCs w:val="24"/>
              </w:rPr>
              <w:t>19</w:t>
            </w:r>
            <w:r w:rsidR="00D20BCA" w:rsidRPr="00F5750E">
              <w:rPr>
                <w:rFonts w:eastAsiaTheme="minorEastAsia" w:hint="eastAsia"/>
                <w:sz w:val="24"/>
                <w:szCs w:val="24"/>
              </w:rPr>
              <w:t>、</w:t>
            </w:r>
            <w:r w:rsidRPr="00F5750E">
              <w:rPr>
                <w:rFonts w:eastAsiaTheme="minorEastAsia" w:hint="eastAsia"/>
                <w:sz w:val="24"/>
                <w:szCs w:val="24"/>
              </w:rPr>
              <w:t>基本功能要求见附件</w:t>
            </w:r>
            <w:r w:rsidRPr="00F5750E">
              <w:rPr>
                <w:rFonts w:eastAsiaTheme="minorEastAsia" w:hint="eastAsia"/>
                <w:sz w:val="24"/>
                <w:szCs w:val="24"/>
              </w:rPr>
              <w:t>A</w:t>
            </w:r>
            <w:r w:rsidRPr="00F5750E">
              <w:rPr>
                <w:rFonts w:eastAsiaTheme="minorEastAsia" w:hint="eastAsia"/>
                <w:sz w:val="24"/>
                <w:szCs w:val="24"/>
              </w:rPr>
              <w:t>。</w:t>
            </w:r>
          </w:p>
        </w:tc>
      </w:tr>
      <w:tr w:rsidR="00F5750E" w:rsidRPr="00F5750E">
        <w:trP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rFonts w:hint="eastAsia"/>
                <w:kern w:val="0"/>
                <w:sz w:val="24"/>
                <w:szCs w:val="24"/>
              </w:rPr>
              <w:lastRenderedPageBreak/>
              <w:t>3</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C</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2</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sz w:val="24"/>
                <w:szCs w:val="24"/>
              </w:rPr>
            </w:pPr>
            <w:r w:rsidRPr="00F5750E">
              <w:rPr>
                <w:sz w:val="24"/>
                <w:szCs w:val="24"/>
              </w:rPr>
              <w:t>1</w:t>
            </w:r>
            <w:r w:rsidRPr="00F5750E">
              <w:rPr>
                <w:sz w:val="24"/>
                <w:szCs w:val="24"/>
              </w:rPr>
              <w:t>、电梯类型：客梯</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2</w:t>
            </w:r>
            <w:r w:rsidRPr="00F5750E">
              <w:rPr>
                <w:sz w:val="24"/>
                <w:szCs w:val="24"/>
              </w:rPr>
              <w:t>、停站信息：</w:t>
            </w:r>
            <w:r w:rsidRPr="00F5750E">
              <w:rPr>
                <w:sz w:val="24"/>
                <w:szCs w:val="24"/>
              </w:rPr>
              <w:t>13</w:t>
            </w:r>
            <w:r w:rsidRPr="00F5750E">
              <w:rPr>
                <w:sz w:val="24"/>
                <w:szCs w:val="24"/>
              </w:rPr>
              <w:t>层</w:t>
            </w:r>
            <w:r w:rsidRPr="00F5750E">
              <w:rPr>
                <w:sz w:val="24"/>
                <w:szCs w:val="24"/>
              </w:rPr>
              <w:t>13</w:t>
            </w:r>
            <w:r w:rsidRPr="00F5750E">
              <w:rPr>
                <w:sz w:val="24"/>
                <w:szCs w:val="24"/>
              </w:rPr>
              <w:t>站</w:t>
            </w:r>
            <w:r w:rsidRPr="00F5750E">
              <w:rPr>
                <w:rFonts w:hint="eastAsia"/>
                <w:sz w:val="24"/>
                <w:szCs w:val="24"/>
              </w:rPr>
              <w:t>。</w:t>
            </w:r>
          </w:p>
          <w:p w:rsidR="00E05548" w:rsidRPr="00F5750E" w:rsidRDefault="00044BA7">
            <w:pPr>
              <w:widowControl/>
              <w:jc w:val="left"/>
              <w:rPr>
                <w:sz w:val="24"/>
                <w:szCs w:val="24"/>
              </w:rPr>
            </w:pPr>
            <w:r w:rsidRPr="00F5750E">
              <w:rPr>
                <w:sz w:val="24"/>
                <w:szCs w:val="24"/>
              </w:rPr>
              <w:t>3</w:t>
            </w:r>
            <w:r w:rsidRPr="00F5750E">
              <w:rPr>
                <w:sz w:val="24"/>
                <w:szCs w:val="24"/>
              </w:rPr>
              <w:t>、机房设置位置：上</w:t>
            </w:r>
            <w:r w:rsidRPr="00F5750E">
              <w:rPr>
                <w:sz w:val="24"/>
                <w:szCs w:val="24"/>
              </w:rPr>
              <w:t>/</w:t>
            </w:r>
            <w:r w:rsidRPr="00F5750E">
              <w:rPr>
                <w:sz w:val="24"/>
                <w:szCs w:val="24"/>
              </w:rPr>
              <w:t>有</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4</w:t>
            </w:r>
            <w:r w:rsidRPr="00F5750E">
              <w:rPr>
                <w:sz w:val="24"/>
                <w:szCs w:val="24"/>
              </w:rPr>
              <w:t>、驱动方式：曳引式</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5</w:t>
            </w:r>
            <w:r w:rsidRPr="00F5750E">
              <w:rPr>
                <w:rFonts w:hint="eastAsia"/>
                <w:sz w:val="24"/>
                <w:szCs w:val="24"/>
              </w:rPr>
              <w:t>、</w:t>
            </w:r>
            <w:r w:rsidRPr="00F5750E">
              <w:rPr>
                <w:sz w:val="24"/>
                <w:szCs w:val="24"/>
              </w:rPr>
              <w:t>控制方式：单控</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6</w:t>
            </w:r>
            <w:r w:rsidRPr="00F5750E">
              <w:rPr>
                <w:sz w:val="24"/>
                <w:szCs w:val="24"/>
              </w:rPr>
              <w:t>、额定载重：不低于</w:t>
            </w:r>
            <w:r w:rsidRPr="00F5750E">
              <w:rPr>
                <w:sz w:val="24"/>
                <w:szCs w:val="24"/>
              </w:rPr>
              <w:t>1600kg</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lastRenderedPageBreak/>
              <w:t>7</w:t>
            </w:r>
            <w:r w:rsidRPr="00F5750E">
              <w:rPr>
                <w:sz w:val="24"/>
                <w:szCs w:val="24"/>
              </w:rPr>
              <w:t>、额定速度：</w:t>
            </w:r>
            <w:r w:rsidRPr="00F5750E">
              <w:rPr>
                <w:sz w:val="24"/>
                <w:szCs w:val="24"/>
              </w:rPr>
              <w:t>2.0m/s</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8</w:t>
            </w:r>
            <w:r w:rsidRPr="00F5750E">
              <w:rPr>
                <w:sz w:val="24"/>
                <w:szCs w:val="24"/>
              </w:rPr>
              <w:t>、开门方式：单向开门</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9</w:t>
            </w:r>
            <w:r w:rsidRPr="00F5750E">
              <w:rPr>
                <w:sz w:val="24"/>
                <w:szCs w:val="24"/>
              </w:rPr>
              <w:t>、开门方向：中分式</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10</w:t>
            </w:r>
            <w:r w:rsidRPr="00F5750E">
              <w:rPr>
                <w:sz w:val="24"/>
                <w:szCs w:val="24"/>
              </w:rPr>
              <w:t>、厅门尺寸：</w:t>
            </w:r>
            <w:r w:rsidRPr="00F5750E">
              <w:rPr>
                <w:sz w:val="24"/>
                <w:szCs w:val="24"/>
              </w:rPr>
              <w:t>1.1</w:t>
            </w:r>
            <w:r w:rsidRPr="00F5750E">
              <w:rPr>
                <w:sz w:val="24"/>
                <w:szCs w:val="24"/>
              </w:rPr>
              <w:t>米（宽）</w:t>
            </w:r>
            <w:r w:rsidRPr="00F5750E">
              <w:rPr>
                <w:sz w:val="24"/>
                <w:szCs w:val="24"/>
              </w:rPr>
              <w:t>×2.1</w:t>
            </w:r>
            <w:r w:rsidRPr="00F5750E">
              <w:rPr>
                <w:sz w:val="24"/>
                <w:szCs w:val="24"/>
              </w:rPr>
              <w:t>米（高）</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11</w:t>
            </w:r>
            <w:r w:rsidRPr="00F5750E">
              <w:rPr>
                <w:sz w:val="24"/>
                <w:szCs w:val="24"/>
              </w:rPr>
              <w:t>、轿厢尺寸：</w:t>
            </w:r>
            <w:r w:rsidRPr="00F5750E">
              <w:rPr>
                <w:sz w:val="24"/>
                <w:szCs w:val="24"/>
              </w:rPr>
              <w:t>2000*1700*2400</w:t>
            </w:r>
            <w:r w:rsidRPr="00F5750E">
              <w:rPr>
                <w:sz w:val="24"/>
                <w:szCs w:val="24"/>
              </w:rPr>
              <w:t>（</w:t>
            </w:r>
            <w:r w:rsidRPr="00F5750E">
              <w:rPr>
                <w:sz w:val="24"/>
                <w:szCs w:val="24"/>
              </w:rPr>
              <w:t>a×b×h</w:t>
            </w:r>
            <w:r w:rsidRPr="00F5750E">
              <w:rPr>
                <w:sz w:val="24"/>
                <w:szCs w:val="24"/>
              </w:rPr>
              <w:t>，</w:t>
            </w:r>
            <w:r w:rsidRPr="00F5750E">
              <w:rPr>
                <w:sz w:val="24"/>
                <w:szCs w:val="24"/>
              </w:rPr>
              <w:t>mm</w:t>
            </w:r>
            <w:r w:rsidRPr="00F5750E">
              <w:rPr>
                <w:sz w:val="24"/>
                <w:szCs w:val="24"/>
              </w:rPr>
              <w:t>）</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12</w:t>
            </w:r>
            <w:r w:rsidRPr="00F5750E">
              <w:rPr>
                <w:sz w:val="24"/>
                <w:szCs w:val="24"/>
              </w:rPr>
              <w:t>、井道尺寸：</w:t>
            </w:r>
            <w:r w:rsidRPr="00F5750E">
              <w:rPr>
                <w:sz w:val="24"/>
                <w:szCs w:val="24"/>
              </w:rPr>
              <w:t>2.3</w:t>
            </w:r>
            <w:r w:rsidRPr="00F5750E">
              <w:rPr>
                <w:sz w:val="24"/>
                <w:szCs w:val="24"/>
              </w:rPr>
              <w:t>米（长）</w:t>
            </w:r>
            <w:r w:rsidRPr="00F5750E">
              <w:rPr>
                <w:sz w:val="24"/>
                <w:szCs w:val="24"/>
              </w:rPr>
              <w:t>*2.6</w:t>
            </w:r>
            <w:r w:rsidRPr="00F5750E">
              <w:rPr>
                <w:sz w:val="24"/>
                <w:szCs w:val="24"/>
              </w:rPr>
              <w:t>米（宽）</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13</w:t>
            </w:r>
            <w:r w:rsidRPr="00F5750E">
              <w:rPr>
                <w:sz w:val="24"/>
                <w:szCs w:val="24"/>
              </w:rPr>
              <w:t>、井道顶层高度：</w:t>
            </w:r>
            <w:r w:rsidRPr="00F5750E">
              <w:rPr>
                <w:sz w:val="24"/>
                <w:szCs w:val="24"/>
              </w:rPr>
              <w:t>4.65m</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14</w:t>
            </w:r>
            <w:r w:rsidRPr="00F5750E">
              <w:rPr>
                <w:sz w:val="24"/>
                <w:szCs w:val="24"/>
              </w:rPr>
              <w:t>、井道底层深度：</w:t>
            </w:r>
            <w:r w:rsidRPr="00F5750E">
              <w:rPr>
                <w:sz w:val="24"/>
                <w:szCs w:val="24"/>
              </w:rPr>
              <w:t>1.7</w:t>
            </w:r>
            <w:r w:rsidRPr="00F5750E">
              <w:rPr>
                <w:sz w:val="24"/>
                <w:szCs w:val="24"/>
              </w:rPr>
              <w:t>米</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15</w:t>
            </w:r>
            <w:r w:rsidRPr="00F5750E">
              <w:rPr>
                <w:sz w:val="24"/>
                <w:szCs w:val="24"/>
              </w:rPr>
              <w:t>、供电制式：三相五线</w:t>
            </w:r>
            <w:r w:rsidRPr="00F5750E">
              <w:rPr>
                <w:rFonts w:hint="eastAsia"/>
                <w:sz w:val="24"/>
                <w:szCs w:val="24"/>
              </w:rPr>
              <w:t>。</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16</w:t>
            </w:r>
            <w:r w:rsidRPr="00F5750E">
              <w:rPr>
                <w:rFonts w:eastAsiaTheme="minorEastAsia"/>
                <w:sz w:val="24"/>
                <w:szCs w:val="24"/>
              </w:rPr>
              <w:t>、轿厢装饰：</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1</w:t>
            </w:r>
            <w:r w:rsidRPr="00F5750E">
              <w:rPr>
                <w:rFonts w:eastAsiaTheme="minorEastAsia"/>
                <w:sz w:val="24"/>
                <w:szCs w:val="24"/>
              </w:rPr>
              <w:t>）轿厢壁：发纹不锈钢板（后壁加镜面不锈钢）；</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2</w:t>
            </w:r>
            <w:r w:rsidRPr="00F5750E">
              <w:rPr>
                <w:rFonts w:eastAsiaTheme="minorEastAsia"/>
                <w:sz w:val="24"/>
                <w:szCs w:val="24"/>
              </w:rPr>
              <w:t>）轿厢门：发纹不锈钢板；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3</w:t>
            </w:r>
            <w:r w:rsidRPr="00F5750E">
              <w:rPr>
                <w:rFonts w:eastAsiaTheme="minorEastAsia"/>
                <w:sz w:val="24"/>
                <w:szCs w:val="24"/>
              </w:rPr>
              <w:t>）轿顶装饰：金属漆钢板底板，</w:t>
            </w:r>
            <w:r w:rsidRPr="00F5750E">
              <w:rPr>
                <w:rFonts w:eastAsiaTheme="minorEastAsia"/>
                <w:sz w:val="24"/>
                <w:szCs w:val="24"/>
              </w:rPr>
              <w:t>LED</w:t>
            </w:r>
            <w:r w:rsidRPr="00F5750E">
              <w:rPr>
                <w:rFonts w:eastAsiaTheme="minorEastAsia"/>
                <w:sz w:val="24"/>
                <w:szCs w:val="24"/>
              </w:rPr>
              <w:t>灯加乳白色照明板；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4</w:t>
            </w:r>
            <w:r w:rsidRPr="00F5750E">
              <w:rPr>
                <w:rFonts w:eastAsiaTheme="minorEastAsia"/>
                <w:sz w:val="24"/>
                <w:szCs w:val="24"/>
              </w:rPr>
              <w:t>）外呼显示：轿厢位置及方向显示（</w:t>
            </w:r>
            <w:proofErr w:type="gramStart"/>
            <w:r w:rsidRPr="00F5750E">
              <w:rPr>
                <w:rFonts w:eastAsiaTheme="minorEastAsia"/>
                <w:sz w:val="24"/>
                <w:szCs w:val="24"/>
              </w:rPr>
              <w:t>一</w:t>
            </w:r>
            <w:proofErr w:type="gramEnd"/>
            <w:r w:rsidRPr="00F5750E">
              <w:rPr>
                <w:rFonts w:eastAsiaTheme="minorEastAsia"/>
                <w:sz w:val="24"/>
                <w:szCs w:val="24"/>
              </w:rPr>
              <w:t>体式）；</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5</w:t>
            </w:r>
            <w:r w:rsidRPr="00F5750E">
              <w:rPr>
                <w:rFonts w:eastAsiaTheme="minorEastAsia"/>
                <w:sz w:val="24"/>
                <w:szCs w:val="24"/>
              </w:rPr>
              <w:t>）厅门：发纹不锈钢板；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6</w:t>
            </w:r>
            <w:r w:rsidRPr="00F5750E">
              <w:rPr>
                <w:rFonts w:eastAsiaTheme="minorEastAsia"/>
                <w:sz w:val="24"/>
                <w:szCs w:val="24"/>
              </w:rPr>
              <w:t>）门套：发纹不锈钢大门套。</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17</w:t>
            </w:r>
            <w:r w:rsidRPr="00F5750E">
              <w:rPr>
                <w:rFonts w:eastAsiaTheme="minorEastAsia"/>
                <w:sz w:val="24"/>
                <w:szCs w:val="24"/>
              </w:rPr>
              <w:t>、附加功能要求：能量回馈系统；物联网监控系统；无线五方对讲；语音报站；司机功能；消防联动功能；紫外线消毒灯；</w:t>
            </w:r>
            <w:r w:rsidRPr="00F5750E">
              <w:rPr>
                <w:rFonts w:eastAsiaTheme="minorEastAsia"/>
                <w:sz w:val="24"/>
                <w:szCs w:val="24"/>
              </w:rPr>
              <w:t xml:space="preserve"> ITV</w:t>
            </w:r>
            <w:r w:rsidRPr="00F5750E">
              <w:rPr>
                <w:rFonts w:eastAsiaTheme="minorEastAsia"/>
                <w:sz w:val="24"/>
                <w:szCs w:val="24"/>
              </w:rPr>
              <w:t>线缆；</w:t>
            </w:r>
            <w:r w:rsidRPr="00F5750E">
              <w:rPr>
                <w:rFonts w:eastAsiaTheme="minorEastAsia"/>
                <w:sz w:val="24"/>
                <w:szCs w:val="24"/>
              </w:rPr>
              <w:t>IC</w:t>
            </w:r>
            <w:r w:rsidRPr="00F5750E">
              <w:rPr>
                <w:rFonts w:eastAsiaTheme="minorEastAsia"/>
                <w:sz w:val="24"/>
                <w:szCs w:val="24"/>
              </w:rPr>
              <w:t>卡功能；机房通风控温设备。</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18</w:t>
            </w:r>
            <w:r w:rsidRPr="00F5750E">
              <w:rPr>
                <w:rFonts w:eastAsiaTheme="minorEastAsia"/>
                <w:sz w:val="24"/>
                <w:szCs w:val="24"/>
              </w:rPr>
              <w:t>、电梯内监控设备保留并恢复原样，电梯安装完成后基坑防水功能恢复。</w:t>
            </w:r>
          </w:p>
          <w:p w:rsidR="004F0B25" w:rsidRPr="00F5750E" w:rsidRDefault="004F0B25" w:rsidP="00FE4042">
            <w:pPr>
              <w:spacing w:line="360" w:lineRule="auto"/>
              <w:jc w:val="left"/>
            </w:pPr>
            <w:r w:rsidRPr="00F5750E">
              <w:rPr>
                <w:rFonts w:eastAsiaTheme="minorEastAsia" w:hint="eastAsia"/>
                <w:sz w:val="24"/>
                <w:szCs w:val="24"/>
              </w:rPr>
              <w:t>19</w:t>
            </w:r>
            <w:r w:rsidR="00D20BCA" w:rsidRPr="00F5750E">
              <w:rPr>
                <w:rFonts w:eastAsiaTheme="minorEastAsia" w:hint="eastAsia"/>
                <w:sz w:val="24"/>
                <w:szCs w:val="24"/>
              </w:rPr>
              <w:t>、</w:t>
            </w:r>
            <w:r w:rsidRPr="00F5750E">
              <w:rPr>
                <w:rFonts w:eastAsiaTheme="minorEastAsia" w:hint="eastAsia"/>
                <w:sz w:val="24"/>
                <w:szCs w:val="24"/>
              </w:rPr>
              <w:t>基本功能要求见附件</w:t>
            </w:r>
            <w:r w:rsidRPr="00F5750E">
              <w:rPr>
                <w:rFonts w:eastAsiaTheme="minorEastAsia" w:hint="eastAsia"/>
                <w:sz w:val="24"/>
                <w:szCs w:val="24"/>
              </w:rPr>
              <w:t>A</w:t>
            </w:r>
            <w:r w:rsidRPr="00F5750E">
              <w:rPr>
                <w:rFonts w:eastAsiaTheme="minorEastAsia" w:hint="eastAsia"/>
                <w:sz w:val="24"/>
                <w:szCs w:val="24"/>
              </w:rPr>
              <w:t>。</w:t>
            </w:r>
          </w:p>
        </w:tc>
      </w:tr>
      <w:tr w:rsidR="00F5750E" w:rsidRPr="00F5750E">
        <w:trP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rFonts w:hint="eastAsia"/>
                <w:kern w:val="0"/>
                <w:sz w:val="24"/>
                <w:szCs w:val="24"/>
              </w:rPr>
              <w:lastRenderedPageBreak/>
              <w:t>4</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D</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2</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w:t>
            </w:r>
            <w:r w:rsidRPr="00F5750E">
              <w:rPr>
                <w:rFonts w:asciiTheme="minorEastAsia" w:eastAsiaTheme="minorEastAsia" w:hAnsiTheme="minorEastAsia"/>
                <w:sz w:val="24"/>
                <w:szCs w:val="24"/>
              </w:rPr>
              <w:t>电梯类型：</w:t>
            </w:r>
            <w:r w:rsidRPr="00F5750E">
              <w:rPr>
                <w:rFonts w:asciiTheme="minorEastAsia" w:eastAsiaTheme="minorEastAsia" w:hAnsiTheme="minorEastAsia" w:hint="eastAsia"/>
                <w:sz w:val="24"/>
                <w:szCs w:val="24"/>
              </w:rPr>
              <w:t>客梯。</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2、</w:t>
            </w:r>
            <w:r w:rsidRPr="00F5750E">
              <w:rPr>
                <w:rFonts w:asciiTheme="minorEastAsia" w:eastAsiaTheme="minorEastAsia" w:hAnsiTheme="minorEastAsia"/>
                <w:sz w:val="24"/>
                <w:szCs w:val="24"/>
              </w:rPr>
              <w:t xml:space="preserve">停站信息： </w:t>
            </w:r>
            <w:r w:rsidRPr="00F5750E">
              <w:rPr>
                <w:rFonts w:asciiTheme="minorEastAsia" w:eastAsiaTheme="minorEastAsia" w:hAnsiTheme="minorEastAsia" w:hint="eastAsia"/>
                <w:sz w:val="24"/>
                <w:szCs w:val="24"/>
              </w:rPr>
              <w:t>5</w:t>
            </w:r>
            <w:r w:rsidRPr="00F5750E">
              <w:rPr>
                <w:rFonts w:asciiTheme="minorEastAsia" w:eastAsiaTheme="minorEastAsia" w:hAnsiTheme="minorEastAsia"/>
                <w:sz w:val="24"/>
                <w:szCs w:val="24"/>
              </w:rPr>
              <w:t xml:space="preserve"> 层 </w:t>
            </w:r>
            <w:r w:rsidRPr="00F5750E">
              <w:rPr>
                <w:rFonts w:asciiTheme="minorEastAsia" w:eastAsiaTheme="minorEastAsia" w:hAnsiTheme="minorEastAsia" w:hint="eastAsia"/>
                <w:sz w:val="24"/>
                <w:szCs w:val="24"/>
              </w:rPr>
              <w:t>5</w:t>
            </w:r>
            <w:r w:rsidRPr="00F5750E">
              <w:rPr>
                <w:rFonts w:asciiTheme="minorEastAsia" w:eastAsiaTheme="minorEastAsia" w:hAnsiTheme="minorEastAsia"/>
                <w:sz w:val="24"/>
                <w:szCs w:val="24"/>
              </w:rPr>
              <w:t xml:space="preserve"> 站</w:t>
            </w:r>
            <w:r w:rsidRPr="00F5750E">
              <w:rPr>
                <w:rFonts w:asciiTheme="minorEastAsia" w:eastAsiaTheme="minorEastAsia" w:hAnsiTheme="minorEastAsia" w:hint="eastAsia"/>
                <w:sz w:val="24"/>
                <w:szCs w:val="24"/>
              </w:rPr>
              <w:t>。</w:t>
            </w:r>
          </w:p>
          <w:p w:rsidR="00E05548" w:rsidRPr="00F5750E" w:rsidRDefault="00044BA7">
            <w:pPr>
              <w:widowControl/>
              <w:jc w:val="left"/>
              <w:rPr>
                <w:rFonts w:asciiTheme="minorEastAsia" w:eastAsiaTheme="minorEastAsia" w:hAnsiTheme="minorEastAsia"/>
                <w:sz w:val="24"/>
                <w:szCs w:val="24"/>
              </w:rPr>
            </w:pPr>
            <w:r w:rsidRPr="00F5750E">
              <w:rPr>
                <w:rFonts w:asciiTheme="minorEastAsia" w:eastAsiaTheme="minorEastAsia" w:hAnsiTheme="minorEastAsia" w:hint="eastAsia"/>
                <w:kern w:val="0"/>
                <w:sz w:val="24"/>
                <w:szCs w:val="24"/>
                <w:lang w:bidi="ar"/>
              </w:rPr>
              <w:t>3、</w:t>
            </w:r>
            <w:r w:rsidRPr="00F5750E">
              <w:rPr>
                <w:rFonts w:asciiTheme="minorEastAsia" w:eastAsiaTheme="minorEastAsia" w:hAnsiTheme="minorEastAsia"/>
                <w:kern w:val="0"/>
                <w:sz w:val="24"/>
                <w:szCs w:val="24"/>
                <w:lang w:bidi="ar"/>
              </w:rPr>
              <w:t>机房设置位置：上/有</w:t>
            </w:r>
            <w:r w:rsidRPr="00F5750E">
              <w:rPr>
                <w:rFonts w:asciiTheme="minorEastAsia" w:eastAsiaTheme="minorEastAsia" w:hAnsiTheme="minorEastAsia" w:hint="eastAsia"/>
                <w:kern w:val="0"/>
                <w:sz w:val="24"/>
                <w:szCs w:val="24"/>
                <w:lang w:bidi="ar"/>
              </w:rPr>
              <w:t>。</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4、</w:t>
            </w:r>
            <w:r w:rsidRPr="00F5750E">
              <w:rPr>
                <w:rFonts w:asciiTheme="minorEastAsia" w:eastAsiaTheme="minorEastAsia" w:hAnsiTheme="minorEastAsia"/>
                <w:sz w:val="24"/>
                <w:szCs w:val="24"/>
              </w:rPr>
              <w:t>驱动方式：</w:t>
            </w:r>
            <w:r w:rsidRPr="00F5750E">
              <w:rPr>
                <w:rFonts w:asciiTheme="minorEastAsia" w:eastAsiaTheme="minorEastAsia" w:hAnsiTheme="minorEastAsia" w:hint="eastAsia"/>
                <w:sz w:val="24"/>
                <w:szCs w:val="24"/>
              </w:rPr>
              <w:t>曳引式。</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5、</w:t>
            </w:r>
            <w:r w:rsidRPr="00F5750E">
              <w:rPr>
                <w:rFonts w:asciiTheme="minorEastAsia" w:eastAsiaTheme="minorEastAsia" w:hAnsiTheme="minorEastAsia"/>
                <w:sz w:val="24"/>
                <w:szCs w:val="24"/>
              </w:rPr>
              <w:t>控制方式：</w:t>
            </w:r>
            <w:r w:rsidRPr="00F5750E">
              <w:rPr>
                <w:rFonts w:asciiTheme="minorEastAsia" w:eastAsiaTheme="minorEastAsia" w:hAnsiTheme="minorEastAsia" w:hint="eastAsia"/>
                <w:sz w:val="24"/>
                <w:szCs w:val="24"/>
              </w:rPr>
              <w:t>单控。</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6、</w:t>
            </w:r>
            <w:r w:rsidRPr="00F5750E">
              <w:rPr>
                <w:rFonts w:asciiTheme="minorEastAsia" w:eastAsiaTheme="minorEastAsia" w:hAnsiTheme="minorEastAsia"/>
                <w:sz w:val="24"/>
                <w:szCs w:val="24"/>
              </w:rPr>
              <w:t>额定载重：</w:t>
            </w:r>
            <w:r w:rsidRPr="00F5750E">
              <w:rPr>
                <w:rFonts w:asciiTheme="minorEastAsia" w:eastAsiaTheme="minorEastAsia" w:hAnsiTheme="minorEastAsia" w:hint="eastAsia"/>
                <w:sz w:val="24"/>
                <w:szCs w:val="24"/>
              </w:rPr>
              <w:t>不低于1600kg。</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7、</w:t>
            </w:r>
            <w:r w:rsidRPr="00F5750E">
              <w:rPr>
                <w:rFonts w:asciiTheme="minorEastAsia" w:eastAsiaTheme="minorEastAsia" w:hAnsiTheme="minorEastAsia"/>
                <w:sz w:val="24"/>
                <w:szCs w:val="24"/>
              </w:rPr>
              <w:t>额定速度：</w:t>
            </w:r>
            <w:r w:rsidRPr="00F5750E">
              <w:rPr>
                <w:rFonts w:asciiTheme="minorEastAsia" w:eastAsiaTheme="minorEastAsia" w:hAnsiTheme="minorEastAsia" w:hint="eastAsia"/>
                <w:sz w:val="24"/>
                <w:szCs w:val="24"/>
              </w:rPr>
              <w:t>1.75m/s。</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8、</w:t>
            </w:r>
            <w:r w:rsidRPr="00F5750E">
              <w:rPr>
                <w:rFonts w:asciiTheme="minorEastAsia" w:eastAsiaTheme="minorEastAsia" w:hAnsiTheme="minorEastAsia"/>
                <w:sz w:val="24"/>
                <w:szCs w:val="24"/>
              </w:rPr>
              <w:t>开门方式：</w:t>
            </w:r>
            <w:r w:rsidRPr="00F5750E">
              <w:rPr>
                <w:rFonts w:asciiTheme="minorEastAsia" w:eastAsiaTheme="minorEastAsia" w:hAnsiTheme="minorEastAsia" w:hint="eastAsia"/>
                <w:sz w:val="24"/>
                <w:szCs w:val="24"/>
              </w:rPr>
              <w:t>单向开门。</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9、</w:t>
            </w:r>
            <w:r w:rsidRPr="00F5750E">
              <w:rPr>
                <w:rFonts w:asciiTheme="minorEastAsia" w:eastAsiaTheme="minorEastAsia" w:hAnsiTheme="minorEastAsia"/>
                <w:sz w:val="24"/>
                <w:szCs w:val="24"/>
              </w:rPr>
              <w:t>开门方向：</w:t>
            </w:r>
            <w:r w:rsidRPr="00F5750E">
              <w:rPr>
                <w:rFonts w:asciiTheme="minorEastAsia" w:eastAsiaTheme="minorEastAsia" w:hAnsiTheme="minorEastAsia" w:hint="eastAsia"/>
                <w:sz w:val="24"/>
                <w:szCs w:val="24"/>
              </w:rPr>
              <w:t>中分式。</w:t>
            </w:r>
          </w:p>
          <w:p w:rsidR="00E05548" w:rsidRPr="00F5750E" w:rsidRDefault="00044BA7">
            <w:pPr>
              <w:spacing w:line="360" w:lineRule="auto"/>
              <w:jc w:val="left"/>
              <w:rPr>
                <w:rFonts w:asciiTheme="minorEastAsia" w:eastAsiaTheme="minorEastAsia" w:hAnsiTheme="minorEastAsia"/>
                <w:kern w:val="0"/>
                <w:sz w:val="24"/>
                <w:szCs w:val="24"/>
              </w:rPr>
            </w:pPr>
            <w:r w:rsidRPr="00F5750E">
              <w:rPr>
                <w:rFonts w:asciiTheme="minorEastAsia" w:eastAsiaTheme="minorEastAsia" w:hAnsiTheme="minorEastAsia" w:hint="eastAsia"/>
                <w:sz w:val="24"/>
                <w:szCs w:val="24"/>
              </w:rPr>
              <w:t>10、</w:t>
            </w:r>
            <w:r w:rsidRPr="00F5750E">
              <w:rPr>
                <w:rFonts w:asciiTheme="minorEastAsia" w:eastAsiaTheme="minorEastAsia" w:hAnsiTheme="minorEastAsia"/>
                <w:sz w:val="24"/>
                <w:szCs w:val="24"/>
              </w:rPr>
              <w:t>厅门尺寸：</w:t>
            </w:r>
            <w:r w:rsidRPr="00F5750E">
              <w:rPr>
                <w:rFonts w:asciiTheme="minorEastAsia" w:eastAsiaTheme="minorEastAsia" w:hAnsiTheme="minorEastAsia" w:hint="eastAsia"/>
                <w:kern w:val="0"/>
                <w:sz w:val="24"/>
                <w:szCs w:val="24"/>
              </w:rPr>
              <w:t>1.1米（宽）×2.1米（高）。</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11、</w:t>
            </w:r>
            <w:r w:rsidRPr="00F5750E">
              <w:rPr>
                <w:rFonts w:asciiTheme="minorEastAsia" w:eastAsiaTheme="minorEastAsia" w:hAnsiTheme="minorEastAsia"/>
                <w:sz w:val="24"/>
                <w:szCs w:val="24"/>
              </w:rPr>
              <w:t>轿厢尺寸：</w:t>
            </w:r>
            <w:r w:rsidRPr="00F5750E">
              <w:rPr>
                <w:rFonts w:asciiTheme="minorEastAsia" w:eastAsiaTheme="minorEastAsia" w:hAnsiTheme="minorEastAsia" w:hint="eastAsia"/>
                <w:kern w:val="0"/>
                <w:sz w:val="24"/>
                <w:szCs w:val="24"/>
              </w:rPr>
              <w:t>2000*1700*2400（a×b×h，mm）。</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12、</w:t>
            </w:r>
            <w:r w:rsidRPr="00F5750E">
              <w:rPr>
                <w:rFonts w:asciiTheme="minorEastAsia" w:eastAsiaTheme="minorEastAsia" w:hAnsiTheme="minorEastAsia"/>
                <w:sz w:val="24"/>
                <w:szCs w:val="24"/>
              </w:rPr>
              <w:t>井道尺寸：</w:t>
            </w:r>
            <w:r w:rsidRPr="00F5750E">
              <w:rPr>
                <w:rFonts w:asciiTheme="minorEastAsia" w:eastAsiaTheme="minorEastAsia" w:hAnsiTheme="minorEastAsia" w:hint="eastAsia"/>
                <w:kern w:val="0"/>
                <w:sz w:val="24"/>
                <w:szCs w:val="24"/>
              </w:rPr>
              <w:t>2.3米（长）*2.6米（宽）。</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13、</w:t>
            </w:r>
            <w:r w:rsidRPr="00F5750E">
              <w:rPr>
                <w:rFonts w:asciiTheme="minorEastAsia" w:eastAsiaTheme="minorEastAsia" w:hAnsiTheme="minorEastAsia"/>
                <w:sz w:val="24"/>
                <w:szCs w:val="24"/>
              </w:rPr>
              <w:t>井道顶层高度：</w:t>
            </w:r>
            <w:r w:rsidRPr="00F5750E">
              <w:rPr>
                <w:rFonts w:asciiTheme="minorEastAsia" w:eastAsiaTheme="minorEastAsia" w:hAnsiTheme="minorEastAsia" w:hint="eastAsia"/>
                <w:kern w:val="0"/>
                <w:sz w:val="24"/>
                <w:szCs w:val="24"/>
              </w:rPr>
              <w:t>4.65m。</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14、</w:t>
            </w:r>
            <w:r w:rsidRPr="00F5750E">
              <w:rPr>
                <w:rFonts w:asciiTheme="minorEastAsia" w:eastAsiaTheme="minorEastAsia" w:hAnsiTheme="minorEastAsia"/>
                <w:sz w:val="24"/>
                <w:szCs w:val="24"/>
              </w:rPr>
              <w:t>井道底层深度：</w:t>
            </w:r>
            <w:r w:rsidRPr="00F5750E">
              <w:rPr>
                <w:rFonts w:asciiTheme="minorEastAsia" w:eastAsiaTheme="minorEastAsia" w:hAnsiTheme="minorEastAsia" w:hint="eastAsia"/>
                <w:kern w:val="0"/>
                <w:sz w:val="24"/>
                <w:szCs w:val="24"/>
              </w:rPr>
              <w:t>1.6 米。</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15、</w:t>
            </w:r>
            <w:r w:rsidRPr="00F5750E">
              <w:rPr>
                <w:rFonts w:asciiTheme="minorEastAsia" w:eastAsiaTheme="minorEastAsia" w:hAnsiTheme="minorEastAsia"/>
                <w:sz w:val="24"/>
                <w:szCs w:val="24"/>
              </w:rPr>
              <w:t>供电制式：</w:t>
            </w:r>
            <w:r w:rsidRPr="00F5750E">
              <w:rPr>
                <w:rFonts w:asciiTheme="minorEastAsia" w:eastAsiaTheme="minorEastAsia" w:hAnsiTheme="minorEastAsia" w:hint="eastAsia"/>
                <w:sz w:val="24"/>
                <w:szCs w:val="24"/>
              </w:rPr>
              <w:t>三相五线。</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16、</w:t>
            </w:r>
            <w:r w:rsidRPr="00F5750E">
              <w:rPr>
                <w:rFonts w:asciiTheme="minorEastAsia" w:eastAsiaTheme="minorEastAsia" w:hAnsiTheme="minorEastAsia"/>
                <w:sz w:val="24"/>
                <w:szCs w:val="24"/>
              </w:rPr>
              <w:t>轿厢装饰：</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（1）轿厢壁：发纹不锈钢板（后壁加镜面不锈钢）；</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（2）轿厢门：发纹不锈钢板；</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（3）轿顶装饰：金属漆钢板底板，LED灯加乳白色照明板；</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（4）地板类型：P</w:t>
            </w:r>
            <w:r w:rsidRPr="00F5750E">
              <w:rPr>
                <w:rFonts w:asciiTheme="minorEastAsia" w:eastAsiaTheme="minorEastAsia" w:hAnsiTheme="minorEastAsia"/>
                <w:sz w:val="24"/>
                <w:szCs w:val="24"/>
              </w:rPr>
              <w:t>VC</w:t>
            </w:r>
            <w:r w:rsidRPr="00F5750E">
              <w:rPr>
                <w:rFonts w:asciiTheme="minorEastAsia" w:eastAsiaTheme="minorEastAsia" w:hAnsiTheme="minorEastAsia" w:hint="eastAsia"/>
                <w:sz w:val="24"/>
                <w:szCs w:val="24"/>
              </w:rPr>
              <w:t>拼花地板；</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（5）外呼显示：轿厢位置及方向显示（</w:t>
            </w:r>
            <w:proofErr w:type="gramStart"/>
            <w:r w:rsidRPr="00F5750E">
              <w:rPr>
                <w:rFonts w:asciiTheme="minorEastAsia" w:eastAsiaTheme="minorEastAsia" w:hAnsiTheme="minorEastAsia" w:hint="eastAsia"/>
                <w:sz w:val="24"/>
                <w:szCs w:val="24"/>
              </w:rPr>
              <w:t>一</w:t>
            </w:r>
            <w:proofErr w:type="gramEnd"/>
            <w:r w:rsidRPr="00F5750E">
              <w:rPr>
                <w:rFonts w:asciiTheme="minorEastAsia" w:eastAsiaTheme="minorEastAsia" w:hAnsiTheme="minorEastAsia" w:hint="eastAsia"/>
                <w:sz w:val="24"/>
                <w:szCs w:val="24"/>
              </w:rPr>
              <w:t>体式）；</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（6）厅门：发纹不锈钢板；</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lastRenderedPageBreak/>
              <w:t>（7）门套：发纹不锈钢大门套。</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17、附加功能要求：能量回馈系统；物联网监控系统；无线五方对讲；语音报站；司机功能；消防联动功能；紫外线消毒灯； ITV线缆；机房通风控温设备。</w:t>
            </w:r>
          </w:p>
          <w:p w:rsidR="00E05548" w:rsidRPr="00F5750E" w:rsidRDefault="00044BA7">
            <w:pPr>
              <w:spacing w:line="360" w:lineRule="auto"/>
              <w:jc w:val="left"/>
              <w:rPr>
                <w:rFonts w:asciiTheme="minorEastAsia" w:eastAsiaTheme="minorEastAsia" w:hAnsiTheme="minorEastAsia"/>
                <w:sz w:val="24"/>
                <w:szCs w:val="24"/>
              </w:rPr>
            </w:pPr>
            <w:r w:rsidRPr="00F5750E">
              <w:rPr>
                <w:rFonts w:asciiTheme="minorEastAsia" w:eastAsiaTheme="minorEastAsia" w:hAnsiTheme="minorEastAsia" w:hint="eastAsia"/>
                <w:sz w:val="24"/>
                <w:szCs w:val="24"/>
              </w:rPr>
              <w:t>18、电梯内监控设备保留并恢复原样，电梯安装完成后基坑防水功能恢复。</w:t>
            </w:r>
          </w:p>
          <w:p w:rsidR="004F0B25" w:rsidRPr="00F5750E" w:rsidRDefault="004F0B25">
            <w:pPr>
              <w:spacing w:line="360" w:lineRule="auto"/>
              <w:jc w:val="left"/>
              <w:rPr>
                <w:sz w:val="24"/>
                <w:szCs w:val="24"/>
              </w:rPr>
            </w:pPr>
            <w:r w:rsidRPr="00F5750E">
              <w:rPr>
                <w:rFonts w:eastAsiaTheme="minorEastAsia" w:hint="eastAsia"/>
                <w:sz w:val="24"/>
                <w:szCs w:val="24"/>
              </w:rPr>
              <w:t>19</w:t>
            </w:r>
            <w:r w:rsidR="00D20BCA" w:rsidRPr="00F5750E">
              <w:rPr>
                <w:rFonts w:eastAsiaTheme="minorEastAsia" w:hint="eastAsia"/>
                <w:sz w:val="24"/>
                <w:szCs w:val="24"/>
              </w:rPr>
              <w:t>、</w:t>
            </w:r>
            <w:r w:rsidRPr="00F5750E">
              <w:rPr>
                <w:rFonts w:eastAsiaTheme="minorEastAsia" w:hint="eastAsia"/>
                <w:sz w:val="24"/>
                <w:szCs w:val="24"/>
              </w:rPr>
              <w:t>基本功能要求见附件</w:t>
            </w:r>
            <w:r w:rsidRPr="00F5750E">
              <w:rPr>
                <w:rFonts w:eastAsiaTheme="minorEastAsia" w:hint="eastAsia"/>
                <w:sz w:val="24"/>
                <w:szCs w:val="24"/>
              </w:rPr>
              <w:t>A</w:t>
            </w:r>
            <w:r w:rsidRPr="00F5750E">
              <w:rPr>
                <w:rFonts w:eastAsiaTheme="minorEastAsia" w:hint="eastAsia"/>
                <w:sz w:val="24"/>
                <w:szCs w:val="24"/>
              </w:rPr>
              <w:t>。</w:t>
            </w:r>
          </w:p>
        </w:tc>
      </w:tr>
      <w:tr w:rsidR="00F5750E" w:rsidRPr="00F5750E">
        <w:trP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rFonts w:hint="eastAsia"/>
                <w:kern w:val="0"/>
                <w:sz w:val="24"/>
                <w:szCs w:val="24"/>
              </w:rPr>
              <w:lastRenderedPageBreak/>
              <w:t>5</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E</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2</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sz w:val="24"/>
                <w:szCs w:val="24"/>
              </w:rPr>
            </w:pPr>
            <w:r w:rsidRPr="00F5750E">
              <w:rPr>
                <w:sz w:val="24"/>
                <w:szCs w:val="24"/>
              </w:rPr>
              <w:t>1</w:t>
            </w:r>
            <w:r w:rsidRPr="00F5750E">
              <w:rPr>
                <w:sz w:val="24"/>
                <w:szCs w:val="24"/>
              </w:rPr>
              <w:t>、电梯类型：客梯。</w:t>
            </w:r>
          </w:p>
          <w:p w:rsidR="00E05548" w:rsidRPr="00F5750E" w:rsidRDefault="00044BA7">
            <w:pPr>
              <w:spacing w:line="360" w:lineRule="auto"/>
              <w:jc w:val="left"/>
              <w:rPr>
                <w:sz w:val="24"/>
                <w:szCs w:val="24"/>
              </w:rPr>
            </w:pPr>
            <w:r w:rsidRPr="00F5750E">
              <w:rPr>
                <w:sz w:val="24"/>
                <w:szCs w:val="24"/>
              </w:rPr>
              <w:t>2</w:t>
            </w:r>
            <w:r w:rsidRPr="00F5750E">
              <w:rPr>
                <w:sz w:val="24"/>
                <w:szCs w:val="24"/>
              </w:rPr>
              <w:t>、停站信息：</w:t>
            </w:r>
            <w:r w:rsidRPr="00F5750E">
              <w:rPr>
                <w:sz w:val="24"/>
                <w:szCs w:val="24"/>
              </w:rPr>
              <w:t xml:space="preserve"> 6 </w:t>
            </w:r>
            <w:r w:rsidRPr="00F5750E">
              <w:rPr>
                <w:sz w:val="24"/>
                <w:szCs w:val="24"/>
              </w:rPr>
              <w:t>层</w:t>
            </w:r>
            <w:r w:rsidRPr="00F5750E">
              <w:rPr>
                <w:sz w:val="24"/>
                <w:szCs w:val="24"/>
              </w:rPr>
              <w:t xml:space="preserve"> 6 </w:t>
            </w:r>
            <w:r w:rsidRPr="00F5750E">
              <w:rPr>
                <w:sz w:val="24"/>
                <w:szCs w:val="24"/>
              </w:rPr>
              <w:t>站。</w:t>
            </w:r>
          </w:p>
          <w:p w:rsidR="00E05548" w:rsidRPr="00F5750E" w:rsidRDefault="00044BA7">
            <w:pPr>
              <w:widowControl/>
              <w:jc w:val="left"/>
              <w:rPr>
                <w:sz w:val="24"/>
                <w:szCs w:val="24"/>
              </w:rPr>
            </w:pPr>
            <w:r w:rsidRPr="00F5750E">
              <w:rPr>
                <w:sz w:val="24"/>
                <w:szCs w:val="24"/>
              </w:rPr>
              <w:t>3</w:t>
            </w:r>
            <w:r w:rsidRPr="00F5750E">
              <w:rPr>
                <w:sz w:val="24"/>
                <w:szCs w:val="24"/>
              </w:rPr>
              <w:t>、机房设置位置：上</w:t>
            </w:r>
            <w:r w:rsidRPr="00F5750E">
              <w:rPr>
                <w:sz w:val="24"/>
                <w:szCs w:val="24"/>
              </w:rPr>
              <w:t>/</w:t>
            </w:r>
            <w:r w:rsidRPr="00F5750E">
              <w:rPr>
                <w:sz w:val="24"/>
                <w:szCs w:val="24"/>
              </w:rPr>
              <w:t>有。</w:t>
            </w:r>
          </w:p>
          <w:p w:rsidR="00E05548" w:rsidRPr="00F5750E" w:rsidRDefault="00044BA7">
            <w:pPr>
              <w:spacing w:line="360" w:lineRule="auto"/>
              <w:jc w:val="left"/>
              <w:rPr>
                <w:sz w:val="24"/>
                <w:szCs w:val="24"/>
              </w:rPr>
            </w:pPr>
            <w:r w:rsidRPr="00F5750E">
              <w:rPr>
                <w:sz w:val="24"/>
                <w:szCs w:val="24"/>
              </w:rPr>
              <w:t>4</w:t>
            </w:r>
            <w:r w:rsidRPr="00F5750E">
              <w:rPr>
                <w:sz w:val="24"/>
                <w:szCs w:val="24"/>
              </w:rPr>
              <w:t>、驱动方式：曳引式。</w:t>
            </w:r>
          </w:p>
          <w:p w:rsidR="00E05548" w:rsidRPr="00F5750E" w:rsidRDefault="00044BA7">
            <w:pPr>
              <w:spacing w:line="360" w:lineRule="auto"/>
              <w:jc w:val="left"/>
              <w:rPr>
                <w:sz w:val="24"/>
                <w:szCs w:val="24"/>
              </w:rPr>
            </w:pPr>
            <w:r w:rsidRPr="00F5750E">
              <w:rPr>
                <w:sz w:val="24"/>
                <w:szCs w:val="24"/>
              </w:rPr>
              <w:t>5</w:t>
            </w:r>
            <w:r w:rsidRPr="00F5750E">
              <w:rPr>
                <w:sz w:val="24"/>
                <w:szCs w:val="24"/>
              </w:rPr>
              <w:t>、控制方式：单控。</w:t>
            </w:r>
          </w:p>
          <w:p w:rsidR="00E05548" w:rsidRPr="00F5750E" w:rsidRDefault="00044BA7">
            <w:pPr>
              <w:spacing w:line="360" w:lineRule="auto"/>
              <w:jc w:val="left"/>
              <w:rPr>
                <w:sz w:val="24"/>
                <w:szCs w:val="24"/>
              </w:rPr>
            </w:pPr>
            <w:r w:rsidRPr="00F5750E">
              <w:rPr>
                <w:sz w:val="24"/>
                <w:szCs w:val="24"/>
              </w:rPr>
              <w:t>6</w:t>
            </w:r>
            <w:r w:rsidRPr="00F5750E">
              <w:rPr>
                <w:sz w:val="24"/>
                <w:szCs w:val="24"/>
              </w:rPr>
              <w:t>、额定载重：不低于</w:t>
            </w:r>
            <w:r w:rsidRPr="00F5750E">
              <w:rPr>
                <w:sz w:val="24"/>
                <w:szCs w:val="24"/>
              </w:rPr>
              <w:t>800kg</w:t>
            </w:r>
            <w:r w:rsidRPr="00F5750E">
              <w:rPr>
                <w:sz w:val="24"/>
                <w:szCs w:val="24"/>
              </w:rPr>
              <w:t>。</w:t>
            </w:r>
          </w:p>
          <w:p w:rsidR="00E05548" w:rsidRPr="00F5750E" w:rsidRDefault="00044BA7">
            <w:pPr>
              <w:spacing w:line="360" w:lineRule="auto"/>
              <w:jc w:val="left"/>
              <w:rPr>
                <w:sz w:val="24"/>
                <w:szCs w:val="24"/>
              </w:rPr>
            </w:pPr>
            <w:r w:rsidRPr="00F5750E">
              <w:rPr>
                <w:sz w:val="24"/>
                <w:szCs w:val="24"/>
              </w:rPr>
              <w:t>7</w:t>
            </w:r>
            <w:r w:rsidRPr="00F5750E">
              <w:rPr>
                <w:sz w:val="24"/>
                <w:szCs w:val="24"/>
              </w:rPr>
              <w:t>、额定速度：</w:t>
            </w:r>
            <w:r w:rsidRPr="00F5750E">
              <w:rPr>
                <w:sz w:val="24"/>
                <w:szCs w:val="24"/>
              </w:rPr>
              <w:t>1.75m/s</w:t>
            </w:r>
            <w:r w:rsidRPr="00F5750E">
              <w:rPr>
                <w:sz w:val="24"/>
                <w:szCs w:val="24"/>
              </w:rPr>
              <w:t>。</w:t>
            </w:r>
          </w:p>
          <w:p w:rsidR="00E05548" w:rsidRPr="00F5750E" w:rsidRDefault="00044BA7">
            <w:pPr>
              <w:spacing w:line="360" w:lineRule="auto"/>
              <w:jc w:val="left"/>
              <w:rPr>
                <w:sz w:val="24"/>
                <w:szCs w:val="24"/>
              </w:rPr>
            </w:pPr>
            <w:r w:rsidRPr="00F5750E">
              <w:rPr>
                <w:sz w:val="24"/>
                <w:szCs w:val="24"/>
              </w:rPr>
              <w:t>8</w:t>
            </w:r>
            <w:r w:rsidRPr="00F5750E">
              <w:rPr>
                <w:sz w:val="24"/>
                <w:szCs w:val="24"/>
              </w:rPr>
              <w:t>、开门方式：单向开门。</w:t>
            </w:r>
          </w:p>
          <w:p w:rsidR="00E05548" w:rsidRPr="00F5750E" w:rsidRDefault="00044BA7">
            <w:pPr>
              <w:spacing w:line="360" w:lineRule="auto"/>
              <w:jc w:val="left"/>
              <w:rPr>
                <w:sz w:val="24"/>
                <w:szCs w:val="24"/>
              </w:rPr>
            </w:pPr>
            <w:r w:rsidRPr="00F5750E">
              <w:rPr>
                <w:sz w:val="24"/>
                <w:szCs w:val="24"/>
              </w:rPr>
              <w:t>9</w:t>
            </w:r>
            <w:r w:rsidRPr="00F5750E">
              <w:rPr>
                <w:sz w:val="24"/>
                <w:szCs w:val="24"/>
              </w:rPr>
              <w:t>、开门方向：中分式。</w:t>
            </w:r>
          </w:p>
          <w:p w:rsidR="00E05548" w:rsidRPr="00F5750E" w:rsidRDefault="00044BA7">
            <w:pPr>
              <w:spacing w:line="360" w:lineRule="auto"/>
              <w:jc w:val="left"/>
              <w:rPr>
                <w:sz w:val="24"/>
                <w:szCs w:val="24"/>
              </w:rPr>
            </w:pPr>
            <w:r w:rsidRPr="00F5750E">
              <w:rPr>
                <w:sz w:val="24"/>
                <w:szCs w:val="24"/>
              </w:rPr>
              <w:t>10</w:t>
            </w:r>
            <w:r w:rsidRPr="00F5750E">
              <w:rPr>
                <w:sz w:val="24"/>
                <w:szCs w:val="24"/>
              </w:rPr>
              <w:t>、厅门尺寸：</w:t>
            </w:r>
            <w:r w:rsidRPr="00F5750E">
              <w:rPr>
                <w:sz w:val="24"/>
                <w:szCs w:val="24"/>
              </w:rPr>
              <w:t>0.8</w:t>
            </w:r>
            <w:r w:rsidRPr="00F5750E">
              <w:rPr>
                <w:sz w:val="24"/>
                <w:szCs w:val="24"/>
              </w:rPr>
              <w:t>米（宽）</w:t>
            </w:r>
            <w:r w:rsidRPr="00F5750E">
              <w:rPr>
                <w:sz w:val="24"/>
                <w:szCs w:val="24"/>
              </w:rPr>
              <w:t>×2.1</w:t>
            </w:r>
            <w:r w:rsidRPr="00F5750E">
              <w:rPr>
                <w:sz w:val="24"/>
                <w:szCs w:val="24"/>
              </w:rPr>
              <w:t>米（高）。</w:t>
            </w:r>
          </w:p>
          <w:p w:rsidR="00E05548" w:rsidRPr="00F5750E" w:rsidRDefault="00044BA7">
            <w:pPr>
              <w:spacing w:line="360" w:lineRule="auto"/>
              <w:jc w:val="left"/>
              <w:rPr>
                <w:sz w:val="24"/>
                <w:szCs w:val="24"/>
              </w:rPr>
            </w:pPr>
            <w:r w:rsidRPr="00F5750E">
              <w:rPr>
                <w:sz w:val="24"/>
                <w:szCs w:val="24"/>
              </w:rPr>
              <w:t>11</w:t>
            </w:r>
            <w:r w:rsidRPr="00F5750E">
              <w:rPr>
                <w:sz w:val="24"/>
                <w:szCs w:val="24"/>
              </w:rPr>
              <w:t>、轿厢尺寸：</w:t>
            </w:r>
            <w:r w:rsidRPr="00F5750E">
              <w:rPr>
                <w:sz w:val="24"/>
                <w:szCs w:val="24"/>
              </w:rPr>
              <w:t>1400*1200*2300</w:t>
            </w:r>
            <w:r w:rsidRPr="00F5750E">
              <w:rPr>
                <w:sz w:val="24"/>
                <w:szCs w:val="24"/>
              </w:rPr>
              <w:t>（</w:t>
            </w:r>
            <w:r w:rsidRPr="00F5750E">
              <w:rPr>
                <w:sz w:val="24"/>
                <w:szCs w:val="24"/>
              </w:rPr>
              <w:t>a×b×h</w:t>
            </w:r>
            <w:r w:rsidRPr="00F5750E">
              <w:rPr>
                <w:sz w:val="24"/>
                <w:szCs w:val="24"/>
              </w:rPr>
              <w:t>，</w:t>
            </w:r>
            <w:r w:rsidRPr="00F5750E">
              <w:rPr>
                <w:sz w:val="24"/>
                <w:szCs w:val="24"/>
              </w:rPr>
              <w:t>mm</w:t>
            </w:r>
            <w:r w:rsidRPr="00F5750E">
              <w:rPr>
                <w:sz w:val="24"/>
                <w:szCs w:val="24"/>
              </w:rPr>
              <w:t>）。</w:t>
            </w:r>
          </w:p>
          <w:p w:rsidR="00E05548" w:rsidRPr="00F5750E" w:rsidRDefault="00044BA7">
            <w:pPr>
              <w:pStyle w:val="1"/>
              <w:rPr>
                <w:rFonts w:ascii="Times New Roman" w:hAnsi="Times New Roman" w:cs="Times New Roman"/>
                <w:sz w:val="24"/>
                <w:szCs w:val="24"/>
              </w:rPr>
            </w:pPr>
            <w:r w:rsidRPr="00F5750E">
              <w:rPr>
                <w:rFonts w:ascii="Times New Roman" w:hAnsi="Times New Roman" w:cs="Times New Roman"/>
                <w:sz w:val="24"/>
                <w:szCs w:val="24"/>
              </w:rPr>
              <w:t>12</w:t>
            </w:r>
            <w:r w:rsidRPr="00F5750E">
              <w:rPr>
                <w:rFonts w:ascii="Times New Roman" w:hAnsi="Times New Roman" w:cs="Times New Roman"/>
                <w:sz w:val="24"/>
                <w:szCs w:val="24"/>
              </w:rPr>
              <w:t>、井道尺寸：</w:t>
            </w:r>
            <w:r w:rsidRPr="00F5750E">
              <w:rPr>
                <w:rFonts w:ascii="Times New Roman" w:hAnsi="Times New Roman" w:cs="Times New Roman"/>
                <w:sz w:val="24"/>
                <w:szCs w:val="24"/>
              </w:rPr>
              <w:t>2.2</w:t>
            </w:r>
            <w:r w:rsidRPr="00F5750E">
              <w:rPr>
                <w:rFonts w:ascii="Times New Roman" w:hAnsi="Times New Roman" w:cs="Times New Roman"/>
                <w:sz w:val="24"/>
                <w:szCs w:val="24"/>
              </w:rPr>
              <w:t>米（长）</w:t>
            </w:r>
            <w:r w:rsidRPr="00F5750E">
              <w:rPr>
                <w:rFonts w:ascii="Times New Roman" w:hAnsi="Times New Roman" w:cs="Times New Roman"/>
                <w:sz w:val="24"/>
                <w:szCs w:val="24"/>
              </w:rPr>
              <w:t>*2.25</w:t>
            </w:r>
            <w:r w:rsidRPr="00F5750E">
              <w:rPr>
                <w:rFonts w:ascii="Times New Roman" w:hAnsi="Times New Roman" w:cs="Times New Roman"/>
                <w:sz w:val="24"/>
                <w:szCs w:val="24"/>
              </w:rPr>
              <w:t>米（宽）（上），</w:t>
            </w:r>
          </w:p>
          <w:p w:rsidR="00E05548" w:rsidRPr="00F5750E" w:rsidRDefault="00044BA7">
            <w:pPr>
              <w:spacing w:line="360" w:lineRule="auto"/>
              <w:ind w:firstLineChars="400" w:firstLine="893"/>
              <w:jc w:val="left"/>
              <w:rPr>
                <w:sz w:val="24"/>
                <w:szCs w:val="24"/>
              </w:rPr>
            </w:pPr>
            <w:r w:rsidRPr="00F5750E">
              <w:rPr>
                <w:sz w:val="24"/>
                <w:szCs w:val="24"/>
              </w:rPr>
              <w:t>1.82</w:t>
            </w:r>
            <w:r w:rsidRPr="00F5750E">
              <w:rPr>
                <w:sz w:val="24"/>
                <w:szCs w:val="24"/>
              </w:rPr>
              <w:t>米（长）</w:t>
            </w:r>
            <w:r w:rsidRPr="00F5750E">
              <w:rPr>
                <w:sz w:val="24"/>
                <w:szCs w:val="24"/>
              </w:rPr>
              <w:t>*1.9</w:t>
            </w:r>
            <w:r w:rsidRPr="00F5750E">
              <w:rPr>
                <w:sz w:val="24"/>
                <w:szCs w:val="24"/>
              </w:rPr>
              <w:t>米（宽）（下）。</w:t>
            </w:r>
          </w:p>
          <w:p w:rsidR="00E05548" w:rsidRPr="00F5750E" w:rsidRDefault="00044BA7">
            <w:pPr>
              <w:spacing w:line="360" w:lineRule="auto"/>
              <w:jc w:val="left"/>
              <w:rPr>
                <w:sz w:val="24"/>
                <w:szCs w:val="24"/>
              </w:rPr>
            </w:pPr>
            <w:r w:rsidRPr="00F5750E">
              <w:rPr>
                <w:sz w:val="24"/>
                <w:szCs w:val="24"/>
              </w:rPr>
              <w:t>13</w:t>
            </w:r>
            <w:r w:rsidRPr="00F5750E">
              <w:rPr>
                <w:sz w:val="24"/>
                <w:szCs w:val="24"/>
              </w:rPr>
              <w:t>、井道顶层高度：</w:t>
            </w:r>
            <w:r w:rsidRPr="00F5750E">
              <w:rPr>
                <w:sz w:val="24"/>
                <w:szCs w:val="24"/>
              </w:rPr>
              <w:t>4.55m</w:t>
            </w:r>
            <w:r w:rsidRPr="00F5750E">
              <w:rPr>
                <w:sz w:val="24"/>
                <w:szCs w:val="24"/>
              </w:rPr>
              <w:t>。</w:t>
            </w:r>
          </w:p>
          <w:p w:rsidR="00E05548" w:rsidRPr="00F5750E" w:rsidRDefault="00044BA7">
            <w:pPr>
              <w:spacing w:line="360" w:lineRule="auto"/>
              <w:jc w:val="left"/>
              <w:rPr>
                <w:sz w:val="24"/>
                <w:szCs w:val="24"/>
              </w:rPr>
            </w:pPr>
            <w:r w:rsidRPr="00F5750E">
              <w:rPr>
                <w:sz w:val="24"/>
                <w:szCs w:val="24"/>
              </w:rPr>
              <w:t>14</w:t>
            </w:r>
            <w:r w:rsidRPr="00F5750E">
              <w:rPr>
                <w:sz w:val="24"/>
                <w:szCs w:val="24"/>
              </w:rPr>
              <w:t>、井道底层深度：</w:t>
            </w:r>
            <w:r w:rsidRPr="00F5750E">
              <w:rPr>
                <w:sz w:val="24"/>
                <w:szCs w:val="24"/>
              </w:rPr>
              <w:t xml:space="preserve">1.6 </w:t>
            </w:r>
            <w:r w:rsidRPr="00F5750E">
              <w:rPr>
                <w:sz w:val="24"/>
                <w:szCs w:val="24"/>
              </w:rPr>
              <w:t>米。</w:t>
            </w:r>
          </w:p>
          <w:p w:rsidR="00E05548" w:rsidRPr="00F5750E" w:rsidRDefault="00044BA7">
            <w:pPr>
              <w:spacing w:line="360" w:lineRule="auto"/>
              <w:jc w:val="left"/>
              <w:rPr>
                <w:sz w:val="24"/>
                <w:szCs w:val="24"/>
              </w:rPr>
            </w:pPr>
            <w:r w:rsidRPr="00F5750E">
              <w:rPr>
                <w:sz w:val="24"/>
                <w:szCs w:val="24"/>
              </w:rPr>
              <w:t>15</w:t>
            </w:r>
            <w:r w:rsidRPr="00F5750E">
              <w:rPr>
                <w:sz w:val="24"/>
                <w:szCs w:val="24"/>
              </w:rPr>
              <w:t>、供电制式：三相五线。</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lastRenderedPageBreak/>
              <w:t>16</w:t>
            </w:r>
            <w:r w:rsidRPr="00F5750E">
              <w:rPr>
                <w:rFonts w:eastAsiaTheme="minorEastAsia"/>
                <w:sz w:val="24"/>
                <w:szCs w:val="24"/>
              </w:rPr>
              <w:t>、轿厢装饰：</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1</w:t>
            </w:r>
            <w:r w:rsidRPr="00F5750E">
              <w:rPr>
                <w:rFonts w:eastAsiaTheme="minorEastAsia"/>
                <w:sz w:val="24"/>
                <w:szCs w:val="24"/>
              </w:rPr>
              <w:t>）轿厢壁：发纹不锈钢板（后壁加镜面不锈钢）；</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2</w:t>
            </w:r>
            <w:r w:rsidRPr="00F5750E">
              <w:rPr>
                <w:rFonts w:eastAsiaTheme="minorEastAsia"/>
                <w:sz w:val="24"/>
                <w:szCs w:val="24"/>
              </w:rPr>
              <w:t>）轿厢门：发纹不锈钢板；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3</w:t>
            </w:r>
            <w:r w:rsidRPr="00F5750E">
              <w:rPr>
                <w:rFonts w:eastAsiaTheme="minorEastAsia"/>
                <w:sz w:val="24"/>
                <w:szCs w:val="24"/>
              </w:rPr>
              <w:t>）轿顶装饰：金属漆钢板底板，</w:t>
            </w:r>
            <w:r w:rsidRPr="00F5750E">
              <w:rPr>
                <w:rFonts w:eastAsiaTheme="minorEastAsia"/>
                <w:sz w:val="24"/>
                <w:szCs w:val="24"/>
              </w:rPr>
              <w:t>LED</w:t>
            </w:r>
            <w:r w:rsidRPr="00F5750E">
              <w:rPr>
                <w:rFonts w:eastAsiaTheme="minorEastAsia"/>
                <w:sz w:val="24"/>
                <w:szCs w:val="24"/>
              </w:rPr>
              <w:t>灯加乳白色照明板；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4</w:t>
            </w:r>
            <w:r w:rsidRPr="00F5750E">
              <w:rPr>
                <w:rFonts w:eastAsiaTheme="minorEastAsia"/>
                <w:sz w:val="24"/>
                <w:szCs w:val="24"/>
              </w:rPr>
              <w:t>）地板类型：</w:t>
            </w:r>
            <w:r w:rsidRPr="00F5750E">
              <w:rPr>
                <w:rFonts w:eastAsiaTheme="minorEastAsia"/>
                <w:sz w:val="24"/>
                <w:szCs w:val="24"/>
              </w:rPr>
              <w:t>PVC</w:t>
            </w:r>
            <w:r w:rsidRPr="00F5750E">
              <w:rPr>
                <w:rFonts w:eastAsiaTheme="minorEastAsia"/>
                <w:sz w:val="24"/>
                <w:szCs w:val="24"/>
              </w:rPr>
              <w:t>拼花地板；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5</w:t>
            </w:r>
            <w:r w:rsidRPr="00F5750E">
              <w:rPr>
                <w:rFonts w:eastAsiaTheme="minorEastAsia"/>
                <w:sz w:val="24"/>
                <w:szCs w:val="24"/>
              </w:rPr>
              <w:t>）外呼显示：轿厢位置及方向显示（</w:t>
            </w:r>
            <w:proofErr w:type="gramStart"/>
            <w:r w:rsidRPr="00F5750E">
              <w:rPr>
                <w:rFonts w:eastAsiaTheme="minorEastAsia"/>
                <w:sz w:val="24"/>
                <w:szCs w:val="24"/>
              </w:rPr>
              <w:t>一</w:t>
            </w:r>
            <w:proofErr w:type="gramEnd"/>
            <w:r w:rsidRPr="00F5750E">
              <w:rPr>
                <w:rFonts w:eastAsiaTheme="minorEastAsia"/>
                <w:sz w:val="24"/>
                <w:szCs w:val="24"/>
              </w:rPr>
              <w:t>体式）；</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6</w:t>
            </w:r>
            <w:r w:rsidRPr="00F5750E">
              <w:rPr>
                <w:rFonts w:eastAsiaTheme="minorEastAsia"/>
                <w:sz w:val="24"/>
                <w:szCs w:val="24"/>
              </w:rPr>
              <w:t>）厅门：发纹不锈钢板；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7</w:t>
            </w:r>
            <w:r w:rsidRPr="00F5750E">
              <w:rPr>
                <w:rFonts w:eastAsiaTheme="minorEastAsia"/>
                <w:sz w:val="24"/>
                <w:szCs w:val="24"/>
              </w:rPr>
              <w:t>）门套：发纹不锈钢大门套。</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17</w:t>
            </w:r>
            <w:r w:rsidRPr="00F5750E">
              <w:rPr>
                <w:rFonts w:eastAsiaTheme="minorEastAsia"/>
                <w:sz w:val="24"/>
                <w:szCs w:val="24"/>
              </w:rPr>
              <w:t>、附加功能要求：能量回馈系统；物联网监控系统；无线五方对讲；语音报站；司机功能；消防联动功能；紫外线消毒灯；监控功能</w:t>
            </w:r>
            <w:r w:rsidRPr="00F5750E">
              <w:rPr>
                <w:rFonts w:eastAsiaTheme="minorEastAsia"/>
                <w:sz w:val="24"/>
                <w:szCs w:val="24"/>
              </w:rPr>
              <w:t xml:space="preserve"> ITV</w:t>
            </w:r>
            <w:r w:rsidRPr="00F5750E">
              <w:rPr>
                <w:rFonts w:eastAsiaTheme="minorEastAsia"/>
                <w:sz w:val="24"/>
                <w:szCs w:val="24"/>
              </w:rPr>
              <w:t>线缆；机房通风控温设备。</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18</w:t>
            </w:r>
            <w:r w:rsidRPr="00F5750E">
              <w:rPr>
                <w:rFonts w:eastAsiaTheme="minorEastAsia"/>
                <w:sz w:val="24"/>
                <w:szCs w:val="24"/>
              </w:rPr>
              <w:t>、电梯内监控设备保留并恢复原样，电梯安装完成后基坑防水功能恢复。</w:t>
            </w:r>
          </w:p>
          <w:p w:rsidR="004F0B25" w:rsidRPr="00F5750E" w:rsidRDefault="004F0B25">
            <w:pPr>
              <w:spacing w:line="360" w:lineRule="auto"/>
              <w:jc w:val="left"/>
              <w:rPr>
                <w:sz w:val="24"/>
                <w:szCs w:val="24"/>
              </w:rPr>
            </w:pPr>
            <w:r w:rsidRPr="00F5750E">
              <w:rPr>
                <w:rFonts w:eastAsiaTheme="minorEastAsia" w:hint="eastAsia"/>
                <w:sz w:val="24"/>
                <w:szCs w:val="24"/>
              </w:rPr>
              <w:t>19</w:t>
            </w:r>
            <w:r w:rsidR="00D20BCA" w:rsidRPr="00F5750E">
              <w:rPr>
                <w:rFonts w:eastAsiaTheme="minorEastAsia" w:hint="eastAsia"/>
                <w:sz w:val="24"/>
                <w:szCs w:val="24"/>
              </w:rPr>
              <w:t>、</w:t>
            </w:r>
            <w:r w:rsidRPr="00F5750E">
              <w:rPr>
                <w:rFonts w:eastAsiaTheme="minorEastAsia" w:hint="eastAsia"/>
                <w:sz w:val="24"/>
                <w:szCs w:val="24"/>
              </w:rPr>
              <w:t>基本功能要求见附件</w:t>
            </w:r>
            <w:r w:rsidRPr="00F5750E">
              <w:rPr>
                <w:rFonts w:eastAsiaTheme="minorEastAsia" w:hint="eastAsia"/>
                <w:sz w:val="24"/>
                <w:szCs w:val="24"/>
              </w:rPr>
              <w:t>A</w:t>
            </w:r>
            <w:r w:rsidRPr="00F5750E">
              <w:rPr>
                <w:rFonts w:eastAsiaTheme="minorEastAsia" w:hint="eastAsia"/>
                <w:sz w:val="24"/>
                <w:szCs w:val="24"/>
              </w:rPr>
              <w:t>。</w:t>
            </w:r>
          </w:p>
        </w:tc>
      </w:tr>
      <w:tr w:rsidR="00F5750E" w:rsidRPr="00F5750E">
        <w:trP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rFonts w:hint="eastAsia"/>
                <w:kern w:val="0"/>
                <w:sz w:val="24"/>
                <w:szCs w:val="24"/>
              </w:rPr>
              <w:lastRenderedPageBreak/>
              <w:t>6</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F</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1</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sz w:val="24"/>
                <w:szCs w:val="24"/>
              </w:rPr>
            </w:pPr>
            <w:r w:rsidRPr="00F5750E">
              <w:rPr>
                <w:sz w:val="24"/>
                <w:szCs w:val="24"/>
              </w:rPr>
              <w:t>1</w:t>
            </w:r>
            <w:r w:rsidRPr="00F5750E">
              <w:rPr>
                <w:sz w:val="24"/>
                <w:szCs w:val="24"/>
              </w:rPr>
              <w:t>、电梯类型：客梯</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2</w:t>
            </w:r>
            <w:r w:rsidRPr="00F5750E">
              <w:rPr>
                <w:sz w:val="24"/>
                <w:szCs w:val="24"/>
              </w:rPr>
              <w:t>、停站信息：</w:t>
            </w:r>
            <w:r w:rsidRPr="00F5750E">
              <w:rPr>
                <w:sz w:val="24"/>
                <w:szCs w:val="24"/>
              </w:rPr>
              <w:t xml:space="preserve"> 6 </w:t>
            </w:r>
            <w:r w:rsidRPr="00F5750E">
              <w:rPr>
                <w:sz w:val="24"/>
                <w:szCs w:val="24"/>
              </w:rPr>
              <w:t>层</w:t>
            </w:r>
            <w:r w:rsidRPr="00F5750E">
              <w:rPr>
                <w:sz w:val="24"/>
                <w:szCs w:val="24"/>
              </w:rPr>
              <w:t xml:space="preserve"> 6 </w:t>
            </w:r>
            <w:r w:rsidRPr="00F5750E">
              <w:rPr>
                <w:sz w:val="24"/>
                <w:szCs w:val="24"/>
              </w:rPr>
              <w:t>站</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3</w:t>
            </w:r>
            <w:r w:rsidRPr="00F5750E">
              <w:rPr>
                <w:sz w:val="24"/>
                <w:szCs w:val="24"/>
              </w:rPr>
              <w:t>、机房设置位置：上</w:t>
            </w:r>
            <w:r w:rsidRPr="00F5750E">
              <w:rPr>
                <w:sz w:val="24"/>
                <w:szCs w:val="24"/>
              </w:rPr>
              <w:t>/</w:t>
            </w:r>
            <w:r w:rsidRPr="00F5750E">
              <w:rPr>
                <w:sz w:val="24"/>
                <w:szCs w:val="24"/>
              </w:rPr>
              <w:t>有</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4</w:t>
            </w:r>
            <w:r w:rsidRPr="00F5750E">
              <w:rPr>
                <w:sz w:val="24"/>
                <w:szCs w:val="24"/>
              </w:rPr>
              <w:t>、驱动方式：曳引式</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5</w:t>
            </w:r>
            <w:r w:rsidRPr="00F5750E">
              <w:rPr>
                <w:sz w:val="24"/>
                <w:szCs w:val="24"/>
              </w:rPr>
              <w:t>、控制方式：单控</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6</w:t>
            </w:r>
            <w:r w:rsidRPr="00F5750E">
              <w:rPr>
                <w:sz w:val="24"/>
                <w:szCs w:val="24"/>
              </w:rPr>
              <w:t>、额定载重：不低于</w:t>
            </w:r>
            <w:r w:rsidRPr="00F5750E">
              <w:rPr>
                <w:sz w:val="24"/>
                <w:szCs w:val="24"/>
              </w:rPr>
              <w:t>1000kg</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7</w:t>
            </w:r>
            <w:r w:rsidRPr="00F5750E">
              <w:rPr>
                <w:sz w:val="24"/>
                <w:szCs w:val="24"/>
              </w:rPr>
              <w:t>、额定速度：</w:t>
            </w:r>
            <w:r w:rsidRPr="00F5750E">
              <w:rPr>
                <w:sz w:val="24"/>
                <w:szCs w:val="24"/>
              </w:rPr>
              <w:t>1.75m/s</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8</w:t>
            </w:r>
            <w:r w:rsidRPr="00F5750E">
              <w:rPr>
                <w:sz w:val="24"/>
                <w:szCs w:val="24"/>
              </w:rPr>
              <w:t>、开门方式：单向开门</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lastRenderedPageBreak/>
              <w:t>9</w:t>
            </w:r>
            <w:r w:rsidRPr="00F5750E">
              <w:rPr>
                <w:sz w:val="24"/>
                <w:szCs w:val="24"/>
              </w:rPr>
              <w:t>、开门方向：中分式</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10</w:t>
            </w:r>
            <w:r w:rsidRPr="00F5750E">
              <w:rPr>
                <w:sz w:val="24"/>
                <w:szCs w:val="24"/>
              </w:rPr>
              <w:t>、厅门尺寸：</w:t>
            </w:r>
            <w:r w:rsidRPr="00F5750E">
              <w:rPr>
                <w:sz w:val="24"/>
                <w:szCs w:val="24"/>
              </w:rPr>
              <w:t>0.9</w:t>
            </w:r>
            <w:r w:rsidRPr="00F5750E">
              <w:rPr>
                <w:sz w:val="24"/>
                <w:szCs w:val="24"/>
              </w:rPr>
              <w:t>米（宽）</w:t>
            </w:r>
            <w:r w:rsidRPr="00F5750E">
              <w:rPr>
                <w:sz w:val="24"/>
                <w:szCs w:val="24"/>
              </w:rPr>
              <w:t>×2.1</w:t>
            </w:r>
            <w:r w:rsidRPr="00F5750E">
              <w:rPr>
                <w:sz w:val="24"/>
                <w:szCs w:val="24"/>
              </w:rPr>
              <w:t>米（高）</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11</w:t>
            </w:r>
            <w:r w:rsidRPr="00F5750E">
              <w:rPr>
                <w:sz w:val="24"/>
                <w:szCs w:val="24"/>
              </w:rPr>
              <w:t>、轿厢尺寸：</w:t>
            </w:r>
            <w:r w:rsidRPr="00F5750E">
              <w:rPr>
                <w:sz w:val="24"/>
                <w:szCs w:val="24"/>
              </w:rPr>
              <w:t>1600*1500*2400</w:t>
            </w:r>
            <w:r w:rsidRPr="00F5750E">
              <w:rPr>
                <w:sz w:val="24"/>
                <w:szCs w:val="24"/>
              </w:rPr>
              <w:t>（</w:t>
            </w:r>
            <w:r w:rsidRPr="00F5750E">
              <w:rPr>
                <w:sz w:val="24"/>
                <w:szCs w:val="24"/>
              </w:rPr>
              <w:t>a×b×h</w:t>
            </w:r>
            <w:r w:rsidRPr="00F5750E">
              <w:rPr>
                <w:sz w:val="24"/>
                <w:szCs w:val="24"/>
              </w:rPr>
              <w:t>，</w:t>
            </w:r>
            <w:r w:rsidRPr="00F5750E">
              <w:rPr>
                <w:sz w:val="24"/>
                <w:szCs w:val="24"/>
              </w:rPr>
              <w:t>mm</w:t>
            </w:r>
            <w:r w:rsidRPr="00F5750E">
              <w:rPr>
                <w:sz w:val="24"/>
                <w:szCs w:val="24"/>
              </w:rPr>
              <w:t>）</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12</w:t>
            </w:r>
            <w:r w:rsidRPr="00F5750E">
              <w:rPr>
                <w:sz w:val="24"/>
                <w:szCs w:val="24"/>
              </w:rPr>
              <w:t>、井道尺寸：</w:t>
            </w:r>
            <w:r w:rsidRPr="00F5750E">
              <w:rPr>
                <w:sz w:val="24"/>
                <w:szCs w:val="24"/>
              </w:rPr>
              <w:t>2.16</w:t>
            </w:r>
            <w:r w:rsidRPr="00F5750E">
              <w:rPr>
                <w:sz w:val="24"/>
                <w:szCs w:val="24"/>
              </w:rPr>
              <w:t>米（长）</w:t>
            </w:r>
            <w:r w:rsidRPr="00F5750E">
              <w:rPr>
                <w:sz w:val="24"/>
                <w:szCs w:val="24"/>
              </w:rPr>
              <w:t>*2.22</w:t>
            </w:r>
            <w:r w:rsidRPr="00F5750E">
              <w:rPr>
                <w:sz w:val="24"/>
                <w:szCs w:val="24"/>
              </w:rPr>
              <w:t>米（宽）</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13</w:t>
            </w:r>
            <w:r w:rsidRPr="00F5750E">
              <w:rPr>
                <w:sz w:val="24"/>
                <w:szCs w:val="24"/>
              </w:rPr>
              <w:t>、井道顶层高度：</w:t>
            </w:r>
            <w:r w:rsidRPr="00F5750E">
              <w:rPr>
                <w:sz w:val="24"/>
                <w:szCs w:val="24"/>
              </w:rPr>
              <w:t>4.35m</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14</w:t>
            </w:r>
            <w:r w:rsidRPr="00F5750E">
              <w:rPr>
                <w:sz w:val="24"/>
                <w:szCs w:val="24"/>
              </w:rPr>
              <w:t>、井道底层深度：</w:t>
            </w:r>
            <w:r w:rsidRPr="00F5750E">
              <w:rPr>
                <w:sz w:val="24"/>
                <w:szCs w:val="24"/>
              </w:rPr>
              <w:t xml:space="preserve">1.6 </w:t>
            </w:r>
            <w:r w:rsidRPr="00F5750E">
              <w:rPr>
                <w:sz w:val="24"/>
                <w:szCs w:val="24"/>
              </w:rPr>
              <w:t>米</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15</w:t>
            </w:r>
            <w:r w:rsidRPr="00F5750E">
              <w:rPr>
                <w:sz w:val="24"/>
                <w:szCs w:val="24"/>
              </w:rPr>
              <w:t>、供电制式：三相五线</w:t>
            </w:r>
            <w:r w:rsidRPr="00F5750E">
              <w:rPr>
                <w:rFonts w:hint="eastAsia"/>
                <w:sz w:val="24"/>
                <w:szCs w:val="24"/>
              </w:rPr>
              <w:t>。</w:t>
            </w:r>
          </w:p>
          <w:p w:rsidR="00E05548" w:rsidRPr="00F5750E" w:rsidRDefault="00044BA7">
            <w:pPr>
              <w:spacing w:line="360" w:lineRule="auto"/>
              <w:jc w:val="left"/>
              <w:rPr>
                <w:sz w:val="24"/>
                <w:szCs w:val="24"/>
              </w:rPr>
            </w:pPr>
            <w:r w:rsidRPr="00F5750E">
              <w:rPr>
                <w:sz w:val="24"/>
                <w:szCs w:val="24"/>
              </w:rPr>
              <w:t>16</w:t>
            </w:r>
            <w:r w:rsidRPr="00F5750E">
              <w:rPr>
                <w:sz w:val="24"/>
                <w:szCs w:val="24"/>
              </w:rPr>
              <w:t>、轿厢装饰：</w:t>
            </w:r>
          </w:p>
          <w:p w:rsidR="00E05548" w:rsidRPr="00F5750E" w:rsidRDefault="00044BA7">
            <w:pPr>
              <w:spacing w:line="360" w:lineRule="auto"/>
              <w:jc w:val="left"/>
              <w:rPr>
                <w:sz w:val="24"/>
                <w:szCs w:val="24"/>
              </w:rPr>
            </w:pPr>
            <w:r w:rsidRPr="00F5750E">
              <w:rPr>
                <w:sz w:val="24"/>
                <w:szCs w:val="24"/>
              </w:rPr>
              <w:t>（</w:t>
            </w:r>
            <w:r w:rsidRPr="00F5750E">
              <w:rPr>
                <w:sz w:val="24"/>
                <w:szCs w:val="24"/>
              </w:rPr>
              <w:t>1</w:t>
            </w:r>
            <w:r w:rsidRPr="00F5750E">
              <w:rPr>
                <w:sz w:val="24"/>
                <w:szCs w:val="24"/>
              </w:rPr>
              <w:t>）轿厢壁：发纹不锈钢板（后壁加镜面不锈钢）；</w:t>
            </w:r>
          </w:p>
          <w:p w:rsidR="00E05548" w:rsidRPr="00F5750E" w:rsidRDefault="00044BA7">
            <w:pPr>
              <w:spacing w:line="360" w:lineRule="auto"/>
              <w:jc w:val="left"/>
              <w:rPr>
                <w:sz w:val="24"/>
                <w:szCs w:val="24"/>
              </w:rPr>
            </w:pPr>
            <w:r w:rsidRPr="00F5750E">
              <w:rPr>
                <w:sz w:val="24"/>
                <w:szCs w:val="24"/>
              </w:rPr>
              <w:t>（</w:t>
            </w:r>
            <w:r w:rsidRPr="00F5750E">
              <w:rPr>
                <w:sz w:val="24"/>
                <w:szCs w:val="24"/>
              </w:rPr>
              <w:t>2</w:t>
            </w:r>
            <w:r w:rsidRPr="00F5750E">
              <w:rPr>
                <w:sz w:val="24"/>
                <w:szCs w:val="24"/>
              </w:rPr>
              <w:t>）轿厢门：发纹不锈钢板；</w:t>
            </w:r>
          </w:p>
          <w:p w:rsidR="00E05548" w:rsidRPr="00F5750E" w:rsidRDefault="00044BA7">
            <w:pPr>
              <w:spacing w:line="360" w:lineRule="auto"/>
              <w:jc w:val="left"/>
              <w:rPr>
                <w:sz w:val="24"/>
                <w:szCs w:val="24"/>
              </w:rPr>
            </w:pPr>
            <w:r w:rsidRPr="00F5750E">
              <w:rPr>
                <w:sz w:val="24"/>
                <w:szCs w:val="24"/>
              </w:rPr>
              <w:t>（</w:t>
            </w:r>
            <w:r w:rsidRPr="00F5750E">
              <w:rPr>
                <w:sz w:val="24"/>
                <w:szCs w:val="24"/>
              </w:rPr>
              <w:t>3</w:t>
            </w:r>
            <w:r w:rsidRPr="00F5750E">
              <w:rPr>
                <w:sz w:val="24"/>
                <w:szCs w:val="24"/>
              </w:rPr>
              <w:t>）轿顶装饰：金属漆钢板底板，</w:t>
            </w:r>
            <w:r w:rsidRPr="00F5750E">
              <w:rPr>
                <w:sz w:val="24"/>
                <w:szCs w:val="24"/>
              </w:rPr>
              <w:t>LED</w:t>
            </w:r>
            <w:r w:rsidRPr="00F5750E">
              <w:rPr>
                <w:sz w:val="24"/>
                <w:szCs w:val="24"/>
              </w:rPr>
              <w:t>灯加乳白色照明板；</w:t>
            </w:r>
          </w:p>
          <w:p w:rsidR="00E05548" w:rsidRPr="00F5750E" w:rsidRDefault="00044BA7">
            <w:pPr>
              <w:spacing w:line="360" w:lineRule="auto"/>
              <w:jc w:val="left"/>
              <w:rPr>
                <w:sz w:val="24"/>
                <w:szCs w:val="24"/>
              </w:rPr>
            </w:pPr>
            <w:r w:rsidRPr="00F5750E">
              <w:rPr>
                <w:sz w:val="24"/>
                <w:szCs w:val="24"/>
              </w:rPr>
              <w:t>（</w:t>
            </w:r>
            <w:r w:rsidRPr="00F5750E">
              <w:rPr>
                <w:sz w:val="24"/>
                <w:szCs w:val="24"/>
              </w:rPr>
              <w:t>4</w:t>
            </w:r>
            <w:r w:rsidRPr="00F5750E">
              <w:rPr>
                <w:sz w:val="24"/>
                <w:szCs w:val="24"/>
              </w:rPr>
              <w:t>）地板类型：</w:t>
            </w:r>
            <w:r w:rsidRPr="00F5750E">
              <w:rPr>
                <w:sz w:val="24"/>
                <w:szCs w:val="24"/>
              </w:rPr>
              <w:t>PVC</w:t>
            </w:r>
            <w:r w:rsidRPr="00F5750E">
              <w:rPr>
                <w:sz w:val="24"/>
                <w:szCs w:val="24"/>
              </w:rPr>
              <w:t>拼花地板；</w:t>
            </w:r>
          </w:p>
          <w:p w:rsidR="00E05548" w:rsidRPr="00F5750E" w:rsidRDefault="00044BA7">
            <w:pPr>
              <w:spacing w:line="360" w:lineRule="auto"/>
              <w:jc w:val="left"/>
              <w:rPr>
                <w:sz w:val="24"/>
                <w:szCs w:val="24"/>
              </w:rPr>
            </w:pPr>
            <w:r w:rsidRPr="00F5750E">
              <w:rPr>
                <w:sz w:val="24"/>
                <w:szCs w:val="24"/>
              </w:rPr>
              <w:t>（</w:t>
            </w:r>
            <w:r w:rsidRPr="00F5750E">
              <w:rPr>
                <w:sz w:val="24"/>
                <w:szCs w:val="24"/>
              </w:rPr>
              <w:t>5</w:t>
            </w:r>
            <w:r w:rsidRPr="00F5750E">
              <w:rPr>
                <w:sz w:val="24"/>
                <w:szCs w:val="24"/>
              </w:rPr>
              <w:t>）外呼显示：轿厢位置及方向显示（</w:t>
            </w:r>
            <w:proofErr w:type="gramStart"/>
            <w:r w:rsidRPr="00F5750E">
              <w:rPr>
                <w:sz w:val="24"/>
                <w:szCs w:val="24"/>
              </w:rPr>
              <w:t>一</w:t>
            </w:r>
            <w:proofErr w:type="gramEnd"/>
            <w:r w:rsidRPr="00F5750E">
              <w:rPr>
                <w:sz w:val="24"/>
                <w:szCs w:val="24"/>
              </w:rPr>
              <w:t>体式）；</w:t>
            </w:r>
          </w:p>
          <w:p w:rsidR="00E05548" w:rsidRPr="00F5750E" w:rsidRDefault="00044BA7">
            <w:pPr>
              <w:spacing w:line="360" w:lineRule="auto"/>
              <w:jc w:val="left"/>
              <w:rPr>
                <w:sz w:val="24"/>
                <w:szCs w:val="24"/>
              </w:rPr>
            </w:pPr>
            <w:r w:rsidRPr="00F5750E">
              <w:rPr>
                <w:sz w:val="24"/>
                <w:szCs w:val="24"/>
              </w:rPr>
              <w:t>（</w:t>
            </w:r>
            <w:r w:rsidRPr="00F5750E">
              <w:rPr>
                <w:sz w:val="24"/>
                <w:szCs w:val="24"/>
              </w:rPr>
              <w:t>6</w:t>
            </w:r>
            <w:r w:rsidRPr="00F5750E">
              <w:rPr>
                <w:sz w:val="24"/>
                <w:szCs w:val="24"/>
              </w:rPr>
              <w:t>）厅门：发纹不锈钢板；</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7</w:t>
            </w:r>
            <w:r w:rsidRPr="00F5750E">
              <w:rPr>
                <w:rFonts w:eastAsiaTheme="minorEastAsia"/>
                <w:sz w:val="24"/>
                <w:szCs w:val="24"/>
              </w:rPr>
              <w:t>）门套：发纹不锈钢大门套。</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17</w:t>
            </w:r>
            <w:r w:rsidRPr="00F5750E">
              <w:rPr>
                <w:rFonts w:eastAsiaTheme="minorEastAsia"/>
                <w:sz w:val="24"/>
                <w:szCs w:val="24"/>
              </w:rPr>
              <w:t>、附加功能要求：能量回馈系统；物联网监控系统；无线五方对讲；语音报站；司机功能；消防联动功能；紫外线消毒灯；机房通风控温设备。</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18</w:t>
            </w:r>
            <w:r w:rsidRPr="00F5750E">
              <w:rPr>
                <w:rFonts w:eastAsiaTheme="minorEastAsia"/>
                <w:sz w:val="24"/>
                <w:szCs w:val="24"/>
              </w:rPr>
              <w:t>、电梯内监控设备保留并恢复原样，电梯安装完成后基坑防水功能恢复。</w:t>
            </w:r>
          </w:p>
          <w:p w:rsidR="004F0B25" w:rsidRPr="00F5750E" w:rsidRDefault="004F0B25" w:rsidP="00FE4042">
            <w:pPr>
              <w:spacing w:line="360" w:lineRule="auto"/>
              <w:jc w:val="left"/>
            </w:pPr>
            <w:r w:rsidRPr="00F5750E">
              <w:rPr>
                <w:rFonts w:eastAsiaTheme="minorEastAsia" w:hint="eastAsia"/>
                <w:sz w:val="24"/>
                <w:szCs w:val="24"/>
              </w:rPr>
              <w:t>19</w:t>
            </w:r>
            <w:r w:rsidR="00D20BCA" w:rsidRPr="00F5750E">
              <w:rPr>
                <w:rFonts w:eastAsiaTheme="minorEastAsia" w:hint="eastAsia"/>
                <w:sz w:val="24"/>
                <w:szCs w:val="24"/>
              </w:rPr>
              <w:t>、</w:t>
            </w:r>
            <w:r w:rsidRPr="00F5750E">
              <w:rPr>
                <w:rFonts w:eastAsiaTheme="minorEastAsia" w:hint="eastAsia"/>
                <w:sz w:val="24"/>
                <w:szCs w:val="24"/>
              </w:rPr>
              <w:t xml:space="preserve"> </w:t>
            </w:r>
            <w:r w:rsidRPr="00F5750E">
              <w:rPr>
                <w:rFonts w:eastAsiaTheme="minorEastAsia" w:hint="eastAsia"/>
                <w:sz w:val="24"/>
                <w:szCs w:val="24"/>
              </w:rPr>
              <w:t>基本功能要求见附件</w:t>
            </w:r>
            <w:r w:rsidRPr="00F5750E">
              <w:rPr>
                <w:rFonts w:eastAsiaTheme="minorEastAsia" w:hint="eastAsia"/>
                <w:sz w:val="24"/>
                <w:szCs w:val="24"/>
              </w:rPr>
              <w:t>A</w:t>
            </w:r>
            <w:r w:rsidRPr="00F5750E">
              <w:rPr>
                <w:rFonts w:eastAsiaTheme="minorEastAsia" w:hint="eastAsia"/>
                <w:sz w:val="24"/>
                <w:szCs w:val="24"/>
              </w:rPr>
              <w:t>。</w:t>
            </w:r>
          </w:p>
        </w:tc>
      </w:tr>
      <w:tr w:rsidR="00F5750E" w:rsidRPr="00F5750E">
        <w:trP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rFonts w:hint="eastAsia"/>
                <w:kern w:val="0"/>
                <w:sz w:val="24"/>
                <w:szCs w:val="24"/>
              </w:rPr>
              <w:lastRenderedPageBreak/>
              <w:t>7</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G</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1</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sz w:val="24"/>
                <w:szCs w:val="24"/>
              </w:rPr>
            </w:pPr>
            <w:r w:rsidRPr="00F5750E">
              <w:rPr>
                <w:sz w:val="24"/>
                <w:szCs w:val="24"/>
              </w:rPr>
              <w:t>1</w:t>
            </w:r>
            <w:r w:rsidRPr="00F5750E">
              <w:rPr>
                <w:sz w:val="24"/>
                <w:szCs w:val="24"/>
              </w:rPr>
              <w:t>、电梯类型：货梯。</w:t>
            </w:r>
          </w:p>
          <w:p w:rsidR="00E05548" w:rsidRPr="00F5750E" w:rsidRDefault="00044BA7">
            <w:pPr>
              <w:spacing w:line="360" w:lineRule="auto"/>
              <w:jc w:val="left"/>
              <w:rPr>
                <w:sz w:val="24"/>
                <w:szCs w:val="24"/>
              </w:rPr>
            </w:pPr>
            <w:r w:rsidRPr="00F5750E">
              <w:rPr>
                <w:sz w:val="24"/>
                <w:szCs w:val="24"/>
              </w:rPr>
              <w:lastRenderedPageBreak/>
              <w:t>2</w:t>
            </w:r>
            <w:r w:rsidRPr="00F5750E">
              <w:rPr>
                <w:sz w:val="24"/>
                <w:szCs w:val="24"/>
              </w:rPr>
              <w:t>、停站信息：</w:t>
            </w:r>
            <w:r w:rsidRPr="00F5750E">
              <w:rPr>
                <w:sz w:val="24"/>
                <w:szCs w:val="24"/>
              </w:rPr>
              <w:t xml:space="preserve"> 4 </w:t>
            </w:r>
            <w:r w:rsidRPr="00F5750E">
              <w:rPr>
                <w:sz w:val="24"/>
                <w:szCs w:val="24"/>
              </w:rPr>
              <w:t>层</w:t>
            </w:r>
            <w:r w:rsidRPr="00F5750E">
              <w:rPr>
                <w:sz w:val="24"/>
                <w:szCs w:val="24"/>
              </w:rPr>
              <w:t xml:space="preserve"> 4 </w:t>
            </w:r>
            <w:r w:rsidRPr="00F5750E">
              <w:rPr>
                <w:sz w:val="24"/>
                <w:szCs w:val="24"/>
              </w:rPr>
              <w:t>站。</w:t>
            </w:r>
          </w:p>
          <w:p w:rsidR="00E05548" w:rsidRPr="00F5750E" w:rsidRDefault="00044BA7">
            <w:pPr>
              <w:widowControl/>
              <w:jc w:val="left"/>
              <w:rPr>
                <w:sz w:val="24"/>
                <w:szCs w:val="24"/>
              </w:rPr>
            </w:pPr>
            <w:r w:rsidRPr="00F5750E">
              <w:rPr>
                <w:sz w:val="24"/>
                <w:szCs w:val="24"/>
              </w:rPr>
              <w:t>3</w:t>
            </w:r>
            <w:r w:rsidRPr="00F5750E">
              <w:rPr>
                <w:sz w:val="24"/>
                <w:szCs w:val="24"/>
              </w:rPr>
              <w:t>、机房设置位置：上</w:t>
            </w:r>
            <w:r w:rsidRPr="00F5750E">
              <w:rPr>
                <w:sz w:val="24"/>
                <w:szCs w:val="24"/>
              </w:rPr>
              <w:t>/</w:t>
            </w:r>
            <w:r w:rsidRPr="00F5750E">
              <w:rPr>
                <w:sz w:val="24"/>
                <w:szCs w:val="24"/>
              </w:rPr>
              <w:t>有。</w:t>
            </w:r>
          </w:p>
          <w:p w:rsidR="00E05548" w:rsidRPr="00F5750E" w:rsidRDefault="00044BA7">
            <w:pPr>
              <w:spacing w:line="360" w:lineRule="auto"/>
              <w:jc w:val="left"/>
              <w:rPr>
                <w:sz w:val="24"/>
                <w:szCs w:val="24"/>
              </w:rPr>
            </w:pPr>
            <w:r w:rsidRPr="00F5750E">
              <w:rPr>
                <w:sz w:val="24"/>
                <w:szCs w:val="24"/>
              </w:rPr>
              <w:t>4</w:t>
            </w:r>
            <w:r w:rsidRPr="00F5750E">
              <w:rPr>
                <w:sz w:val="24"/>
                <w:szCs w:val="24"/>
              </w:rPr>
              <w:t>、驱动方式：曳引式。</w:t>
            </w:r>
          </w:p>
          <w:p w:rsidR="00E05548" w:rsidRPr="00F5750E" w:rsidRDefault="00044BA7">
            <w:pPr>
              <w:spacing w:line="360" w:lineRule="auto"/>
              <w:jc w:val="left"/>
              <w:rPr>
                <w:sz w:val="24"/>
                <w:szCs w:val="24"/>
              </w:rPr>
            </w:pPr>
            <w:r w:rsidRPr="00F5750E">
              <w:rPr>
                <w:sz w:val="24"/>
                <w:szCs w:val="24"/>
              </w:rPr>
              <w:t>5</w:t>
            </w:r>
            <w:r w:rsidRPr="00F5750E">
              <w:rPr>
                <w:sz w:val="24"/>
                <w:szCs w:val="24"/>
              </w:rPr>
              <w:t>、控制方式：单控。</w:t>
            </w:r>
          </w:p>
          <w:p w:rsidR="00E05548" w:rsidRPr="00F5750E" w:rsidRDefault="00044BA7">
            <w:pPr>
              <w:spacing w:line="360" w:lineRule="auto"/>
              <w:jc w:val="left"/>
              <w:rPr>
                <w:sz w:val="24"/>
                <w:szCs w:val="24"/>
              </w:rPr>
            </w:pPr>
            <w:r w:rsidRPr="00F5750E">
              <w:rPr>
                <w:sz w:val="24"/>
                <w:szCs w:val="24"/>
              </w:rPr>
              <w:t>6</w:t>
            </w:r>
            <w:r w:rsidRPr="00F5750E">
              <w:rPr>
                <w:sz w:val="24"/>
                <w:szCs w:val="24"/>
              </w:rPr>
              <w:t>、额定载重：不低于</w:t>
            </w:r>
            <w:r w:rsidRPr="00F5750E">
              <w:rPr>
                <w:sz w:val="24"/>
                <w:szCs w:val="24"/>
              </w:rPr>
              <w:t>2000kg</w:t>
            </w:r>
            <w:r w:rsidRPr="00F5750E">
              <w:rPr>
                <w:sz w:val="24"/>
                <w:szCs w:val="24"/>
              </w:rPr>
              <w:t>。</w:t>
            </w:r>
          </w:p>
          <w:p w:rsidR="00E05548" w:rsidRPr="00F5750E" w:rsidRDefault="00044BA7">
            <w:pPr>
              <w:spacing w:line="360" w:lineRule="auto"/>
              <w:jc w:val="left"/>
              <w:rPr>
                <w:sz w:val="24"/>
                <w:szCs w:val="24"/>
              </w:rPr>
            </w:pPr>
            <w:r w:rsidRPr="00F5750E">
              <w:rPr>
                <w:sz w:val="24"/>
                <w:szCs w:val="24"/>
              </w:rPr>
              <w:t>7</w:t>
            </w:r>
            <w:r w:rsidRPr="00F5750E">
              <w:rPr>
                <w:sz w:val="24"/>
                <w:szCs w:val="24"/>
              </w:rPr>
              <w:t>、额定速度：</w:t>
            </w:r>
            <w:r w:rsidRPr="00F5750E">
              <w:rPr>
                <w:sz w:val="24"/>
                <w:szCs w:val="24"/>
              </w:rPr>
              <w:t>1.0m/s</w:t>
            </w:r>
            <w:r w:rsidRPr="00F5750E">
              <w:rPr>
                <w:sz w:val="24"/>
                <w:szCs w:val="24"/>
              </w:rPr>
              <w:t>。</w:t>
            </w:r>
          </w:p>
          <w:p w:rsidR="00E05548" w:rsidRPr="00F5750E" w:rsidRDefault="00044BA7">
            <w:pPr>
              <w:spacing w:line="360" w:lineRule="auto"/>
              <w:jc w:val="left"/>
              <w:rPr>
                <w:sz w:val="24"/>
                <w:szCs w:val="24"/>
              </w:rPr>
            </w:pPr>
            <w:r w:rsidRPr="00F5750E">
              <w:rPr>
                <w:sz w:val="24"/>
                <w:szCs w:val="24"/>
              </w:rPr>
              <w:t>8</w:t>
            </w:r>
            <w:r w:rsidRPr="00F5750E">
              <w:rPr>
                <w:sz w:val="24"/>
                <w:szCs w:val="24"/>
              </w:rPr>
              <w:t>、开门方式：单向开门。</w:t>
            </w:r>
          </w:p>
          <w:p w:rsidR="00E05548" w:rsidRPr="00F5750E" w:rsidRDefault="00044BA7">
            <w:pPr>
              <w:spacing w:line="360" w:lineRule="auto"/>
              <w:jc w:val="left"/>
              <w:rPr>
                <w:sz w:val="24"/>
                <w:szCs w:val="24"/>
              </w:rPr>
            </w:pPr>
            <w:r w:rsidRPr="00F5750E">
              <w:rPr>
                <w:sz w:val="24"/>
                <w:szCs w:val="24"/>
              </w:rPr>
              <w:t>9</w:t>
            </w:r>
            <w:r w:rsidRPr="00F5750E">
              <w:rPr>
                <w:sz w:val="24"/>
                <w:szCs w:val="24"/>
              </w:rPr>
              <w:t>、开门方向：中分双折式。</w:t>
            </w:r>
          </w:p>
          <w:p w:rsidR="00E05548" w:rsidRPr="00F5750E" w:rsidRDefault="00044BA7">
            <w:pPr>
              <w:spacing w:line="360" w:lineRule="auto"/>
              <w:jc w:val="left"/>
              <w:rPr>
                <w:sz w:val="24"/>
                <w:szCs w:val="24"/>
              </w:rPr>
            </w:pPr>
            <w:r w:rsidRPr="00F5750E">
              <w:rPr>
                <w:sz w:val="24"/>
                <w:szCs w:val="24"/>
              </w:rPr>
              <w:t>10</w:t>
            </w:r>
            <w:r w:rsidRPr="00F5750E">
              <w:rPr>
                <w:sz w:val="24"/>
                <w:szCs w:val="24"/>
              </w:rPr>
              <w:t>、厅门尺寸：</w:t>
            </w:r>
            <w:r w:rsidRPr="00F5750E">
              <w:rPr>
                <w:sz w:val="24"/>
                <w:szCs w:val="24"/>
              </w:rPr>
              <w:t>1.5</w:t>
            </w:r>
            <w:r w:rsidRPr="00F5750E">
              <w:rPr>
                <w:sz w:val="24"/>
                <w:szCs w:val="24"/>
              </w:rPr>
              <w:t>米（宽）</w:t>
            </w:r>
            <w:r w:rsidRPr="00F5750E">
              <w:rPr>
                <w:sz w:val="24"/>
                <w:szCs w:val="24"/>
              </w:rPr>
              <w:t>×2.2</w:t>
            </w:r>
            <w:r w:rsidRPr="00F5750E">
              <w:rPr>
                <w:sz w:val="24"/>
                <w:szCs w:val="24"/>
              </w:rPr>
              <w:t>米（高）。</w:t>
            </w:r>
          </w:p>
          <w:p w:rsidR="00E05548" w:rsidRPr="00F5750E" w:rsidRDefault="00044BA7">
            <w:pPr>
              <w:spacing w:line="360" w:lineRule="auto"/>
              <w:jc w:val="left"/>
              <w:rPr>
                <w:sz w:val="24"/>
                <w:szCs w:val="24"/>
              </w:rPr>
            </w:pPr>
            <w:r w:rsidRPr="00F5750E">
              <w:rPr>
                <w:sz w:val="24"/>
                <w:szCs w:val="24"/>
              </w:rPr>
              <w:t>11</w:t>
            </w:r>
            <w:r w:rsidRPr="00F5750E">
              <w:rPr>
                <w:sz w:val="24"/>
                <w:szCs w:val="24"/>
              </w:rPr>
              <w:t>、轿厢尺寸：</w:t>
            </w:r>
            <w:r w:rsidRPr="00F5750E">
              <w:rPr>
                <w:sz w:val="24"/>
                <w:szCs w:val="24"/>
              </w:rPr>
              <w:t>1500*2620*2200</w:t>
            </w:r>
            <w:r w:rsidRPr="00F5750E">
              <w:rPr>
                <w:sz w:val="24"/>
                <w:szCs w:val="24"/>
              </w:rPr>
              <w:t>（</w:t>
            </w:r>
            <w:r w:rsidRPr="00F5750E">
              <w:rPr>
                <w:sz w:val="24"/>
                <w:szCs w:val="24"/>
              </w:rPr>
              <w:t>a×b×h</w:t>
            </w:r>
            <w:r w:rsidRPr="00F5750E">
              <w:rPr>
                <w:sz w:val="24"/>
                <w:szCs w:val="24"/>
              </w:rPr>
              <w:t>，</w:t>
            </w:r>
            <w:r w:rsidRPr="00F5750E">
              <w:rPr>
                <w:sz w:val="24"/>
                <w:szCs w:val="24"/>
              </w:rPr>
              <w:t>mm</w:t>
            </w:r>
            <w:r w:rsidRPr="00F5750E">
              <w:rPr>
                <w:sz w:val="24"/>
                <w:szCs w:val="24"/>
              </w:rPr>
              <w:t>）。</w:t>
            </w:r>
          </w:p>
          <w:p w:rsidR="00E05548" w:rsidRPr="00F5750E" w:rsidRDefault="00044BA7">
            <w:pPr>
              <w:spacing w:line="360" w:lineRule="auto"/>
              <w:jc w:val="left"/>
              <w:rPr>
                <w:sz w:val="24"/>
                <w:szCs w:val="24"/>
              </w:rPr>
            </w:pPr>
            <w:r w:rsidRPr="00F5750E">
              <w:rPr>
                <w:sz w:val="24"/>
                <w:szCs w:val="24"/>
              </w:rPr>
              <w:t>12</w:t>
            </w:r>
            <w:r w:rsidRPr="00F5750E">
              <w:rPr>
                <w:sz w:val="24"/>
                <w:szCs w:val="24"/>
              </w:rPr>
              <w:t>、井道尺寸：</w:t>
            </w:r>
            <w:r w:rsidRPr="00F5750E">
              <w:rPr>
                <w:sz w:val="24"/>
                <w:szCs w:val="24"/>
              </w:rPr>
              <w:t>3.2</w:t>
            </w:r>
            <w:r w:rsidRPr="00F5750E">
              <w:rPr>
                <w:sz w:val="24"/>
                <w:szCs w:val="24"/>
              </w:rPr>
              <w:t>米（长）</w:t>
            </w:r>
            <w:r w:rsidRPr="00F5750E">
              <w:rPr>
                <w:sz w:val="24"/>
                <w:szCs w:val="24"/>
              </w:rPr>
              <w:t>*3.2</w:t>
            </w:r>
            <w:r w:rsidRPr="00F5750E">
              <w:rPr>
                <w:sz w:val="24"/>
                <w:szCs w:val="24"/>
              </w:rPr>
              <w:t>米（宽）。</w:t>
            </w:r>
          </w:p>
          <w:p w:rsidR="00E05548" w:rsidRPr="00F5750E" w:rsidRDefault="00044BA7">
            <w:pPr>
              <w:spacing w:line="360" w:lineRule="auto"/>
              <w:jc w:val="left"/>
              <w:rPr>
                <w:sz w:val="24"/>
                <w:szCs w:val="24"/>
              </w:rPr>
            </w:pPr>
            <w:r w:rsidRPr="00F5750E">
              <w:rPr>
                <w:sz w:val="24"/>
                <w:szCs w:val="24"/>
              </w:rPr>
              <w:t>13</w:t>
            </w:r>
            <w:r w:rsidRPr="00F5750E">
              <w:rPr>
                <w:sz w:val="24"/>
                <w:szCs w:val="24"/>
              </w:rPr>
              <w:t>、井道顶层高度：</w:t>
            </w:r>
            <w:r w:rsidRPr="00F5750E">
              <w:rPr>
                <w:sz w:val="24"/>
                <w:szCs w:val="24"/>
              </w:rPr>
              <w:t>4.83m</w:t>
            </w:r>
            <w:r w:rsidRPr="00F5750E">
              <w:rPr>
                <w:sz w:val="24"/>
                <w:szCs w:val="24"/>
              </w:rPr>
              <w:t>。</w:t>
            </w:r>
          </w:p>
          <w:p w:rsidR="00E05548" w:rsidRPr="00F5750E" w:rsidRDefault="00044BA7">
            <w:pPr>
              <w:spacing w:line="360" w:lineRule="auto"/>
              <w:jc w:val="left"/>
              <w:rPr>
                <w:sz w:val="24"/>
                <w:szCs w:val="24"/>
              </w:rPr>
            </w:pPr>
            <w:r w:rsidRPr="00F5750E">
              <w:rPr>
                <w:sz w:val="24"/>
                <w:szCs w:val="24"/>
              </w:rPr>
              <w:t>14</w:t>
            </w:r>
            <w:r w:rsidRPr="00F5750E">
              <w:rPr>
                <w:sz w:val="24"/>
                <w:szCs w:val="24"/>
              </w:rPr>
              <w:t>、井道底层深度：</w:t>
            </w:r>
            <w:r w:rsidRPr="00F5750E">
              <w:rPr>
                <w:sz w:val="24"/>
                <w:szCs w:val="24"/>
              </w:rPr>
              <w:t>1.5</w:t>
            </w:r>
            <w:r w:rsidRPr="00F5750E">
              <w:rPr>
                <w:sz w:val="24"/>
                <w:szCs w:val="24"/>
              </w:rPr>
              <w:t>米。</w:t>
            </w:r>
          </w:p>
          <w:p w:rsidR="00E05548" w:rsidRPr="00F5750E" w:rsidRDefault="00044BA7">
            <w:pPr>
              <w:spacing w:line="360" w:lineRule="auto"/>
              <w:jc w:val="left"/>
              <w:rPr>
                <w:sz w:val="24"/>
                <w:szCs w:val="24"/>
              </w:rPr>
            </w:pPr>
            <w:r w:rsidRPr="00F5750E">
              <w:rPr>
                <w:sz w:val="24"/>
                <w:szCs w:val="24"/>
              </w:rPr>
              <w:t>15</w:t>
            </w:r>
            <w:r w:rsidRPr="00F5750E">
              <w:rPr>
                <w:sz w:val="24"/>
                <w:szCs w:val="24"/>
              </w:rPr>
              <w:t>、供电制式：三相五线。</w:t>
            </w:r>
          </w:p>
          <w:p w:rsidR="00E05548" w:rsidRPr="00F5750E" w:rsidRDefault="00044BA7">
            <w:pPr>
              <w:spacing w:line="360" w:lineRule="auto"/>
              <w:jc w:val="left"/>
              <w:rPr>
                <w:sz w:val="24"/>
                <w:szCs w:val="24"/>
              </w:rPr>
            </w:pPr>
            <w:r w:rsidRPr="00F5750E">
              <w:rPr>
                <w:sz w:val="24"/>
                <w:szCs w:val="24"/>
              </w:rPr>
              <w:t>16</w:t>
            </w:r>
            <w:r w:rsidRPr="00F5750E">
              <w:rPr>
                <w:sz w:val="24"/>
                <w:szCs w:val="24"/>
              </w:rPr>
              <w:t>、轿厢装饰：</w:t>
            </w:r>
          </w:p>
          <w:p w:rsidR="00E05548" w:rsidRPr="00F5750E" w:rsidRDefault="00044BA7">
            <w:pPr>
              <w:spacing w:line="360" w:lineRule="auto"/>
              <w:jc w:val="left"/>
              <w:rPr>
                <w:sz w:val="24"/>
                <w:szCs w:val="24"/>
              </w:rPr>
            </w:pPr>
            <w:r w:rsidRPr="00F5750E">
              <w:rPr>
                <w:sz w:val="24"/>
                <w:szCs w:val="24"/>
              </w:rPr>
              <w:t>（</w:t>
            </w:r>
            <w:r w:rsidRPr="00F5750E">
              <w:rPr>
                <w:sz w:val="24"/>
                <w:szCs w:val="24"/>
              </w:rPr>
              <w:t>1</w:t>
            </w:r>
            <w:r w:rsidRPr="00F5750E">
              <w:rPr>
                <w:sz w:val="24"/>
                <w:szCs w:val="24"/>
              </w:rPr>
              <w:t>）轿厢壁：发纹不锈钢板；</w:t>
            </w:r>
          </w:p>
          <w:p w:rsidR="00E05548" w:rsidRPr="00F5750E" w:rsidRDefault="00044BA7">
            <w:pPr>
              <w:spacing w:line="360" w:lineRule="auto"/>
              <w:jc w:val="left"/>
              <w:rPr>
                <w:sz w:val="24"/>
                <w:szCs w:val="24"/>
              </w:rPr>
            </w:pPr>
            <w:r w:rsidRPr="00F5750E">
              <w:rPr>
                <w:sz w:val="24"/>
                <w:szCs w:val="24"/>
              </w:rPr>
              <w:t>（</w:t>
            </w:r>
            <w:r w:rsidRPr="00F5750E">
              <w:rPr>
                <w:sz w:val="24"/>
                <w:szCs w:val="24"/>
              </w:rPr>
              <w:t>2</w:t>
            </w:r>
            <w:r w:rsidRPr="00F5750E">
              <w:rPr>
                <w:sz w:val="24"/>
                <w:szCs w:val="24"/>
              </w:rPr>
              <w:t>）轿厢门：发纹不锈钢板；</w:t>
            </w:r>
          </w:p>
          <w:p w:rsidR="00E05548" w:rsidRPr="00F5750E" w:rsidRDefault="00044BA7">
            <w:pPr>
              <w:spacing w:line="360" w:lineRule="auto"/>
              <w:jc w:val="left"/>
              <w:rPr>
                <w:sz w:val="24"/>
                <w:szCs w:val="24"/>
              </w:rPr>
            </w:pPr>
            <w:r w:rsidRPr="00F5750E">
              <w:rPr>
                <w:sz w:val="24"/>
                <w:szCs w:val="24"/>
              </w:rPr>
              <w:t>（</w:t>
            </w:r>
            <w:r w:rsidRPr="00F5750E">
              <w:rPr>
                <w:sz w:val="24"/>
                <w:szCs w:val="24"/>
              </w:rPr>
              <w:t>3</w:t>
            </w:r>
            <w:r w:rsidRPr="00F5750E">
              <w:rPr>
                <w:sz w:val="24"/>
                <w:szCs w:val="24"/>
              </w:rPr>
              <w:t>）轿顶装饰：发纹不锈钢底板，</w:t>
            </w:r>
            <w:r w:rsidRPr="00F5750E">
              <w:rPr>
                <w:sz w:val="24"/>
                <w:szCs w:val="24"/>
              </w:rPr>
              <w:t>LED</w:t>
            </w:r>
            <w:r w:rsidRPr="00F5750E">
              <w:rPr>
                <w:sz w:val="24"/>
                <w:szCs w:val="24"/>
              </w:rPr>
              <w:t>筒灯照明；</w:t>
            </w:r>
          </w:p>
          <w:p w:rsidR="00E05548" w:rsidRPr="00F5750E" w:rsidRDefault="00044BA7">
            <w:pPr>
              <w:spacing w:line="360" w:lineRule="auto"/>
              <w:jc w:val="left"/>
              <w:rPr>
                <w:sz w:val="24"/>
                <w:szCs w:val="24"/>
              </w:rPr>
            </w:pPr>
            <w:r w:rsidRPr="00F5750E">
              <w:rPr>
                <w:sz w:val="24"/>
                <w:szCs w:val="24"/>
              </w:rPr>
              <w:t>（</w:t>
            </w:r>
            <w:r w:rsidRPr="00F5750E">
              <w:rPr>
                <w:sz w:val="24"/>
                <w:szCs w:val="24"/>
              </w:rPr>
              <w:t>4</w:t>
            </w:r>
            <w:r w:rsidRPr="00F5750E">
              <w:rPr>
                <w:sz w:val="24"/>
                <w:szCs w:val="24"/>
              </w:rPr>
              <w:t>）地板类型：</w:t>
            </w:r>
            <w:r w:rsidRPr="00F5750E">
              <w:rPr>
                <w:sz w:val="24"/>
                <w:szCs w:val="24"/>
              </w:rPr>
              <w:t>PVC</w:t>
            </w:r>
            <w:r w:rsidRPr="00F5750E">
              <w:rPr>
                <w:sz w:val="24"/>
                <w:szCs w:val="24"/>
              </w:rPr>
              <w:t>拼花地板；</w:t>
            </w:r>
          </w:p>
          <w:p w:rsidR="00E05548" w:rsidRPr="00F5750E" w:rsidRDefault="00044BA7">
            <w:pPr>
              <w:spacing w:line="360" w:lineRule="auto"/>
              <w:jc w:val="left"/>
              <w:rPr>
                <w:sz w:val="24"/>
                <w:szCs w:val="24"/>
              </w:rPr>
            </w:pPr>
            <w:r w:rsidRPr="00F5750E">
              <w:rPr>
                <w:sz w:val="24"/>
                <w:szCs w:val="24"/>
              </w:rPr>
              <w:t>（</w:t>
            </w:r>
            <w:r w:rsidRPr="00F5750E">
              <w:rPr>
                <w:sz w:val="24"/>
                <w:szCs w:val="24"/>
              </w:rPr>
              <w:t>5</w:t>
            </w:r>
            <w:r w:rsidRPr="00F5750E">
              <w:rPr>
                <w:sz w:val="24"/>
                <w:szCs w:val="24"/>
              </w:rPr>
              <w:t>）外呼显示：轿厢位置及方向显示（</w:t>
            </w:r>
            <w:proofErr w:type="gramStart"/>
            <w:r w:rsidRPr="00F5750E">
              <w:rPr>
                <w:sz w:val="24"/>
                <w:szCs w:val="24"/>
              </w:rPr>
              <w:t>一</w:t>
            </w:r>
            <w:proofErr w:type="gramEnd"/>
            <w:r w:rsidRPr="00F5750E">
              <w:rPr>
                <w:sz w:val="24"/>
                <w:szCs w:val="24"/>
              </w:rPr>
              <w:t>体式）；</w:t>
            </w:r>
          </w:p>
          <w:p w:rsidR="00E05548" w:rsidRPr="00F5750E" w:rsidRDefault="00044BA7">
            <w:pPr>
              <w:spacing w:line="360" w:lineRule="auto"/>
              <w:jc w:val="left"/>
              <w:rPr>
                <w:sz w:val="24"/>
                <w:szCs w:val="24"/>
              </w:rPr>
            </w:pPr>
            <w:r w:rsidRPr="00F5750E">
              <w:rPr>
                <w:sz w:val="24"/>
                <w:szCs w:val="24"/>
              </w:rPr>
              <w:t>（</w:t>
            </w:r>
            <w:r w:rsidRPr="00F5750E">
              <w:rPr>
                <w:sz w:val="24"/>
                <w:szCs w:val="24"/>
              </w:rPr>
              <w:t>6</w:t>
            </w:r>
            <w:r w:rsidRPr="00F5750E">
              <w:rPr>
                <w:sz w:val="24"/>
                <w:szCs w:val="24"/>
              </w:rPr>
              <w:t>）厅门：发纹不锈钢板；</w:t>
            </w:r>
          </w:p>
          <w:p w:rsidR="00E05548" w:rsidRPr="00F5750E" w:rsidRDefault="00044BA7">
            <w:pPr>
              <w:spacing w:line="360" w:lineRule="auto"/>
              <w:jc w:val="left"/>
              <w:rPr>
                <w:sz w:val="24"/>
                <w:szCs w:val="24"/>
              </w:rPr>
            </w:pPr>
            <w:r w:rsidRPr="00F5750E">
              <w:rPr>
                <w:sz w:val="24"/>
                <w:szCs w:val="24"/>
              </w:rPr>
              <w:t>（</w:t>
            </w:r>
            <w:r w:rsidRPr="00F5750E">
              <w:rPr>
                <w:sz w:val="24"/>
                <w:szCs w:val="24"/>
              </w:rPr>
              <w:t>7</w:t>
            </w:r>
            <w:r w:rsidRPr="00F5750E">
              <w:rPr>
                <w:sz w:val="24"/>
                <w:szCs w:val="24"/>
              </w:rPr>
              <w:t>）门套：发纹不锈钢大门套。</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17</w:t>
            </w:r>
            <w:r w:rsidRPr="00F5750E">
              <w:rPr>
                <w:rFonts w:eastAsiaTheme="minorEastAsia"/>
                <w:sz w:val="24"/>
                <w:szCs w:val="24"/>
              </w:rPr>
              <w:t>、附加功能要求：能量回馈系统；物联网监控系统；无</w:t>
            </w:r>
            <w:r w:rsidRPr="00F5750E">
              <w:rPr>
                <w:rFonts w:eastAsiaTheme="minorEastAsia"/>
                <w:sz w:val="24"/>
                <w:szCs w:val="24"/>
              </w:rPr>
              <w:lastRenderedPageBreak/>
              <w:t>线五方对讲；司机功能；消防联动功能；</w:t>
            </w:r>
            <w:r w:rsidRPr="00F5750E">
              <w:rPr>
                <w:rFonts w:eastAsiaTheme="minorEastAsia"/>
                <w:sz w:val="24"/>
                <w:szCs w:val="24"/>
              </w:rPr>
              <w:t xml:space="preserve"> ITV</w:t>
            </w:r>
            <w:r w:rsidRPr="00F5750E">
              <w:rPr>
                <w:rFonts w:eastAsiaTheme="minorEastAsia"/>
                <w:sz w:val="24"/>
                <w:szCs w:val="24"/>
              </w:rPr>
              <w:t>线缆；机房通风控温设备。</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18</w:t>
            </w:r>
            <w:r w:rsidRPr="00F5750E">
              <w:rPr>
                <w:rFonts w:eastAsiaTheme="minorEastAsia"/>
                <w:sz w:val="24"/>
                <w:szCs w:val="24"/>
              </w:rPr>
              <w:t>、电梯内监控设备保留并恢复原样，电梯安装完成后基坑防水功能恢复。</w:t>
            </w:r>
          </w:p>
          <w:p w:rsidR="004F0B25" w:rsidRPr="00F5750E" w:rsidRDefault="004F0B25" w:rsidP="00FE4042">
            <w:pPr>
              <w:spacing w:line="360" w:lineRule="auto"/>
              <w:jc w:val="left"/>
            </w:pPr>
            <w:r w:rsidRPr="00F5750E">
              <w:rPr>
                <w:rFonts w:eastAsiaTheme="minorEastAsia" w:hint="eastAsia"/>
                <w:sz w:val="24"/>
                <w:szCs w:val="24"/>
              </w:rPr>
              <w:t>19</w:t>
            </w:r>
            <w:r w:rsidR="00D20BCA" w:rsidRPr="00F5750E">
              <w:rPr>
                <w:rFonts w:eastAsiaTheme="minorEastAsia" w:hint="eastAsia"/>
                <w:sz w:val="24"/>
                <w:szCs w:val="24"/>
              </w:rPr>
              <w:t>、</w:t>
            </w:r>
            <w:r w:rsidRPr="00F5750E">
              <w:rPr>
                <w:rFonts w:eastAsiaTheme="minorEastAsia" w:hint="eastAsia"/>
                <w:sz w:val="24"/>
                <w:szCs w:val="24"/>
              </w:rPr>
              <w:t>基本功能要求见附件</w:t>
            </w:r>
            <w:r w:rsidRPr="00F5750E">
              <w:rPr>
                <w:rFonts w:eastAsiaTheme="minorEastAsia" w:hint="eastAsia"/>
                <w:sz w:val="24"/>
                <w:szCs w:val="24"/>
              </w:rPr>
              <w:t>B</w:t>
            </w:r>
            <w:r w:rsidRPr="00F5750E">
              <w:rPr>
                <w:rFonts w:eastAsiaTheme="minorEastAsia" w:hint="eastAsia"/>
                <w:sz w:val="24"/>
                <w:szCs w:val="24"/>
              </w:rPr>
              <w:t>。</w:t>
            </w:r>
          </w:p>
        </w:tc>
      </w:tr>
      <w:tr w:rsidR="00F5750E" w:rsidRPr="00F5750E">
        <w:trPr>
          <w:jc w:val="center"/>
        </w:trPr>
        <w:tc>
          <w:tcPr>
            <w:tcW w:w="530"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widowControl/>
              <w:spacing w:line="360" w:lineRule="auto"/>
              <w:jc w:val="center"/>
              <w:rPr>
                <w:kern w:val="0"/>
                <w:sz w:val="24"/>
                <w:szCs w:val="24"/>
              </w:rPr>
            </w:pPr>
            <w:r w:rsidRPr="00F5750E">
              <w:rPr>
                <w:rFonts w:hint="eastAsia"/>
                <w:kern w:val="0"/>
                <w:sz w:val="24"/>
                <w:szCs w:val="24"/>
              </w:rPr>
              <w:lastRenderedPageBreak/>
              <w:t>8</w:t>
            </w:r>
          </w:p>
        </w:tc>
        <w:tc>
          <w:tcPr>
            <w:tcW w:w="641" w:type="pct"/>
            <w:tcBorders>
              <w:top w:val="single" w:sz="4" w:space="0" w:color="auto"/>
              <w:left w:val="single" w:sz="4" w:space="0" w:color="auto"/>
              <w:bottom w:val="single" w:sz="4" w:space="0" w:color="auto"/>
              <w:right w:val="single" w:sz="4" w:space="0" w:color="auto"/>
            </w:tcBorders>
            <w:vAlign w:val="center"/>
          </w:tcPr>
          <w:p w:rsidR="00E05548" w:rsidRPr="00F5750E" w:rsidRDefault="00EF4CE3">
            <w:pPr>
              <w:widowControl/>
              <w:spacing w:line="360" w:lineRule="auto"/>
              <w:jc w:val="center"/>
              <w:rPr>
                <w:kern w:val="0"/>
                <w:sz w:val="24"/>
                <w:szCs w:val="24"/>
              </w:rPr>
            </w:pPr>
            <w:r>
              <w:rPr>
                <w:rFonts w:ascii="宋体" w:hAnsi="宋体" w:hint="eastAsia"/>
                <w:kern w:val="0"/>
                <w:sz w:val="24"/>
                <w:szCs w:val="24"/>
              </w:rPr>
              <w:t>▲</w:t>
            </w:r>
            <w:r w:rsidR="00044BA7" w:rsidRPr="00F5750E">
              <w:rPr>
                <w:kern w:val="0"/>
                <w:sz w:val="24"/>
                <w:szCs w:val="24"/>
              </w:rPr>
              <w:t>电梯</w:t>
            </w:r>
            <w:r w:rsidR="00044BA7" w:rsidRPr="00F5750E">
              <w:rPr>
                <w:rFonts w:hint="eastAsia"/>
                <w:kern w:val="0"/>
                <w:sz w:val="24"/>
                <w:szCs w:val="24"/>
              </w:rPr>
              <w:t>H</w:t>
            </w:r>
          </w:p>
        </w:tc>
        <w:tc>
          <w:tcPr>
            <w:tcW w:w="423"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kern w:val="0"/>
                <w:sz w:val="24"/>
                <w:szCs w:val="24"/>
              </w:rPr>
            </w:pPr>
            <w:r w:rsidRPr="00F5750E">
              <w:rPr>
                <w:rFonts w:hint="eastAsia"/>
                <w:kern w:val="0"/>
                <w:sz w:val="24"/>
                <w:szCs w:val="24"/>
              </w:rPr>
              <w:t>1</w:t>
            </w:r>
          </w:p>
        </w:tc>
        <w:tc>
          <w:tcPr>
            <w:tcW w:w="442"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center"/>
              <w:rPr>
                <w:sz w:val="24"/>
                <w:szCs w:val="24"/>
              </w:rPr>
            </w:pPr>
            <w:r w:rsidRPr="00F5750E">
              <w:rPr>
                <w:sz w:val="24"/>
                <w:szCs w:val="24"/>
              </w:rPr>
              <w:t>台</w:t>
            </w:r>
          </w:p>
        </w:tc>
        <w:tc>
          <w:tcPr>
            <w:tcW w:w="2964" w:type="pct"/>
            <w:tcBorders>
              <w:top w:val="single" w:sz="4" w:space="0" w:color="auto"/>
              <w:left w:val="single" w:sz="4" w:space="0" w:color="auto"/>
              <w:bottom w:val="single" w:sz="4" w:space="0" w:color="auto"/>
              <w:right w:val="single" w:sz="4" w:space="0" w:color="auto"/>
            </w:tcBorders>
            <w:vAlign w:val="center"/>
          </w:tcPr>
          <w:p w:rsidR="00E05548" w:rsidRPr="00F5750E" w:rsidRDefault="00044BA7">
            <w:pPr>
              <w:spacing w:line="360" w:lineRule="auto"/>
              <w:jc w:val="left"/>
              <w:rPr>
                <w:sz w:val="24"/>
                <w:szCs w:val="24"/>
              </w:rPr>
            </w:pPr>
            <w:r w:rsidRPr="00F5750E">
              <w:rPr>
                <w:sz w:val="24"/>
                <w:szCs w:val="24"/>
              </w:rPr>
              <w:t>1</w:t>
            </w:r>
            <w:r w:rsidRPr="00F5750E">
              <w:rPr>
                <w:sz w:val="24"/>
                <w:szCs w:val="24"/>
              </w:rPr>
              <w:t>、电梯类型：货梯。</w:t>
            </w:r>
          </w:p>
          <w:p w:rsidR="00E05548" w:rsidRPr="00F5750E" w:rsidRDefault="00044BA7">
            <w:pPr>
              <w:spacing w:line="360" w:lineRule="auto"/>
              <w:jc w:val="left"/>
              <w:rPr>
                <w:sz w:val="24"/>
                <w:szCs w:val="24"/>
              </w:rPr>
            </w:pPr>
            <w:r w:rsidRPr="00F5750E">
              <w:rPr>
                <w:sz w:val="24"/>
                <w:szCs w:val="24"/>
              </w:rPr>
              <w:t>2</w:t>
            </w:r>
            <w:r w:rsidRPr="00F5750E">
              <w:rPr>
                <w:sz w:val="24"/>
                <w:szCs w:val="24"/>
              </w:rPr>
              <w:t>、停站信息：</w:t>
            </w:r>
            <w:r w:rsidRPr="00F5750E">
              <w:rPr>
                <w:sz w:val="24"/>
                <w:szCs w:val="24"/>
              </w:rPr>
              <w:t xml:space="preserve"> 4 </w:t>
            </w:r>
            <w:r w:rsidRPr="00F5750E">
              <w:rPr>
                <w:sz w:val="24"/>
                <w:szCs w:val="24"/>
              </w:rPr>
              <w:t>层</w:t>
            </w:r>
            <w:r w:rsidRPr="00F5750E">
              <w:rPr>
                <w:sz w:val="24"/>
                <w:szCs w:val="24"/>
              </w:rPr>
              <w:t xml:space="preserve"> 4 </w:t>
            </w:r>
            <w:r w:rsidRPr="00F5750E">
              <w:rPr>
                <w:sz w:val="24"/>
                <w:szCs w:val="24"/>
              </w:rPr>
              <w:t>站。</w:t>
            </w:r>
          </w:p>
          <w:p w:rsidR="00E05548" w:rsidRPr="00F5750E" w:rsidRDefault="00044BA7">
            <w:pPr>
              <w:widowControl/>
              <w:jc w:val="left"/>
              <w:rPr>
                <w:sz w:val="24"/>
                <w:szCs w:val="24"/>
              </w:rPr>
            </w:pPr>
            <w:r w:rsidRPr="00F5750E">
              <w:rPr>
                <w:sz w:val="24"/>
                <w:szCs w:val="24"/>
              </w:rPr>
              <w:t>3</w:t>
            </w:r>
            <w:r w:rsidRPr="00F5750E">
              <w:rPr>
                <w:sz w:val="24"/>
                <w:szCs w:val="24"/>
              </w:rPr>
              <w:t>、机房设置位置：上</w:t>
            </w:r>
            <w:r w:rsidRPr="00F5750E">
              <w:rPr>
                <w:sz w:val="24"/>
                <w:szCs w:val="24"/>
              </w:rPr>
              <w:t>/</w:t>
            </w:r>
            <w:r w:rsidRPr="00F5750E">
              <w:rPr>
                <w:sz w:val="24"/>
                <w:szCs w:val="24"/>
              </w:rPr>
              <w:t>有。</w:t>
            </w:r>
          </w:p>
          <w:p w:rsidR="00E05548" w:rsidRPr="00F5750E" w:rsidRDefault="00044BA7">
            <w:pPr>
              <w:spacing w:line="360" w:lineRule="auto"/>
              <w:jc w:val="left"/>
              <w:rPr>
                <w:sz w:val="24"/>
                <w:szCs w:val="24"/>
              </w:rPr>
            </w:pPr>
            <w:r w:rsidRPr="00F5750E">
              <w:rPr>
                <w:sz w:val="24"/>
                <w:szCs w:val="24"/>
              </w:rPr>
              <w:t>4</w:t>
            </w:r>
            <w:r w:rsidRPr="00F5750E">
              <w:rPr>
                <w:sz w:val="24"/>
                <w:szCs w:val="24"/>
              </w:rPr>
              <w:t>、驱动方式：曳引式。</w:t>
            </w:r>
          </w:p>
          <w:p w:rsidR="00E05548" w:rsidRPr="00F5750E" w:rsidRDefault="00044BA7">
            <w:pPr>
              <w:spacing w:line="360" w:lineRule="auto"/>
              <w:jc w:val="left"/>
              <w:rPr>
                <w:sz w:val="24"/>
                <w:szCs w:val="24"/>
              </w:rPr>
            </w:pPr>
            <w:r w:rsidRPr="00F5750E">
              <w:rPr>
                <w:sz w:val="24"/>
                <w:szCs w:val="24"/>
              </w:rPr>
              <w:t>5</w:t>
            </w:r>
            <w:r w:rsidRPr="00F5750E">
              <w:rPr>
                <w:sz w:val="24"/>
                <w:szCs w:val="24"/>
              </w:rPr>
              <w:t>、控制方式：单控。</w:t>
            </w:r>
          </w:p>
          <w:p w:rsidR="00E05548" w:rsidRPr="00F5750E" w:rsidRDefault="00044BA7">
            <w:pPr>
              <w:spacing w:line="360" w:lineRule="auto"/>
              <w:jc w:val="left"/>
              <w:rPr>
                <w:sz w:val="24"/>
                <w:szCs w:val="24"/>
              </w:rPr>
            </w:pPr>
            <w:r w:rsidRPr="00F5750E">
              <w:rPr>
                <w:sz w:val="24"/>
                <w:szCs w:val="24"/>
              </w:rPr>
              <w:t>6</w:t>
            </w:r>
            <w:r w:rsidRPr="00F5750E">
              <w:rPr>
                <w:sz w:val="24"/>
                <w:szCs w:val="24"/>
              </w:rPr>
              <w:t>、额定载重：不低于</w:t>
            </w:r>
            <w:r w:rsidRPr="00F5750E">
              <w:rPr>
                <w:sz w:val="24"/>
                <w:szCs w:val="24"/>
              </w:rPr>
              <w:t>2000kg</w:t>
            </w:r>
            <w:r w:rsidRPr="00F5750E">
              <w:rPr>
                <w:sz w:val="24"/>
                <w:szCs w:val="24"/>
              </w:rPr>
              <w:t>。</w:t>
            </w:r>
          </w:p>
          <w:p w:rsidR="00E05548" w:rsidRPr="00F5750E" w:rsidRDefault="00044BA7">
            <w:pPr>
              <w:spacing w:line="360" w:lineRule="auto"/>
              <w:jc w:val="left"/>
              <w:rPr>
                <w:sz w:val="24"/>
                <w:szCs w:val="24"/>
              </w:rPr>
            </w:pPr>
            <w:r w:rsidRPr="00F5750E">
              <w:rPr>
                <w:sz w:val="24"/>
                <w:szCs w:val="24"/>
              </w:rPr>
              <w:t>7</w:t>
            </w:r>
            <w:r w:rsidRPr="00F5750E">
              <w:rPr>
                <w:sz w:val="24"/>
                <w:szCs w:val="24"/>
              </w:rPr>
              <w:t>、额定速度：</w:t>
            </w:r>
            <w:r w:rsidRPr="00F5750E">
              <w:rPr>
                <w:sz w:val="24"/>
                <w:szCs w:val="24"/>
              </w:rPr>
              <w:t>1.0m/s</w:t>
            </w:r>
            <w:r w:rsidRPr="00F5750E">
              <w:rPr>
                <w:sz w:val="24"/>
                <w:szCs w:val="24"/>
              </w:rPr>
              <w:t>。</w:t>
            </w:r>
          </w:p>
          <w:p w:rsidR="00E05548" w:rsidRPr="00F5750E" w:rsidRDefault="00044BA7">
            <w:pPr>
              <w:spacing w:line="360" w:lineRule="auto"/>
              <w:jc w:val="left"/>
              <w:rPr>
                <w:sz w:val="24"/>
                <w:szCs w:val="24"/>
              </w:rPr>
            </w:pPr>
            <w:r w:rsidRPr="00F5750E">
              <w:rPr>
                <w:sz w:val="24"/>
                <w:szCs w:val="24"/>
              </w:rPr>
              <w:t>8</w:t>
            </w:r>
            <w:r w:rsidRPr="00F5750E">
              <w:rPr>
                <w:sz w:val="24"/>
                <w:szCs w:val="24"/>
              </w:rPr>
              <w:t>、开门方式：单向开门。</w:t>
            </w:r>
          </w:p>
          <w:p w:rsidR="00E05548" w:rsidRPr="00F5750E" w:rsidRDefault="00044BA7">
            <w:pPr>
              <w:spacing w:line="360" w:lineRule="auto"/>
              <w:jc w:val="left"/>
              <w:rPr>
                <w:sz w:val="24"/>
                <w:szCs w:val="24"/>
              </w:rPr>
            </w:pPr>
            <w:r w:rsidRPr="00F5750E">
              <w:rPr>
                <w:sz w:val="24"/>
                <w:szCs w:val="24"/>
              </w:rPr>
              <w:t>9</w:t>
            </w:r>
            <w:r w:rsidRPr="00F5750E">
              <w:rPr>
                <w:sz w:val="24"/>
                <w:szCs w:val="24"/>
              </w:rPr>
              <w:t>、开门方向：中分双折式。</w:t>
            </w:r>
          </w:p>
          <w:p w:rsidR="00E05548" w:rsidRPr="00F5750E" w:rsidRDefault="00044BA7">
            <w:pPr>
              <w:spacing w:line="360" w:lineRule="auto"/>
              <w:jc w:val="left"/>
              <w:rPr>
                <w:sz w:val="24"/>
                <w:szCs w:val="24"/>
              </w:rPr>
            </w:pPr>
            <w:r w:rsidRPr="00F5750E">
              <w:rPr>
                <w:sz w:val="24"/>
                <w:szCs w:val="24"/>
              </w:rPr>
              <w:t>10</w:t>
            </w:r>
            <w:r w:rsidRPr="00F5750E">
              <w:rPr>
                <w:sz w:val="24"/>
                <w:szCs w:val="24"/>
              </w:rPr>
              <w:t>、厅门尺寸：</w:t>
            </w:r>
            <w:r w:rsidRPr="00F5750E">
              <w:rPr>
                <w:sz w:val="24"/>
                <w:szCs w:val="24"/>
              </w:rPr>
              <w:t>1.5</w:t>
            </w:r>
            <w:r w:rsidRPr="00F5750E">
              <w:rPr>
                <w:sz w:val="24"/>
                <w:szCs w:val="24"/>
              </w:rPr>
              <w:t>米（宽）</w:t>
            </w:r>
            <w:r w:rsidRPr="00F5750E">
              <w:rPr>
                <w:sz w:val="24"/>
                <w:szCs w:val="24"/>
              </w:rPr>
              <w:t>×2.2</w:t>
            </w:r>
            <w:r w:rsidRPr="00F5750E">
              <w:rPr>
                <w:sz w:val="24"/>
                <w:szCs w:val="24"/>
              </w:rPr>
              <w:t>米（高）。</w:t>
            </w:r>
          </w:p>
          <w:p w:rsidR="00E05548" w:rsidRPr="00F5750E" w:rsidRDefault="00044BA7">
            <w:pPr>
              <w:spacing w:line="360" w:lineRule="auto"/>
              <w:jc w:val="left"/>
              <w:rPr>
                <w:sz w:val="24"/>
                <w:szCs w:val="24"/>
              </w:rPr>
            </w:pPr>
            <w:r w:rsidRPr="00F5750E">
              <w:rPr>
                <w:sz w:val="24"/>
                <w:szCs w:val="24"/>
              </w:rPr>
              <w:t>11</w:t>
            </w:r>
            <w:r w:rsidRPr="00F5750E">
              <w:rPr>
                <w:sz w:val="24"/>
                <w:szCs w:val="24"/>
              </w:rPr>
              <w:t>、轿厢尺寸：</w:t>
            </w:r>
            <w:r w:rsidRPr="00F5750E">
              <w:rPr>
                <w:sz w:val="24"/>
                <w:szCs w:val="24"/>
              </w:rPr>
              <w:t>1500*2620*2200</w:t>
            </w:r>
            <w:r w:rsidRPr="00F5750E">
              <w:rPr>
                <w:sz w:val="24"/>
                <w:szCs w:val="24"/>
              </w:rPr>
              <w:t>（</w:t>
            </w:r>
            <w:r w:rsidRPr="00F5750E">
              <w:rPr>
                <w:sz w:val="24"/>
                <w:szCs w:val="24"/>
              </w:rPr>
              <w:t>a×b×h</w:t>
            </w:r>
            <w:r w:rsidRPr="00F5750E">
              <w:rPr>
                <w:sz w:val="24"/>
                <w:szCs w:val="24"/>
              </w:rPr>
              <w:t>，</w:t>
            </w:r>
            <w:r w:rsidRPr="00F5750E">
              <w:rPr>
                <w:sz w:val="24"/>
                <w:szCs w:val="24"/>
              </w:rPr>
              <w:t>mm</w:t>
            </w:r>
            <w:r w:rsidRPr="00F5750E">
              <w:rPr>
                <w:sz w:val="24"/>
                <w:szCs w:val="24"/>
              </w:rPr>
              <w:t>）。</w:t>
            </w:r>
          </w:p>
          <w:p w:rsidR="00E05548" w:rsidRPr="00F5750E" w:rsidRDefault="00044BA7">
            <w:pPr>
              <w:spacing w:line="360" w:lineRule="auto"/>
              <w:jc w:val="left"/>
              <w:rPr>
                <w:sz w:val="24"/>
                <w:szCs w:val="24"/>
              </w:rPr>
            </w:pPr>
            <w:r w:rsidRPr="00F5750E">
              <w:rPr>
                <w:sz w:val="24"/>
                <w:szCs w:val="24"/>
              </w:rPr>
              <w:t>12</w:t>
            </w:r>
            <w:r w:rsidRPr="00F5750E">
              <w:rPr>
                <w:sz w:val="24"/>
                <w:szCs w:val="24"/>
              </w:rPr>
              <w:t>、井道尺寸：</w:t>
            </w:r>
            <w:r w:rsidRPr="00F5750E">
              <w:rPr>
                <w:sz w:val="24"/>
                <w:szCs w:val="24"/>
              </w:rPr>
              <w:t>3.2</w:t>
            </w:r>
            <w:r w:rsidRPr="00F5750E">
              <w:rPr>
                <w:sz w:val="24"/>
                <w:szCs w:val="24"/>
              </w:rPr>
              <w:t>米（长）</w:t>
            </w:r>
            <w:r w:rsidRPr="00F5750E">
              <w:rPr>
                <w:sz w:val="24"/>
                <w:szCs w:val="24"/>
              </w:rPr>
              <w:t>*2.9</w:t>
            </w:r>
            <w:r w:rsidRPr="00F5750E">
              <w:rPr>
                <w:sz w:val="24"/>
                <w:szCs w:val="24"/>
              </w:rPr>
              <w:t>米（宽）。</w:t>
            </w:r>
          </w:p>
          <w:p w:rsidR="00E05548" w:rsidRPr="00F5750E" w:rsidRDefault="00044BA7">
            <w:pPr>
              <w:spacing w:line="360" w:lineRule="auto"/>
              <w:jc w:val="left"/>
              <w:rPr>
                <w:sz w:val="24"/>
                <w:szCs w:val="24"/>
              </w:rPr>
            </w:pPr>
            <w:r w:rsidRPr="00F5750E">
              <w:rPr>
                <w:sz w:val="24"/>
                <w:szCs w:val="24"/>
              </w:rPr>
              <w:t>13</w:t>
            </w:r>
            <w:r w:rsidRPr="00F5750E">
              <w:rPr>
                <w:sz w:val="24"/>
                <w:szCs w:val="24"/>
              </w:rPr>
              <w:t>、井道顶层高度：</w:t>
            </w:r>
            <w:r w:rsidRPr="00F5750E">
              <w:rPr>
                <w:sz w:val="24"/>
                <w:szCs w:val="24"/>
              </w:rPr>
              <w:t>4.83m</w:t>
            </w:r>
            <w:r w:rsidRPr="00F5750E">
              <w:rPr>
                <w:sz w:val="24"/>
                <w:szCs w:val="24"/>
              </w:rPr>
              <w:t>。</w:t>
            </w:r>
          </w:p>
          <w:p w:rsidR="00E05548" w:rsidRPr="00F5750E" w:rsidRDefault="00044BA7">
            <w:pPr>
              <w:spacing w:line="360" w:lineRule="auto"/>
              <w:jc w:val="left"/>
              <w:rPr>
                <w:sz w:val="24"/>
                <w:szCs w:val="24"/>
              </w:rPr>
            </w:pPr>
            <w:r w:rsidRPr="00F5750E">
              <w:rPr>
                <w:sz w:val="24"/>
                <w:szCs w:val="24"/>
              </w:rPr>
              <w:t>14</w:t>
            </w:r>
            <w:r w:rsidRPr="00F5750E">
              <w:rPr>
                <w:sz w:val="24"/>
                <w:szCs w:val="24"/>
              </w:rPr>
              <w:t>、井道底层深度：</w:t>
            </w:r>
            <w:r w:rsidRPr="00F5750E">
              <w:rPr>
                <w:sz w:val="24"/>
                <w:szCs w:val="24"/>
              </w:rPr>
              <w:t>1.5</w:t>
            </w:r>
            <w:r w:rsidRPr="00F5750E">
              <w:rPr>
                <w:sz w:val="24"/>
                <w:szCs w:val="24"/>
              </w:rPr>
              <w:t>米。</w:t>
            </w:r>
          </w:p>
          <w:p w:rsidR="00E05548" w:rsidRPr="00F5750E" w:rsidRDefault="00044BA7">
            <w:pPr>
              <w:spacing w:line="360" w:lineRule="auto"/>
              <w:jc w:val="left"/>
              <w:rPr>
                <w:sz w:val="24"/>
                <w:szCs w:val="24"/>
              </w:rPr>
            </w:pPr>
            <w:r w:rsidRPr="00F5750E">
              <w:rPr>
                <w:sz w:val="24"/>
                <w:szCs w:val="24"/>
              </w:rPr>
              <w:t>15</w:t>
            </w:r>
            <w:r w:rsidRPr="00F5750E">
              <w:rPr>
                <w:sz w:val="24"/>
                <w:szCs w:val="24"/>
              </w:rPr>
              <w:t>、供电制式：三相五线。</w:t>
            </w:r>
          </w:p>
          <w:p w:rsidR="00E05548" w:rsidRPr="00F5750E" w:rsidRDefault="00044BA7">
            <w:pPr>
              <w:spacing w:line="360" w:lineRule="auto"/>
              <w:jc w:val="left"/>
              <w:rPr>
                <w:rFonts w:eastAsiaTheme="minorEastAsia"/>
                <w:sz w:val="24"/>
                <w:szCs w:val="24"/>
              </w:rPr>
            </w:pPr>
            <w:r w:rsidRPr="00F5750E">
              <w:rPr>
                <w:rFonts w:eastAsiaTheme="minorEastAsia"/>
                <w:sz w:val="24"/>
                <w:szCs w:val="24"/>
              </w:rPr>
              <w:t>16</w:t>
            </w:r>
            <w:r w:rsidRPr="00F5750E">
              <w:rPr>
                <w:rFonts w:eastAsiaTheme="minorEastAsia"/>
                <w:sz w:val="24"/>
                <w:szCs w:val="24"/>
              </w:rPr>
              <w:t>、轿厢装饰：</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1</w:t>
            </w:r>
            <w:r w:rsidRPr="00F5750E">
              <w:rPr>
                <w:rFonts w:eastAsiaTheme="minorEastAsia"/>
                <w:sz w:val="24"/>
                <w:szCs w:val="24"/>
              </w:rPr>
              <w:t>）轿厢壁：发纹不锈钢板；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2</w:t>
            </w:r>
            <w:r w:rsidRPr="00F5750E">
              <w:rPr>
                <w:rFonts w:eastAsiaTheme="minorEastAsia"/>
                <w:sz w:val="24"/>
                <w:szCs w:val="24"/>
              </w:rPr>
              <w:t>）轿厢门：发纹不锈钢板；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lastRenderedPageBreak/>
              <w:t>（</w:t>
            </w:r>
            <w:r w:rsidRPr="00F5750E">
              <w:rPr>
                <w:rFonts w:eastAsiaTheme="minorEastAsia"/>
                <w:sz w:val="24"/>
                <w:szCs w:val="24"/>
              </w:rPr>
              <w:t>3</w:t>
            </w:r>
            <w:r w:rsidRPr="00F5750E">
              <w:rPr>
                <w:rFonts w:eastAsiaTheme="minorEastAsia"/>
                <w:sz w:val="24"/>
                <w:szCs w:val="24"/>
              </w:rPr>
              <w:t>）轿顶装饰：发纹不锈钢底板，</w:t>
            </w:r>
            <w:r w:rsidRPr="00F5750E">
              <w:rPr>
                <w:rFonts w:eastAsiaTheme="minorEastAsia"/>
                <w:sz w:val="24"/>
                <w:szCs w:val="24"/>
              </w:rPr>
              <w:t>LED</w:t>
            </w:r>
            <w:r w:rsidRPr="00F5750E">
              <w:rPr>
                <w:rFonts w:eastAsiaTheme="minorEastAsia"/>
                <w:sz w:val="24"/>
                <w:szCs w:val="24"/>
              </w:rPr>
              <w:t>筒灯照明；</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4</w:t>
            </w:r>
            <w:r w:rsidRPr="00F5750E">
              <w:rPr>
                <w:rFonts w:eastAsiaTheme="minorEastAsia"/>
                <w:sz w:val="24"/>
                <w:szCs w:val="24"/>
              </w:rPr>
              <w:t>）地板类型：</w:t>
            </w:r>
            <w:r w:rsidRPr="00F5750E">
              <w:rPr>
                <w:rFonts w:eastAsiaTheme="minorEastAsia"/>
                <w:sz w:val="24"/>
                <w:szCs w:val="24"/>
              </w:rPr>
              <w:t>PVC</w:t>
            </w:r>
            <w:r w:rsidRPr="00F5750E">
              <w:rPr>
                <w:rFonts w:eastAsiaTheme="minorEastAsia"/>
                <w:sz w:val="24"/>
                <w:szCs w:val="24"/>
              </w:rPr>
              <w:t>拼花地板；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5</w:t>
            </w:r>
            <w:r w:rsidRPr="00F5750E">
              <w:rPr>
                <w:rFonts w:eastAsiaTheme="minorEastAsia"/>
                <w:sz w:val="24"/>
                <w:szCs w:val="24"/>
              </w:rPr>
              <w:t>）外呼显示：轿厢位置及方向显示（</w:t>
            </w:r>
            <w:proofErr w:type="gramStart"/>
            <w:r w:rsidRPr="00F5750E">
              <w:rPr>
                <w:rFonts w:eastAsiaTheme="minorEastAsia"/>
                <w:sz w:val="24"/>
                <w:szCs w:val="24"/>
              </w:rPr>
              <w:t>一</w:t>
            </w:r>
            <w:proofErr w:type="gramEnd"/>
            <w:r w:rsidRPr="00F5750E">
              <w:rPr>
                <w:rFonts w:eastAsiaTheme="minorEastAsia"/>
                <w:sz w:val="24"/>
                <w:szCs w:val="24"/>
              </w:rPr>
              <w:t>体式）；</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6</w:t>
            </w:r>
            <w:r w:rsidRPr="00F5750E">
              <w:rPr>
                <w:rFonts w:eastAsiaTheme="minorEastAsia"/>
                <w:sz w:val="24"/>
                <w:szCs w:val="24"/>
              </w:rPr>
              <w:t>）厅门：发纹不锈钢板；</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w:t>
            </w:r>
            <w:r w:rsidRPr="00F5750E">
              <w:rPr>
                <w:rFonts w:eastAsiaTheme="minorEastAsia"/>
                <w:sz w:val="24"/>
                <w:szCs w:val="24"/>
              </w:rPr>
              <w:t>7</w:t>
            </w:r>
            <w:r w:rsidRPr="00F5750E">
              <w:rPr>
                <w:rFonts w:eastAsiaTheme="minorEastAsia"/>
                <w:sz w:val="24"/>
                <w:szCs w:val="24"/>
              </w:rPr>
              <w:t>）门套：发纹不锈钢大门套。</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17</w:t>
            </w:r>
            <w:r w:rsidRPr="00F5750E">
              <w:rPr>
                <w:rFonts w:eastAsiaTheme="minorEastAsia"/>
                <w:sz w:val="24"/>
                <w:szCs w:val="24"/>
              </w:rPr>
              <w:t>、附加功能要求：能量回馈系统；物联网监控系统；无线五方对讲；司机功能；消防联动功能；</w:t>
            </w:r>
            <w:r w:rsidRPr="00F5750E">
              <w:rPr>
                <w:rFonts w:eastAsiaTheme="minorEastAsia"/>
                <w:sz w:val="24"/>
                <w:szCs w:val="24"/>
              </w:rPr>
              <w:t>ITV</w:t>
            </w:r>
            <w:r w:rsidRPr="00F5750E">
              <w:rPr>
                <w:rFonts w:eastAsiaTheme="minorEastAsia"/>
                <w:sz w:val="24"/>
                <w:szCs w:val="24"/>
              </w:rPr>
              <w:t>线缆；机房通风控温设备。</w:t>
            </w:r>
          </w:p>
          <w:p w:rsidR="00E05548" w:rsidRPr="00F5750E" w:rsidRDefault="00044BA7" w:rsidP="00FE4042">
            <w:pPr>
              <w:spacing w:line="360" w:lineRule="auto"/>
              <w:jc w:val="left"/>
              <w:rPr>
                <w:rFonts w:eastAsiaTheme="minorEastAsia"/>
                <w:sz w:val="24"/>
                <w:szCs w:val="24"/>
              </w:rPr>
            </w:pPr>
            <w:r w:rsidRPr="00F5750E">
              <w:rPr>
                <w:rFonts w:eastAsiaTheme="minorEastAsia"/>
                <w:sz w:val="24"/>
                <w:szCs w:val="24"/>
              </w:rPr>
              <w:t>18</w:t>
            </w:r>
            <w:r w:rsidRPr="00F5750E">
              <w:rPr>
                <w:rFonts w:eastAsiaTheme="minorEastAsia"/>
                <w:sz w:val="24"/>
                <w:szCs w:val="24"/>
              </w:rPr>
              <w:t>、电梯内监控设备保留并恢复原样，电梯安装完成后基坑防水功能恢复。</w:t>
            </w:r>
          </w:p>
          <w:p w:rsidR="00D20BCA" w:rsidRPr="00F5750E" w:rsidRDefault="00D20BCA" w:rsidP="00D20BCA">
            <w:pPr>
              <w:spacing w:line="360" w:lineRule="auto"/>
              <w:jc w:val="left"/>
              <w:rPr>
                <w:rFonts w:eastAsiaTheme="minorEastAsia"/>
                <w:sz w:val="24"/>
                <w:szCs w:val="24"/>
              </w:rPr>
            </w:pPr>
            <w:r w:rsidRPr="00F5750E">
              <w:rPr>
                <w:rFonts w:eastAsiaTheme="minorEastAsia" w:hint="eastAsia"/>
                <w:sz w:val="24"/>
                <w:szCs w:val="24"/>
              </w:rPr>
              <w:t>19</w:t>
            </w:r>
            <w:r w:rsidRPr="00F5750E">
              <w:rPr>
                <w:rFonts w:eastAsiaTheme="minorEastAsia" w:hint="eastAsia"/>
                <w:sz w:val="24"/>
                <w:szCs w:val="24"/>
              </w:rPr>
              <w:t>、基本功能要求见附件</w:t>
            </w:r>
            <w:r w:rsidRPr="00F5750E">
              <w:rPr>
                <w:rFonts w:eastAsiaTheme="minorEastAsia" w:hint="eastAsia"/>
                <w:sz w:val="24"/>
                <w:szCs w:val="24"/>
              </w:rPr>
              <w:t>B</w:t>
            </w:r>
            <w:r w:rsidRPr="00F5750E">
              <w:rPr>
                <w:rFonts w:eastAsiaTheme="minorEastAsia" w:hint="eastAsia"/>
                <w:sz w:val="24"/>
                <w:szCs w:val="24"/>
              </w:rPr>
              <w:t>。</w:t>
            </w:r>
          </w:p>
        </w:tc>
      </w:tr>
    </w:tbl>
    <w:p w:rsidR="00E05548" w:rsidRDefault="00F80094">
      <w:pPr>
        <w:spacing w:line="360" w:lineRule="auto"/>
        <w:ind w:firstLineChars="200" w:firstLine="446"/>
        <w:outlineLvl w:val="0"/>
        <w:rPr>
          <w:sz w:val="24"/>
        </w:rPr>
      </w:pPr>
      <w:r>
        <w:rPr>
          <w:rFonts w:hint="eastAsia"/>
          <w:sz w:val="24"/>
        </w:rPr>
        <w:lastRenderedPageBreak/>
        <w:t>附件</w:t>
      </w:r>
      <w:r>
        <w:rPr>
          <w:rFonts w:hint="eastAsia"/>
          <w:sz w:val="24"/>
        </w:rPr>
        <w:t>A</w:t>
      </w:r>
      <w:r w:rsidR="00044BA7">
        <w:rPr>
          <w:rFonts w:hint="eastAsia"/>
          <w:sz w:val="24"/>
        </w:rPr>
        <w:t>乘客电梯基本功能要求</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654"/>
      </w:tblGrid>
      <w:tr w:rsidR="00E05548">
        <w:trPr>
          <w:tblHeader/>
          <w:jc w:val="center"/>
        </w:trPr>
        <w:tc>
          <w:tcPr>
            <w:tcW w:w="2063" w:type="dxa"/>
            <w:vAlign w:val="center"/>
          </w:tcPr>
          <w:p w:rsidR="00E05548" w:rsidRDefault="00044BA7" w:rsidP="000D6035">
            <w:pPr>
              <w:pStyle w:val="af1"/>
            </w:pPr>
            <w:r>
              <w:rPr>
                <w:rFonts w:hint="eastAsia"/>
              </w:rPr>
              <w:t>功能名称</w:t>
            </w:r>
          </w:p>
        </w:tc>
        <w:tc>
          <w:tcPr>
            <w:tcW w:w="7654" w:type="dxa"/>
            <w:vAlign w:val="center"/>
          </w:tcPr>
          <w:p w:rsidR="00E05548" w:rsidRDefault="00044BA7" w:rsidP="000D6035">
            <w:pPr>
              <w:pStyle w:val="af1"/>
            </w:pPr>
            <w:r>
              <w:rPr>
                <w:rFonts w:hint="eastAsia"/>
              </w:rPr>
              <w:t>功能描述</w:t>
            </w:r>
          </w:p>
        </w:tc>
      </w:tr>
      <w:tr w:rsidR="00E05548">
        <w:trPr>
          <w:jc w:val="center"/>
        </w:trPr>
        <w:tc>
          <w:tcPr>
            <w:tcW w:w="2063" w:type="dxa"/>
            <w:vAlign w:val="center"/>
          </w:tcPr>
          <w:p w:rsidR="00E05548" w:rsidRDefault="00044BA7" w:rsidP="000D6035">
            <w:pPr>
              <w:pStyle w:val="af1"/>
            </w:pPr>
            <w:r>
              <w:rPr>
                <w:rFonts w:hint="eastAsia"/>
              </w:rPr>
              <w:t>制动器冗余保护</w:t>
            </w:r>
          </w:p>
        </w:tc>
        <w:tc>
          <w:tcPr>
            <w:tcW w:w="7654" w:type="dxa"/>
            <w:vAlign w:val="center"/>
          </w:tcPr>
          <w:p w:rsidR="00E05548" w:rsidRDefault="00044BA7" w:rsidP="000D6035">
            <w:pPr>
              <w:pStyle w:val="af1"/>
            </w:pPr>
            <w:r>
              <w:rPr>
                <w:rFonts w:hint="eastAsia"/>
              </w:rPr>
              <w:t>当一组制动器发生故障时，其余制动器也可以实现电梯有效制动。</w:t>
            </w:r>
          </w:p>
        </w:tc>
      </w:tr>
      <w:tr w:rsidR="00E05548">
        <w:trPr>
          <w:jc w:val="center"/>
        </w:trPr>
        <w:tc>
          <w:tcPr>
            <w:tcW w:w="2063" w:type="dxa"/>
            <w:vAlign w:val="center"/>
          </w:tcPr>
          <w:p w:rsidR="00E05548" w:rsidRDefault="00044BA7" w:rsidP="000D6035">
            <w:pPr>
              <w:pStyle w:val="af1"/>
            </w:pPr>
            <w:r>
              <w:rPr>
                <w:rFonts w:hint="eastAsia"/>
              </w:rPr>
              <w:t>电器安全回路保护</w:t>
            </w:r>
          </w:p>
        </w:tc>
        <w:tc>
          <w:tcPr>
            <w:tcW w:w="7654" w:type="dxa"/>
            <w:vAlign w:val="center"/>
          </w:tcPr>
          <w:p w:rsidR="00E05548" w:rsidRDefault="00044BA7" w:rsidP="000D6035">
            <w:pPr>
              <w:pStyle w:val="af1"/>
            </w:pPr>
            <w:r>
              <w:rPr>
                <w:rFonts w:hint="eastAsia"/>
              </w:rPr>
              <w:t>串联在一起的电气安全装置一旦动作，则阻止电梯运行。</w:t>
            </w:r>
          </w:p>
        </w:tc>
      </w:tr>
      <w:tr w:rsidR="00E05548">
        <w:trPr>
          <w:jc w:val="center"/>
        </w:trPr>
        <w:tc>
          <w:tcPr>
            <w:tcW w:w="2063" w:type="dxa"/>
            <w:vAlign w:val="center"/>
          </w:tcPr>
          <w:p w:rsidR="00E05548" w:rsidRDefault="00044BA7" w:rsidP="000D6035">
            <w:pPr>
              <w:pStyle w:val="af1"/>
            </w:pPr>
            <w:r>
              <w:rPr>
                <w:rFonts w:hint="eastAsia"/>
              </w:rPr>
              <w:t>层高</w:t>
            </w:r>
            <w:proofErr w:type="gramStart"/>
            <w:r>
              <w:rPr>
                <w:rFonts w:hint="eastAsia"/>
              </w:rPr>
              <w:t>自测定</w:t>
            </w:r>
            <w:proofErr w:type="gramEnd"/>
          </w:p>
        </w:tc>
        <w:tc>
          <w:tcPr>
            <w:tcW w:w="7654" w:type="dxa"/>
            <w:vAlign w:val="center"/>
          </w:tcPr>
          <w:p w:rsidR="00E05548" w:rsidRDefault="00044BA7" w:rsidP="000D6035">
            <w:pPr>
              <w:pStyle w:val="af1"/>
            </w:pPr>
            <w:r>
              <w:rPr>
                <w:rFonts w:hint="eastAsia"/>
              </w:rPr>
              <w:t>自动测量并记录层高数据。</w:t>
            </w:r>
          </w:p>
        </w:tc>
      </w:tr>
      <w:tr w:rsidR="00E05548">
        <w:trPr>
          <w:jc w:val="center"/>
        </w:trPr>
        <w:tc>
          <w:tcPr>
            <w:tcW w:w="2063" w:type="dxa"/>
            <w:vAlign w:val="center"/>
          </w:tcPr>
          <w:p w:rsidR="00E05548" w:rsidRDefault="00044BA7" w:rsidP="000D6035">
            <w:pPr>
              <w:pStyle w:val="af1"/>
            </w:pPr>
            <w:r>
              <w:rPr>
                <w:rFonts w:hint="eastAsia"/>
              </w:rPr>
              <w:t>检修操作</w:t>
            </w:r>
          </w:p>
        </w:tc>
        <w:tc>
          <w:tcPr>
            <w:tcW w:w="7654" w:type="dxa"/>
            <w:vAlign w:val="center"/>
          </w:tcPr>
          <w:p w:rsidR="00E05548" w:rsidRDefault="00044BA7" w:rsidP="000D6035">
            <w:pPr>
              <w:pStyle w:val="af1"/>
            </w:pPr>
            <w:r>
              <w:rPr>
                <w:rFonts w:hint="eastAsia"/>
              </w:rPr>
              <w:t>供维修人员使用的检修运行模式。</w:t>
            </w:r>
          </w:p>
        </w:tc>
      </w:tr>
      <w:tr w:rsidR="00E05548">
        <w:trPr>
          <w:jc w:val="center"/>
        </w:trPr>
        <w:tc>
          <w:tcPr>
            <w:tcW w:w="2063" w:type="dxa"/>
            <w:vAlign w:val="center"/>
          </w:tcPr>
          <w:p w:rsidR="00E05548" w:rsidRDefault="00044BA7" w:rsidP="000D6035">
            <w:pPr>
              <w:pStyle w:val="af1"/>
            </w:pPr>
            <w:r>
              <w:rPr>
                <w:rFonts w:hint="eastAsia"/>
              </w:rPr>
              <w:t>称重启动</w:t>
            </w:r>
          </w:p>
        </w:tc>
        <w:tc>
          <w:tcPr>
            <w:tcW w:w="7654" w:type="dxa"/>
            <w:vAlign w:val="center"/>
          </w:tcPr>
          <w:p w:rsidR="00E05548" w:rsidRDefault="00044BA7" w:rsidP="000D6035">
            <w:pPr>
              <w:pStyle w:val="af1"/>
            </w:pPr>
            <w:r>
              <w:rPr>
                <w:rFonts w:hint="eastAsia"/>
              </w:rPr>
              <w:t>电梯根据轿厢内的负载，调整启动力矩，以使电梯启动平稳。</w:t>
            </w:r>
          </w:p>
        </w:tc>
      </w:tr>
      <w:tr w:rsidR="00E05548">
        <w:trPr>
          <w:jc w:val="center"/>
        </w:trPr>
        <w:tc>
          <w:tcPr>
            <w:tcW w:w="2063" w:type="dxa"/>
            <w:vAlign w:val="center"/>
          </w:tcPr>
          <w:p w:rsidR="00E05548" w:rsidRDefault="00044BA7" w:rsidP="000D6035">
            <w:pPr>
              <w:pStyle w:val="af1"/>
            </w:pPr>
            <w:r>
              <w:rPr>
                <w:rFonts w:hint="eastAsia"/>
              </w:rPr>
              <w:t>过电流保护</w:t>
            </w:r>
          </w:p>
        </w:tc>
        <w:tc>
          <w:tcPr>
            <w:tcW w:w="7654" w:type="dxa"/>
            <w:vAlign w:val="center"/>
          </w:tcPr>
          <w:p w:rsidR="00E05548" w:rsidRDefault="00044BA7" w:rsidP="000D6035">
            <w:pPr>
              <w:pStyle w:val="af1"/>
            </w:pPr>
            <w:r>
              <w:rPr>
                <w:rFonts w:hint="eastAsia"/>
              </w:rPr>
              <w:t>检测到整流装置或逆变装置电流过大，则停止电梯运行。</w:t>
            </w:r>
          </w:p>
        </w:tc>
      </w:tr>
      <w:tr w:rsidR="00E05548">
        <w:trPr>
          <w:jc w:val="center"/>
        </w:trPr>
        <w:tc>
          <w:tcPr>
            <w:tcW w:w="2063" w:type="dxa"/>
            <w:vAlign w:val="center"/>
          </w:tcPr>
          <w:p w:rsidR="00E05548" w:rsidRDefault="00044BA7" w:rsidP="000D6035">
            <w:pPr>
              <w:pStyle w:val="af1"/>
            </w:pPr>
            <w:r>
              <w:rPr>
                <w:rFonts w:hint="eastAsia"/>
              </w:rPr>
              <w:t>超速保护</w:t>
            </w:r>
          </w:p>
        </w:tc>
        <w:tc>
          <w:tcPr>
            <w:tcW w:w="7654" w:type="dxa"/>
            <w:vAlign w:val="center"/>
          </w:tcPr>
          <w:p w:rsidR="00E05548" w:rsidRDefault="00044BA7" w:rsidP="000D6035">
            <w:pPr>
              <w:pStyle w:val="af1"/>
            </w:pPr>
            <w:r>
              <w:rPr>
                <w:rFonts w:hint="eastAsia"/>
              </w:rPr>
              <w:t>检测到运行速度超出允许值，则停止电梯运行。</w:t>
            </w:r>
          </w:p>
        </w:tc>
      </w:tr>
      <w:tr w:rsidR="00E05548">
        <w:trPr>
          <w:jc w:val="center"/>
        </w:trPr>
        <w:tc>
          <w:tcPr>
            <w:tcW w:w="2063" w:type="dxa"/>
            <w:vAlign w:val="center"/>
          </w:tcPr>
          <w:p w:rsidR="00E05548" w:rsidRDefault="00044BA7" w:rsidP="000D6035">
            <w:pPr>
              <w:pStyle w:val="af1"/>
            </w:pPr>
            <w:r>
              <w:rPr>
                <w:rFonts w:hint="eastAsia"/>
              </w:rPr>
              <w:t>电机过热保护</w:t>
            </w:r>
          </w:p>
        </w:tc>
        <w:tc>
          <w:tcPr>
            <w:tcW w:w="7654" w:type="dxa"/>
            <w:vAlign w:val="center"/>
          </w:tcPr>
          <w:p w:rsidR="00E05548" w:rsidRDefault="00044BA7" w:rsidP="000D6035">
            <w:pPr>
              <w:pStyle w:val="af1"/>
            </w:pPr>
            <w:r>
              <w:rPr>
                <w:rFonts w:hint="eastAsia"/>
              </w:rPr>
              <w:t>检测到电机过热，则停止电梯运行。</w:t>
            </w:r>
          </w:p>
        </w:tc>
      </w:tr>
      <w:tr w:rsidR="00E05548">
        <w:trPr>
          <w:jc w:val="center"/>
        </w:trPr>
        <w:tc>
          <w:tcPr>
            <w:tcW w:w="2063" w:type="dxa"/>
            <w:vAlign w:val="center"/>
          </w:tcPr>
          <w:p w:rsidR="00E05548" w:rsidRDefault="00044BA7" w:rsidP="000D6035">
            <w:pPr>
              <w:pStyle w:val="af1"/>
            </w:pPr>
            <w:r>
              <w:rPr>
                <w:rFonts w:hint="eastAsia"/>
              </w:rPr>
              <w:t>过电压保护</w:t>
            </w:r>
          </w:p>
        </w:tc>
        <w:tc>
          <w:tcPr>
            <w:tcW w:w="7654" w:type="dxa"/>
            <w:vAlign w:val="center"/>
          </w:tcPr>
          <w:p w:rsidR="00E05548" w:rsidRDefault="00044BA7" w:rsidP="000D6035">
            <w:pPr>
              <w:pStyle w:val="af1"/>
            </w:pPr>
            <w:r>
              <w:rPr>
                <w:rFonts w:hint="eastAsia"/>
              </w:rPr>
              <w:t>检测到整流装置或逆变装置电压过高，则停止电梯运行。</w:t>
            </w:r>
          </w:p>
        </w:tc>
      </w:tr>
      <w:tr w:rsidR="00E05548">
        <w:trPr>
          <w:jc w:val="center"/>
        </w:trPr>
        <w:tc>
          <w:tcPr>
            <w:tcW w:w="2063" w:type="dxa"/>
            <w:vAlign w:val="center"/>
          </w:tcPr>
          <w:p w:rsidR="00E05548" w:rsidRDefault="00044BA7" w:rsidP="000D6035">
            <w:pPr>
              <w:pStyle w:val="af1"/>
            </w:pPr>
            <w:r>
              <w:rPr>
                <w:rFonts w:hint="eastAsia"/>
              </w:rPr>
              <w:t>电源故障保护</w:t>
            </w:r>
          </w:p>
        </w:tc>
        <w:tc>
          <w:tcPr>
            <w:tcW w:w="7654" w:type="dxa"/>
            <w:vAlign w:val="center"/>
          </w:tcPr>
          <w:p w:rsidR="00E05548" w:rsidRDefault="00044BA7" w:rsidP="000D6035">
            <w:pPr>
              <w:pStyle w:val="af1"/>
            </w:pPr>
            <w:r>
              <w:rPr>
                <w:rFonts w:hint="eastAsia"/>
              </w:rPr>
              <w:t>电源发生缺断相、欠压等故障时，则停止电梯运行。</w:t>
            </w:r>
          </w:p>
        </w:tc>
      </w:tr>
      <w:tr w:rsidR="00E05548">
        <w:trPr>
          <w:jc w:val="center"/>
        </w:trPr>
        <w:tc>
          <w:tcPr>
            <w:tcW w:w="2063" w:type="dxa"/>
            <w:vAlign w:val="center"/>
          </w:tcPr>
          <w:p w:rsidR="00E05548" w:rsidRDefault="00044BA7" w:rsidP="000D6035">
            <w:pPr>
              <w:pStyle w:val="af1"/>
            </w:pPr>
            <w:r>
              <w:rPr>
                <w:rFonts w:hint="eastAsia"/>
              </w:rPr>
              <w:t>上电再平层</w:t>
            </w:r>
          </w:p>
        </w:tc>
        <w:tc>
          <w:tcPr>
            <w:tcW w:w="7654" w:type="dxa"/>
            <w:vAlign w:val="center"/>
          </w:tcPr>
          <w:p w:rsidR="00E05548" w:rsidRDefault="00044BA7" w:rsidP="000D6035">
            <w:pPr>
              <w:pStyle w:val="af1"/>
            </w:pPr>
            <w:r>
              <w:rPr>
                <w:rFonts w:hint="eastAsia"/>
              </w:rPr>
              <w:t>由于断电引起轿厢停在门区范围内，当电源恢复后轿厢将再平层到平层位置。</w:t>
            </w:r>
          </w:p>
        </w:tc>
      </w:tr>
      <w:tr w:rsidR="00E05548">
        <w:trPr>
          <w:jc w:val="center"/>
        </w:trPr>
        <w:tc>
          <w:tcPr>
            <w:tcW w:w="2063" w:type="dxa"/>
            <w:vAlign w:val="center"/>
          </w:tcPr>
          <w:p w:rsidR="00E05548" w:rsidRDefault="00044BA7" w:rsidP="000D6035">
            <w:pPr>
              <w:pStyle w:val="af1"/>
            </w:pPr>
            <w:r>
              <w:rPr>
                <w:rFonts w:hint="eastAsia"/>
              </w:rPr>
              <w:t>逆行保护</w:t>
            </w:r>
          </w:p>
        </w:tc>
        <w:tc>
          <w:tcPr>
            <w:tcW w:w="7654" w:type="dxa"/>
            <w:vAlign w:val="center"/>
          </w:tcPr>
          <w:p w:rsidR="00E05548" w:rsidRDefault="00044BA7" w:rsidP="000D6035">
            <w:pPr>
              <w:pStyle w:val="af1"/>
            </w:pPr>
            <w:r>
              <w:rPr>
                <w:rFonts w:hint="eastAsia"/>
              </w:rPr>
              <w:t>检测到电梯逆行，则停止电梯运行。</w:t>
            </w:r>
          </w:p>
        </w:tc>
      </w:tr>
      <w:tr w:rsidR="00E05548">
        <w:trPr>
          <w:jc w:val="center"/>
        </w:trPr>
        <w:tc>
          <w:tcPr>
            <w:tcW w:w="2063" w:type="dxa"/>
            <w:vAlign w:val="center"/>
          </w:tcPr>
          <w:p w:rsidR="00E05548" w:rsidRDefault="00044BA7" w:rsidP="000D6035">
            <w:pPr>
              <w:pStyle w:val="af1"/>
            </w:pPr>
            <w:r>
              <w:rPr>
                <w:rFonts w:hint="eastAsia"/>
              </w:rPr>
              <w:t>安全停靠</w:t>
            </w:r>
          </w:p>
        </w:tc>
        <w:tc>
          <w:tcPr>
            <w:tcW w:w="7654" w:type="dxa"/>
            <w:vAlign w:val="center"/>
          </w:tcPr>
          <w:p w:rsidR="00E05548" w:rsidRDefault="00044BA7" w:rsidP="000D6035">
            <w:pPr>
              <w:pStyle w:val="af1"/>
            </w:pPr>
            <w:r>
              <w:rPr>
                <w:rFonts w:hint="eastAsia"/>
              </w:rPr>
              <w:t>电梯因故停在门区外时，控制器进行安全检测，若符合启动要求，则电梯就近停层开门。</w:t>
            </w:r>
          </w:p>
        </w:tc>
      </w:tr>
      <w:tr w:rsidR="00E05548">
        <w:trPr>
          <w:jc w:val="center"/>
        </w:trPr>
        <w:tc>
          <w:tcPr>
            <w:tcW w:w="2063" w:type="dxa"/>
            <w:vAlign w:val="center"/>
          </w:tcPr>
          <w:p w:rsidR="00E05548" w:rsidRDefault="00044BA7" w:rsidP="000D6035">
            <w:pPr>
              <w:pStyle w:val="af1"/>
            </w:pPr>
            <w:r>
              <w:rPr>
                <w:rFonts w:hint="eastAsia"/>
              </w:rPr>
              <w:lastRenderedPageBreak/>
              <w:t>停层开门</w:t>
            </w:r>
          </w:p>
        </w:tc>
        <w:tc>
          <w:tcPr>
            <w:tcW w:w="7654" w:type="dxa"/>
            <w:vAlign w:val="center"/>
          </w:tcPr>
          <w:p w:rsidR="00E05548" w:rsidRDefault="00044BA7" w:rsidP="000D6035">
            <w:pPr>
              <w:pStyle w:val="af1"/>
            </w:pPr>
            <w:r>
              <w:rPr>
                <w:rFonts w:hint="eastAsia"/>
              </w:rPr>
              <w:t>电梯停层后自动开门。</w:t>
            </w:r>
          </w:p>
        </w:tc>
      </w:tr>
      <w:tr w:rsidR="00E05548">
        <w:trPr>
          <w:jc w:val="center"/>
        </w:trPr>
        <w:tc>
          <w:tcPr>
            <w:tcW w:w="2063" w:type="dxa"/>
            <w:vAlign w:val="center"/>
          </w:tcPr>
          <w:p w:rsidR="00E05548" w:rsidRDefault="00044BA7" w:rsidP="000D6035">
            <w:pPr>
              <w:pStyle w:val="af1"/>
            </w:pPr>
            <w:r>
              <w:rPr>
                <w:rFonts w:hint="eastAsia"/>
              </w:rPr>
              <w:t>逆变装置高温检测</w:t>
            </w:r>
          </w:p>
        </w:tc>
        <w:tc>
          <w:tcPr>
            <w:tcW w:w="7654" w:type="dxa"/>
            <w:vAlign w:val="center"/>
          </w:tcPr>
          <w:p w:rsidR="00E05548" w:rsidRDefault="00044BA7" w:rsidP="000D6035">
            <w:pPr>
              <w:pStyle w:val="af1"/>
            </w:pPr>
            <w:r>
              <w:rPr>
                <w:rFonts w:hint="eastAsia"/>
              </w:rPr>
              <w:t>检测到逆变装置过热，则停止电梯运行。</w:t>
            </w:r>
          </w:p>
        </w:tc>
      </w:tr>
      <w:tr w:rsidR="00E05548">
        <w:trPr>
          <w:jc w:val="center"/>
        </w:trPr>
        <w:tc>
          <w:tcPr>
            <w:tcW w:w="2063" w:type="dxa"/>
            <w:vAlign w:val="center"/>
          </w:tcPr>
          <w:p w:rsidR="00E05548" w:rsidRDefault="00044BA7" w:rsidP="000D6035">
            <w:pPr>
              <w:pStyle w:val="af1"/>
            </w:pPr>
            <w:r>
              <w:rPr>
                <w:rFonts w:hint="eastAsia"/>
              </w:rPr>
              <w:t>终端强制减速</w:t>
            </w:r>
          </w:p>
        </w:tc>
        <w:tc>
          <w:tcPr>
            <w:tcW w:w="7654" w:type="dxa"/>
            <w:vAlign w:val="center"/>
          </w:tcPr>
          <w:p w:rsidR="00E05548" w:rsidRDefault="00044BA7" w:rsidP="000D6035">
            <w:pPr>
              <w:pStyle w:val="af1"/>
            </w:pPr>
            <w:r>
              <w:rPr>
                <w:rFonts w:hint="eastAsia"/>
              </w:rPr>
              <w:t>若轿厢运行到终端而速度还未减到规定值时，系统强制减速，以使轿厢正常平层。</w:t>
            </w:r>
          </w:p>
        </w:tc>
      </w:tr>
      <w:tr w:rsidR="00E05548">
        <w:trPr>
          <w:jc w:val="center"/>
        </w:trPr>
        <w:tc>
          <w:tcPr>
            <w:tcW w:w="2063" w:type="dxa"/>
            <w:vAlign w:val="center"/>
          </w:tcPr>
          <w:p w:rsidR="00E05548" w:rsidRDefault="00044BA7" w:rsidP="000D6035">
            <w:pPr>
              <w:pStyle w:val="af1"/>
            </w:pPr>
            <w:r>
              <w:rPr>
                <w:rFonts w:hint="eastAsia"/>
              </w:rPr>
              <w:t>过低速保护</w:t>
            </w:r>
          </w:p>
        </w:tc>
        <w:tc>
          <w:tcPr>
            <w:tcW w:w="7654" w:type="dxa"/>
            <w:vAlign w:val="center"/>
          </w:tcPr>
          <w:p w:rsidR="00E05548" w:rsidRDefault="00044BA7" w:rsidP="000D6035">
            <w:pPr>
              <w:pStyle w:val="af1"/>
            </w:pPr>
            <w:r>
              <w:rPr>
                <w:rFonts w:hint="eastAsia"/>
              </w:rPr>
              <w:t>检测到运行速度低于允许值时，则停止电梯运行。</w:t>
            </w:r>
          </w:p>
        </w:tc>
      </w:tr>
      <w:tr w:rsidR="00E05548">
        <w:trPr>
          <w:jc w:val="center"/>
        </w:trPr>
        <w:tc>
          <w:tcPr>
            <w:tcW w:w="2063" w:type="dxa"/>
            <w:vAlign w:val="center"/>
          </w:tcPr>
          <w:p w:rsidR="00E05548" w:rsidRDefault="00044BA7" w:rsidP="000D6035">
            <w:pPr>
              <w:pStyle w:val="af1"/>
            </w:pPr>
            <w:r>
              <w:rPr>
                <w:rFonts w:hint="eastAsia"/>
              </w:rPr>
              <w:t>操纵箱微机异常处理</w:t>
            </w:r>
          </w:p>
        </w:tc>
        <w:tc>
          <w:tcPr>
            <w:tcW w:w="7654" w:type="dxa"/>
            <w:vAlign w:val="center"/>
          </w:tcPr>
          <w:p w:rsidR="00E05548" w:rsidRDefault="00044BA7" w:rsidP="000D6035">
            <w:pPr>
              <w:pStyle w:val="af1"/>
            </w:pPr>
            <w:proofErr w:type="gramStart"/>
            <w:r>
              <w:rPr>
                <w:rFonts w:hint="eastAsia"/>
              </w:rPr>
              <w:t>当纵箱</w:t>
            </w:r>
            <w:proofErr w:type="gramEnd"/>
            <w:r>
              <w:rPr>
                <w:rFonts w:hint="eastAsia"/>
              </w:rPr>
              <w:t>微机发生异常时，就近层停靠后，电梯不能再启动。</w:t>
            </w:r>
          </w:p>
        </w:tc>
      </w:tr>
      <w:tr w:rsidR="00E05548">
        <w:trPr>
          <w:jc w:val="center"/>
        </w:trPr>
        <w:tc>
          <w:tcPr>
            <w:tcW w:w="2063" w:type="dxa"/>
            <w:vAlign w:val="center"/>
          </w:tcPr>
          <w:p w:rsidR="00E05548" w:rsidRDefault="00044BA7" w:rsidP="000D6035">
            <w:pPr>
              <w:pStyle w:val="af1"/>
            </w:pPr>
            <w:r>
              <w:rPr>
                <w:rFonts w:hint="eastAsia"/>
              </w:rPr>
              <w:t>轿内反向指令消除</w:t>
            </w:r>
          </w:p>
        </w:tc>
        <w:tc>
          <w:tcPr>
            <w:tcW w:w="7654" w:type="dxa"/>
            <w:vAlign w:val="center"/>
          </w:tcPr>
          <w:p w:rsidR="00E05548" w:rsidRDefault="00044BA7" w:rsidP="000D6035">
            <w:pPr>
              <w:pStyle w:val="af1"/>
            </w:pPr>
            <w:r>
              <w:rPr>
                <w:rFonts w:hint="eastAsia"/>
              </w:rPr>
              <w:t>电梯自动运行时，当电梯沿途响应完最后一个轿内指令或层站召唤后，系统自动检查并消除余下的轿内指令。</w:t>
            </w:r>
          </w:p>
        </w:tc>
      </w:tr>
      <w:tr w:rsidR="00E05548">
        <w:trPr>
          <w:jc w:val="center"/>
        </w:trPr>
        <w:tc>
          <w:tcPr>
            <w:tcW w:w="2063" w:type="dxa"/>
            <w:vAlign w:val="center"/>
          </w:tcPr>
          <w:p w:rsidR="00E05548" w:rsidRDefault="00044BA7" w:rsidP="000D6035">
            <w:pPr>
              <w:pStyle w:val="af1"/>
            </w:pPr>
            <w:r>
              <w:rPr>
                <w:rFonts w:hint="eastAsia"/>
              </w:rPr>
              <w:t>故障自诊断</w:t>
            </w:r>
          </w:p>
        </w:tc>
        <w:tc>
          <w:tcPr>
            <w:tcW w:w="7654" w:type="dxa"/>
            <w:vAlign w:val="center"/>
          </w:tcPr>
          <w:p w:rsidR="00E05548" w:rsidRDefault="00044BA7" w:rsidP="000D6035">
            <w:pPr>
              <w:pStyle w:val="af1"/>
            </w:pPr>
            <w:r>
              <w:rPr>
                <w:rFonts w:hint="eastAsia"/>
              </w:rPr>
              <w:t>对电梯运行过程中的异常及故障进行诊断。</w:t>
            </w:r>
          </w:p>
        </w:tc>
      </w:tr>
      <w:tr w:rsidR="00E05548">
        <w:trPr>
          <w:jc w:val="center"/>
        </w:trPr>
        <w:tc>
          <w:tcPr>
            <w:tcW w:w="2063" w:type="dxa"/>
            <w:vAlign w:val="center"/>
          </w:tcPr>
          <w:p w:rsidR="00E05548" w:rsidRDefault="00044BA7" w:rsidP="000D6035">
            <w:pPr>
              <w:pStyle w:val="af1"/>
            </w:pPr>
            <w:r>
              <w:rPr>
                <w:rFonts w:hint="eastAsia"/>
              </w:rPr>
              <w:t>层站召唤自动登记</w:t>
            </w:r>
          </w:p>
        </w:tc>
        <w:tc>
          <w:tcPr>
            <w:tcW w:w="7654" w:type="dxa"/>
            <w:vAlign w:val="center"/>
          </w:tcPr>
          <w:p w:rsidR="00E05548" w:rsidRDefault="00044BA7" w:rsidP="000D6035">
            <w:pPr>
              <w:pStyle w:val="af1"/>
            </w:pPr>
            <w:r>
              <w:rPr>
                <w:rFonts w:hint="eastAsia"/>
              </w:rPr>
              <w:t>当一台电梯不能将所有乘客接走，该层站按钮保持登记状态，系统将自动分配另外一台电梯来服务。</w:t>
            </w:r>
          </w:p>
        </w:tc>
      </w:tr>
      <w:tr w:rsidR="00E05548">
        <w:trPr>
          <w:jc w:val="center"/>
        </w:trPr>
        <w:tc>
          <w:tcPr>
            <w:tcW w:w="2063" w:type="dxa"/>
            <w:vAlign w:val="center"/>
          </w:tcPr>
          <w:p w:rsidR="00E05548" w:rsidRDefault="00044BA7" w:rsidP="000D6035">
            <w:pPr>
              <w:pStyle w:val="af1"/>
            </w:pPr>
            <w:r>
              <w:rPr>
                <w:rFonts w:hint="eastAsia"/>
              </w:rPr>
              <w:t>层站微机异常处理</w:t>
            </w:r>
          </w:p>
        </w:tc>
        <w:tc>
          <w:tcPr>
            <w:tcW w:w="7654" w:type="dxa"/>
            <w:vAlign w:val="center"/>
          </w:tcPr>
          <w:p w:rsidR="00E05548" w:rsidRDefault="00044BA7" w:rsidP="000D6035">
            <w:pPr>
              <w:pStyle w:val="af1"/>
            </w:pPr>
            <w:proofErr w:type="gramStart"/>
            <w:r>
              <w:rPr>
                <w:rFonts w:hint="eastAsia"/>
              </w:rPr>
              <w:t>当层站</w:t>
            </w:r>
            <w:proofErr w:type="gramEnd"/>
            <w:r>
              <w:rPr>
                <w:rFonts w:hint="eastAsia"/>
              </w:rPr>
              <w:t>微机发生异常时，就近层停靠后，电梯不能再启动。</w:t>
            </w:r>
          </w:p>
        </w:tc>
      </w:tr>
      <w:tr w:rsidR="00E05548">
        <w:trPr>
          <w:jc w:val="center"/>
        </w:trPr>
        <w:tc>
          <w:tcPr>
            <w:tcW w:w="2063" w:type="dxa"/>
            <w:vAlign w:val="center"/>
          </w:tcPr>
          <w:p w:rsidR="00E05548" w:rsidRDefault="00044BA7" w:rsidP="000D6035">
            <w:pPr>
              <w:pStyle w:val="af1"/>
            </w:pPr>
            <w:r>
              <w:rPr>
                <w:rFonts w:hint="eastAsia"/>
              </w:rPr>
              <w:t>层站运行控制开关</w:t>
            </w:r>
          </w:p>
        </w:tc>
        <w:tc>
          <w:tcPr>
            <w:tcW w:w="7654" w:type="dxa"/>
            <w:vAlign w:val="center"/>
          </w:tcPr>
          <w:p w:rsidR="00E05548" w:rsidRDefault="00044BA7" w:rsidP="000D6035">
            <w:pPr>
              <w:pStyle w:val="af1"/>
            </w:pPr>
            <w:r>
              <w:rPr>
                <w:rFonts w:hint="eastAsia"/>
              </w:rPr>
              <w:t>通过操作指定层站上安装的“运行</w:t>
            </w:r>
            <w:r>
              <w:t>/</w:t>
            </w:r>
            <w:r>
              <w:rPr>
                <w:rFonts w:hint="eastAsia"/>
              </w:rPr>
              <w:t>停止”钥匙开关，</w:t>
            </w:r>
          </w:p>
          <w:p w:rsidR="00E05548" w:rsidRDefault="00044BA7" w:rsidP="000D6035">
            <w:pPr>
              <w:pStyle w:val="af1"/>
            </w:pPr>
            <w:r>
              <w:rPr>
                <w:rFonts w:hint="eastAsia"/>
              </w:rPr>
              <w:t>开启或关闭电梯。</w:t>
            </w:r>
          </w:p>
        </w:tc>
      </w:tr>
      <w:tr w:rsidR="00E05548">
        <w:trPr>
          <w:jc w:val="center"/>
        </w:trPr>
        <w:tc>
          <w:tcPr>
            <w:tcW w:w="2063" w:type="dxa"/>
            <w:vAlign w:val="center"/>
          </w:tcPr>
          <w:p w:rsidR="00E05548" w:rsidRDefault="00044BA7" w:rsidP="000D6035">
            <w:pPr>
              <w:pStyle w:val="af1"/>
            </w:pPr>
            <w:r>
              <w:rPr>
                <w:rFonts w:hint="eastAsia"/>
              </w:rPr>
              <w:t>电梯不启动报警</w:t>
            </w:r>
          </w:p>
        </w:tc>
        <w:tc>
          <w:tcPr>
            <w:tcW w:w="7654" w:type="dxa"/>
            <w:vAlign w:val="center"/>
          </w:tcPr>
          <w:p w:rsidR="00E05548" w:rsidRDefault="00044BA7" w:rsidP="000D6035">
            <w:pPr>
              <w:pStyle w:val="af1"/>
            </w:pPr>
            <w:proofErr w:type="gramStart"/>
            <w:r>
              <w:rPr>
                <w:rFonts w:hint="eastAsia"/>
              </w:rPr>
              <w:t>当层站</w:t>
            </w:r>
            <w:proofErr w:type="gramEnd"/>
            <w:r>
              <w:rPr>
                <w:rFonts w:hint="eastAsia"/>
              </w:rPr>
              <w:t>召唤、轿内指令已登记，但电梯在预定时间内不能启动，则清除已分配的层站召唤，保留轿内指令，异常灯点亮，异常警铃鸣响。</w:t>
            </w:r>
          </w:p>
        </w:tc>
      </w:tr>
      <w:tr w:rsidR="00E05548">
        <w:trPr>
          <w:jc w:val="center"/>
        </w:trPr>
        <w:tc>
          <w:tcPr>
            <w:tcW w:w="2063" w:type="dxa"/>
            <w:vAlign w:val="center"/>
          </w:tcPr>
          <w:p w:rsidR="00E05548" w:rsidRDefault="00044BA7" w:rsidP="000D6035">
            <w:pPr>
              <w:pStyle w:val="af1"/>
            </w:pPr>
            <w:r>
              <w:rPr>
                <w:rFonts w:hint="eastAsia"/>
              </w:rPr>
              <w:t>次层停靠</w:t>
            </w:r>
          </w:p>
        </w:tc>
        <w:tc>
          <w:tcPr>
            <w:tcW w:w="7654" w:type="dxa"/>
            <w:vAlign w:val="center"/>
          </w:tcPr>
          <w:p w:rsidR="00E05548" w:rsidRDefault="00044BA7" w:rsidP="000D6035">
            <w:pPr>
              <w:pStyle w:val="af1"/>
            </w:pPr>
            <w:r>
              <w:rPr>
                <w:rFonts w:hint="eastAsia"/>
              </w:rPr>
              <w:t>电梯到达目的层后，若轿厢门不能完全开启，则关门后继续向下一层运行，直到门能完全开启后，恢复正常运行。</w:t>
            </w:r>
          </w:p>
        </w:tc>
      </w:tr>
      <w:tr w:rsidR="00E05548">
        <w:trPr>
          <w:jc w:val="center"/>
        </w:trPr>
        <w:tc>
          <w:tcPr>
            <w:tcW w:w="2063" w:type="dxa"/>
            <w:vAlign w:val="center"/>
          </w:tcPr>
          <w:p w:rsidR="00E05548" w:rsidRDefault="00044BA7" w:rsidP="000D6035">
            <w:pPr>
              <w:pStyle w:val="af1"/>
            </w:pPr>
            <w:r>
              <w:rPr>
                <w:rFonts w:hint="eastAsia"/>
              </w:rPr>
              <w:t>超载报警</w:t>
            </w:r>
          </w:p>
        </w:tc>
        <w:tc>
          <w:tcPr>
            <w:tcW w:w="7654" w:type="dxa"/>
            <w:vAlign w:val="center"/>
          </w:tcPr>
          <w:p w:rsidR="00E05548" w:rsidRDefault="00044BA7" w:rsidP="000D6035">
            <w:pPr>
              <w:pStyle w:val="af1"/>
            </w:pPr>
            <w:r>
              <w:rPr>
                <w:rFonts w:hint="eastAsia"/>
              </w:rPr>
              <w:t>轿厢超载时，电梯保持开门且轿内蜂鸣器鸣响。</w:t>
            </w:r>
          </w:p>
        </w:tc>
      </w:tr>
      <w:tr w:rsidR="00E05548">
        <w:trPr>
          <w:jc w:val="center"/>
        </w:trPr>
        <w:tc>
          <w:tcPr>
            <w:tcW w:w="2063" w:type="dxa"/>
            <w:vAlign w:val="center"/>
          </w:tcPr>
          <w:p w:rsidR="00E05548" w:rsidRDefault="00044BA7" w:rsidP="000D6035">
            <w:pPr>
              <w:pStyle w:val="af1"/>
            </w:pPr>
            <w:r>
              <w:rPr>
                <w:rFonts w:hint="eastAsia"/>
              </w:rPr>
              <w:t>轿厢应急照明</w:t>
            </w:r>
          </w:p>
        </w:tc>
        <w:tc>
          <w:tcPr>
            <w:tcW w:w="7654" w:type="dxa"/>
            <w:vAlign w:val="center"/>
          </w:tcPr>
          <w:p w:rsidR="00E05548" w:rsidRDefault="00044BA7" w:rsidP="000D6035">
            <w:pPr>
              <w:pStyle w:val="af1"/>
            </w:pPr>
            <w:r>
              <w:rPr>
                <w:rFonts w:hint="eastAsia"/>
              </w:rPr>
              <w:t>当正常照明电源断电时，立即提供轿厢照明。</w:t>
            </w:r>
          </w:p>
        </w:tc>
      </w:tr>
      <w:tr w:rsidR="00E05548">
        <w:trPr>
          <w:jc w:val="center"/>
        </w:trPr>
        <w:tc>
          <w:tcPr>
            <w:tcW w:w="2063" w:type="dxa"/>
            <w:vAlign w:val="center"/>
          </w:tcPr>
          <w:p w:rsidR="00E05548" w:rsidRDefault="00044BA7" w:rsidP="000D6035">
            <w:pPr>
              <w:pStyle w:val="af1"/>
            </w:pPr>
            <w:r>
              <w:rPr>
                <w:rFonts w:hint="eastAsia"/>
              </w:rPr>
              <w:t>警铃</w:t>
            </w:r>
          </w:p>
        </w:tc>
        <w:tc>
          <w:tcPr>
            <w:tcW w:w="7654" w:type="dxa"/>
            <w:vAlign w:val="center"/>
          </w:tcPr>
          <w:p w:rsidR="00E05548" w:rsidRDefault="00044BA7" w:rsidP="000D6035">
            <w:pPr>
              <w:pStyle w:val="af1"/>
            </w:pPr>
            <w:r>
              <w:rPr>
                <w:rFonts w:hint="eastAsia"/>
              </w:rPr>
              <w:t>紧急时按下该警铃，警铃和通话装置鸣响。</w:t>
            </w:r>
          </w:p>
        </w:tc>
      </w:tr>
      <w:tr w:rsidR="00E05548">
        <w:trPr>
          <w:jc w:val="center"/>
        </w:trPr>
        <w:tc>
          <w:tcPr>
            <w:tcW w:w="2063" w:type="dxa"/>
            <w:vAlign w:val="center"/>
          </w:tcPr>
          <w:p w:rsidR="00E05548" w:rsidRDefault="00044BA7" w:rsidP="000D6035">
            <w:pPr>
              <w:pStyle w:val="af1"/>
            </w:pPr>
            <w:r>
              <w:rPr>
                <w:rFonts w:hint="eastAsia"/>
              </w:rPr>
              <w:t>关门保护</w:t>
            </w:r>
          </w:p>
        </w:tc>
        <w:tc>
          <w:tcPr>
            <w:tcW w:w="7654" w:type="dxa"/>
            <w:vAlign w:val="center"/>
          </w:tcPr>
          <w:p w:rsidR="00E05548" w:rsidRDefault="00044BA7" w:rsidP="000D6035">
            <w:pPr>
              <w:pStyle w:val="af1"/>
            </w:pPr>
            <w:r>
              <w:rPr>
                <w:rFonts w:hint="eastAsia"/>
              </w:rPr>
              <w:t>当轿厢门不能完全关闭时，门反向开启。</w:t>
            </w:r>
          </w:p>
        </w:tc>
      </w:tr>
      <w:tr w:rsidR="00E05548">
        <w:trPr>
          <w:jc w:val="center"/>
        </w:trPr>
        <w:tc>
          <w:tcPr>
            <w:tcW w:w="2063" w:type="dxa"/>
            <w:vAlign w:val="center"/>
          </w:tcPr>
          <w:p w:rsidR="00E05548" w:rsidRDefault="00044BA7" w:rsidP="000D6035">
            <w:pPr>
              <w:pStyle w:val="af1"/>
            </w:pPr>
            <w:r>
              <w:rPr>
                <w:rFonts w:hint="eastAsia"/>
              </w:rPr>
              <w:t>换向重开门</w:t>
            </w:r>
          </w:p>
        </w:tc>
        <w:tc>
          <w:tcPr>
            <w:tcW w:w="7654" w:type="dxa"/>
            <w:vAlign w:val="center"/>
          </w:tcPr>
          <w:p w:rsidR="00E05548" w:rsidRDefault="00044BA7" w:rsidP="000D6035">
            <w:pPr>
              <w:pStyle w:val="af1"/>
            </w:pPr>
            <w:r>
              <w:rPr>
                <w:rFonts w:hint="eastAsia"/>
              </w:rPr>
              <w:t>电梯门开状态，前行方向上没有轿内</w:t>
            </w:r>
            <w:proofErr w:type="gramStart"/>
            <w:r>
              <w:rPr>
                <w:rFonts w:hint="eastAsia"/>
              </w:rPr>
              <w:t>指令和层站</w:t>
            </w:r>
            <w:proofErr w:type="gramEnd"/>
            <w:r>
              <w:rPr>
                <w:rFonts w:hint="eastAsia"/>
              </w:rPr>
              <w:t>召唤，且该层站的相反方向的层站召唤已被登记，电梯关门后立即重开。</w:t>
            </w:r>
          </w:p>
        </w:tc>
      </w:tr>
      <w:tr w:rsidR="00E05548">
        <w:trPr>
          <w:jc w:val="center"/>
        </w:trPr>
        <w:tc>
          <w:tcPr>
            <w:tcW w:w="2063" w:type="dxa"/>
            <w:vAlign w:val="center"/>
          </w:tcPr>
          <w:p w:rsidR="00E05548" w:rsidRDefault="00044BA7" w:rsidP="000D6035">
            <w:pPr>
              <w:pStyle w:val="af1"/>
            </w:pPr>
            <w:r>
              <w:rPr>
                <w:rFonts w:hint="eastAsia"/>
              </w:rPr>
              <w:t>门负载检测</w:t>
            </w:r>
          </w:p>
        </w:tc>
        <w:tc>
          <w:tcPr>
            <w:tcW w:w="7654" w:type="dxa"/>
            <w:vAlign w:val="center"/>
          </w:tcPr>
          <w:p w:rsidR="00E05548" w:rsidRDefault="00044BA7" w:rsidP="000D6035">
            <w:pPr>
              <w:pStyle w:val="af1"/>
            </w:pPr>
            <w:r>
              <w:rPr>
                <w:rFonts w:hint="eastAsia"/>
              </w:rPr>
              <w:t>如果门由于过载导致不能完全打开或关闭，电梯门将会反向动作。</w:t>
            </w:r>
          </w:p>
        </w:tc>
      </w:tr>
      <w:tr w:rsidR="00E05548">
        <w:trPr>
          <w:jc w:val="center"/>
        </w:trPr>
        <w:tc>
          <w:tcPr>
            <w:tcW w:w="2063" w:type="dxa"/>
            <w:vAlign w:val="center"/>
          </w:tcPr>
          <w:p w:rsidR="00E05548" w:rsidRDefault="00044BA7" w:rsidP="000D6035">
            <w:pPr>
              <w:pStyle w:val="af1"/>
            </w:pPr>
            <w:r>
              <w:rPr>
                <w:rFonts w:hint="eastAsia"/>
              </w:rPr>
              <w:t>开门受阻控制</w:t>
            </w:r>
          </w:p>
        </w:tc>
        <w:tc>
          <w:tcPr>
            <w:tcW w:w="7654" w:type="dxa"/>
            <w:vAlign w:val="center"/>
          </w:tcPr>
          <w:p w:rsidR="00E05548" w:rsidRDefault="00044BA7" w:rsidP="000D6035">
            <w:pPr>
              <w:pStyle w:val="af1"/>
            </w:pPr>
            <w:r>
              <w:rPr>
                <w:rFonts w:hint="eastAsia"/>
              </w:rPr>
              <w:t>如果电梯开门受阻，立即关门。</w:t>
            </w:r>
          </w:p>
        </w:tc>
      </w:tr>
      <w:tr w:rsidR="00E05548">
        <w:trPr>
          <w:jc w:val="center"/>
        </w:trPr>
        <w:tc>
          <w:tcPr>
            <w:tcW w:w="2063" w:type="dxa"/>
            <w:vAlign w:val="center"/>
          </w:tcPr>
          <w:p w:rsidR="00E05548" w:rsidRDefault="00044BA7" w:rsidP="000D6035">
            <w:pPr>
              <w:pStyle w:val="af1"/>
            </w:pPr>
            <w:r>
              <w:rPr>
                <w:rFonts w:hint="eastAsia"/>
              </w:rPr>
              <w:t>开门保持时间自动调整</w:t>
            </w:r>
          </w:p>
        </w:tc>
        <w:tc>
          <w:tcPr>
            <w:tcW w:w="7654" w:type="dxa"/>
            <w:vAlign w:val="center"/>
          </w:tcPr>
          <w:p w:rsidR="00E05548" w:rsidRDefault="00044BA7" w:rsidP="000D6035">
            <w:pPr>
              <w:pStyle w:val="af1"/>
            </w:pPr>
            <w:r>
              <w:rPr>
                <w:rFonts w:hint="eastAsia"/>
              </w:rPr>
              <w:t>根据层站召唤或轿内指令自动调整开门保持时间。</w:t>
            </w:r>
          </w:p>
        </w:tc>
      </w:tr>
      <w:tr w:rsidR="00E05548">
        <w:trPr>
          <w:jc w:val="center"/>
        </w:trPr>
        <w:tc>
          <w:tcPr>
            <w:tcW w:w="2063" w:type="dxa"/>
            <w:vAlign w:val="center"/>
          </w:tcPr>
          <w:p w:rsidR="00E05548" w:rsidRDefault="00044BA7" w:rsidP="000D6035">
            <w:pPr>
              <w:pStyle w:val="af1"/>
            </w:pPr>
            <w:r>
              <w:rPr>
                <w:rFonts w:hint="eastAsia"/>
              </w:rPr>
              <w:t>关门力矩控制</w:t>
            </w:r>
          </w:p>
        </w:tc>
        <w:tc>
          <w:tcPr>
            <w:tcW w:w="7654" w:type="dxa"/>
            <w:vAlign w:val="center"/>
          </w:tcPr>
          <w:p w:rsidR="00E05548" w:rsidRDefault="00044BA7" w:rsidP="000D6035">
            <w:pPr>
              <w:pStyle w:val="af1"/>
            </w:pPr>
            <w:r>
              <w:rPr>
                <w:rFonts w:hint="eastAsia"/>
              </w:rPr>
              <w:t>电梯关门遇到额外阻力时，</w:t>
            </w:r>
            <w:proofErr w:type="gramStart"/>
            <w:r>
              <w:rPr>
                <w:rFonts w:hint="eastAsia"/>
              </w:rPr>
              <w:t>门系统</w:t>
            </w:r>
            <w:proofErr w:type="gramEnd"/>
            <w:r>
              <w:rPr>
                <w:rFonts w:hint="eastAsia"/>
              </w:rPr>
              <w:t>自动增大力矩。</w:t>
            </w:r>
          </w:p>
        </w:tc>
      </w:tr>
      <w:tr w:rsidR="00E05548">
        <w:trPr>
          <w:jc w:val="center"/>
        </w:trPr>
        <w:tc>
          <w:tcPr>
            <w:tcW w:w="2063" w:type="dxa"/>
            <w:vAlign w:val="center"/>
          </w:tcPr>
          <w:p w:rsidR="00E05548" w:rsidRDefault="00044BA7" w:rsidP="000D6035">
            <w:pPr>
              <w:pStyle w:val="af1"/>
            </w:pPr>
            <w:r>
              <w:rPr>
                <w:rFonts w:hint="eastAsia"/>
              </w:rPr>
              <w:t>即时关门</w:t>
            </w:r>
          </w:p>
        </w:tc>
        <w:tc>
          <w:tcPr>
            <w:tcW w:w="7654" w:type="dxa"/>
            <w:vAlign w:val="center"/>
          </w:tcPr>
          <w:p w:rsidR="00E05548" w:rsidRDefault="00044BA7" w:rsidP="000D6035">
            <w:pPr>
              <w:pStyle w:val="af1"/>
            </w:pPr>
            <w:r>
              <w:rPr>
                <w:rFonts w:hint="eastAsia"/>
              </w:rPr>
              <w:t>电梯停站开门后，按下关门按钮，门立即关闭。</w:t>
            </w:r>
          </w:p>
        </w:tc>
      </w:tr>
      <w:tr w:rsidR="00E05548">
        <w:trPr>
          <w:jc w:val="center"/>
        </w:trPr>
        <w:tc>
          <w:tcPr>
            <w:tcW w:w="2063" w:type="dxa"/>
            <w:vAlign w:val="center"/>
          </w:tcPr>
          <w:p w:rsidR="00E05548" w:rsidRDefault="00044BA7" w:rsidP="000D6035">
            <w:pPr>
              <w:pStyle w:val="af1"/>
            </w:pPr>
            <w:r>
              <w:rPr>
                <w:rFonts w:hint="eastAsia"/>
              </w:rPr>
              <w:t>强制关门</w:t>
            </w:r>
          </w:p>
        </w:tc>
        <w:tc>
          <w:tcPr>
            <w:tcW w:w="7654" w:type="dxa"/>
            <w:vAlign w:val="center"/>
          </w:tcPr>
          <w:p w:rsidR="00E05548" w:rsidRDefault="00044BA7" w:rsidP="000D6035">
            <w:pPr>
              <w:pStyle w:val="af1"/>
            </w:pPr>
            <w:r>
              <w:rPr>
                <w:rFonts w:hint="eastAsia"/>
              </w:rPr>
              <w:t>如果电梯开门保持时间超过预定值，电梯暂时忽略非接触式门传感器的作用，强制关门。</w:t>
            </w:r>
          </w:p>
        </w:tc>
      </w:tr>
      <w:tr w:rsidR="00E05548">
        <w:trPr>
          <w:jc w:val="center"/>
        </w:trPr>
        <w:tc>
          <w:tcPr>
            <w:tcW w:w="2063" w:type="dxa"/>
            <w:vAlign w:val="center"/>
          </w:tcPr>
          <w:p w:rsidR="00E05548" w:rsidRDefault="00044BA7" w:rsidP="000D6035">
            <w:pPr>
              <w:pStyle w:val="af1"/>
            </w:pPr>
            <w:r>
              <w:rPr>
                <w:rFonts w:hint="eastAsia"/>
              </w:rPr>
              <w:lastRenderedPageBreak/>
              <w:t>重复关门</w:t>
            </w:r>
          </w:p>
        </w:tc>
        <w:tc>
          <w:tcPr>
            <w:tcW w:w="7654" w:type="dxa"/>
            <w:vAlign w:val="center"/>
          </w:tcPr>
          <w:p w:rsidR="00E05548" w:rsidRDefault="00044BA7" w:rsidP="000D6035">
            <w:pPr>
              <w:pStyle w:val="af1"/>
            </w:pPr>
            <w:r>
              <w:rPr>
                <w:rFonts w:hint="eastAsia"/>
              </w:rPr>
              <w:t>如果关门受阻，电梯就会重复关门动作，直到杂物被清除。</w:t>
            </w:r>
          </w:p>
        </w:tc>
      </w:tr>
      <w:tr w:rsidR="00E05548">
        <w:trPr>
          <w:jc w:val="center"/>
        </w:trPr>
        <w:tc>
          <w:tcPr>
            <w:tcW w:w="2063" w:type="dxa"/>
            <w:vAlign w:val="center"/>
          </w:tcPr>
          <w:p w:rsidR="00E05548" w:rsidRDefault="00044BA7" w:rsidP="000D6035">
            <w:pPr>
              <w:pStyle w:val="af1"/>
            </w:pPr>
            <w:r>
              <w:rPr>
                <w:rFonts w:hint="eastAsia"/>
              </w:rPr>
              <w:t>本层再开门</w:t>
            </w:r>
          </w:p>
        </w:tc>
        <w:tc>
          <w:tcPr>
            <w:tcW w:w="7654" w:type="dxa"/>
            <w:vAlign w:val="center"/>
          </w:tcPr>
          <w:p w:rsidR="00E05548" w:rsidRDefault="00044BA7" w:rsidP="000D6035">
            <w:pPr>
              <w:pStyle w:val="af1"/>
            </w:pPr>
            <w:r>
              <w:rPr>
                <w:rFonts w:hint="eastAsia"/>
              </w:rPr>
              <w:t>关门过程中，按同方向层站召唤按钮，电梯重新开门。</w:t>
            </w:r>
          </w:p>
        </w:tc>
      </w:tr>
      <w:tr w:rsidR="00E05548">
        <w:trPr>
          <w:jc w:val="center"/>
        </w:trPr>
        <w:tc>
          <w:tcPr>
            <w:tcW w:w="2063" w:type="dxa"/>
            <w:vAlign w:val="center"/>
          </w:tcPr>
          <w:p w:rsidR="00E05548" w:rsidRDefault="00044BA7" w:rsidP="000D6035">
            <w:pPr>
              <w:pStyle w:val="af1"/>
            </w:pPr>
            <w:r>
              <w:rPr>
                <w:rFonts w:hint="eastAsia"/>
              </w:rPr>
              <w:t>轿内运行方向指示</w:t>
            </w:r>
          </w:p>
        </w:tc>
        <w:tc>
          <w:tcPr>
            <w:tcW w:w="7654" w:type="dxa"/>
            <w:vAlign w:val="center"/>
          </w:tcPr>
          <w:p w:rsidR="00E05548" w:rsidRDefault="00044BA7" w:rsidP="000D6035">
            <w:pPr>
              <w:pStyle w:val="af1"/>
            </w:pPr>
            <w:r>
              <w:rPr>
                <w:rFonts w:hint="eastAsia"/>
              </w:rPr>
              <w:t>在轿厢内用箭头表示电梯的运行方向。</w:t>
            </w:r>
          </w:p>
        </w:tc>
      </w:tr>
      <w:tr w:rsidR="00E05548">
        <w:trPr>
          <w:jc w:val="center"/>
        </w:trPr>
        <w:tc>
          <w:tcPr>
            <w:tcW w:w="2063" w:type="dxa"/>
            <w:vAlign w:val="center"/>
          </w:tcPr>
          <w:p w:rsidR="00E05548" w:rsidRDefault="00044BA7" w:rsidP="000D6035">
            <w:pPr>
              <w:pStyle w:val="af1"/>
            </w:pPr>
            <w:r>
              <w:rPr>
                <w:rFonts w:hint="eastAsia"/>
              </w:rPr>
              <w:t>层站运行方向指示</w:t>
            </w:r>
          </w:p>
        </w:tc>
        <w:tc>
          <w:tcPr>
            <w:tcW w:w="7654" w:type="dxa"/>
            <w:vAlign w:val="center"/>
          </w:tcPr>
          <w:p w:rsidR="00E05548" w:rsidRDefault="00044BA7" w:rsidP="000D6035">
            <w:pPr>
              <w:pStyle w:val="af1"/>
            </w:pPr>
            <w:r>
              <w:rPr>
                <w:rFonts w:hint="eastAsia"/>
              </w:rPr>
              <w:t>在层站用箭头表示电梯的运行方向。</w:t>
            </w:r>
          </w:p>
        </w:tc>
      </w:tr>
      <w:tr w:rsidR="00E05548">
        <w:trPr>
          <w:jc w:val="center"/>
        </w:trPr>
        <w:tc>
          <w:tcPr>
            <w:tcW w:w="2063" w:type="dxa"/>
            <w:vAlign w:val="center"/>
          </w:tcPr>
          <w:p w:rsidR="00E05548" w:rsidRDefault="00044BA7" w:rsidP="000D6035">
            <w:pPr>
              <w:pStyle w:val="af1"/>
            </w:pPr>
            <w:r>
              <w:rPr>
                <w:rFonts w:hint="eastAsia"/>
              </w:rPr>
              <w:t>关门按钮响应指示</w:t>
            </w:r>
          </w:p>
        </w:tc>
        <w:tc>
          <w:tcPr>
            <w:tcW w:w="7654" w:type="dxa"/>
            <w:vAlign w:val="center"/>
          </w:tcPr>
          <w:p w:rsidR="00E05548" w:rsidRDefault="00044BA7" w:rsidP="000D6035">
            <w:pPr>
              <w:pStyle w:val="af1"/>
            </w:pPr>
            <w:r>
              <w:rPr>
                <w:rFonts w:hint="eastAsia"/>
              </w:rPr>
              <w:t>按下关门按钮时关门</w:t>
            </w:r>
            <w:proofErr w:type="gramStart"/>
            <w:r>
              <w:rPr>
                <w:rFonts w:hint="eastAsia"/>
              </w:rPr>
              <w:t>按钮灯同时点</w:t>
            </w:r>
            <w:proofErr w:type="gramEnd"/>
            <w:r>
              <w:rPr>
                <w:rFonts w:hint="eastAsia"/>
              </w:rPr>
              <w:t>亮。</w:t>
            </w:r>
          </w:p>
        </w:tc>
      </w:tr>
      <w:tr w:rsidR="00E05548">
        <w:trPr>
          <w:jc w:val="center"/>
        </w:trPr>
        <w:tc>
          <w:tcPr>
            <w:tcW w:w="2063" w:type="dxa"/>
            <w:vAlign w:val="center"/>
          </w:tcPr>
          <w:p w:rsidR="00E05548" w:rsidRDefault="00044BA7" w:rsidP="000D6035">
            <w:pPr>
              <w:pStyle w:val="af1"/>
            </w:pPr>
            <w:r>
              <w:rPr>
                <w:rFonts w:hint="eastAsia"/>
              </w:rPr>
              <w:t>开门按钮响应指示</w:t>
            </w:r>
          </w:p>
        </w:tc>
        <w:tc>
          <w:tcPr>
            <w:tcW w:w="7654" w:type="dxa"/>
            <w:vAlign w:val="center"/>
          </w:tcPr>
          <w:p w:rsidR="00E05548" w:rsidRDefault="00044BA7" w:rsidP="000D6035">
            <w:pPr>
              <w:pStyle w:val="af1"/>
            </w:pPr>
            <w:r>
              <w:rPr>
                <w:rFonts w:hint="eastAsia"/>
              </w:rPr>
              <w:t>按下开门按钮时开门</w:t>
            </w:r>
            <w:proofErr w:type="gramStart"/>
            <w:r>
              <w:rPr>
                <w:rFonts w:hint="eastAsia"/>
              </w:rPr>
              <w:t>按钮灯同时点</w:t>
            </w:r>
            <w:proofErr w:type="gramEnd"/>
            <w:r>
              <w:rPr>
                <w:rFonts w:hint="eastAsia"/>
              </w:rPr>
              <w:t>亮。</w:t>
            </w:r>
          </w:p>
        </w:tc>
      </w:tr>
      <w:tr w:rsidR="00E05548">
        <w:trPr>
          <w:jc w:val="center"/>
        </w:trPr>
        <w:tc>
          <w:tcPr>
            <w:tcW w:w="2063" w:type="dxa"/>
            <w:vAlign w:val="center"/>
          </w:tcPr>
          <w:p w:rsidR="00E05548" w:rsidRDefault="00044BA7" w:rsidP="000D6035">
            <w:pPr>
              <w:pStyle w:val="af1"/>
            </w:pPr>
            <w:r>
              <w:rPr>
                <w:rFonts w:hint="eastAsia"/>
              </w:rPr>
              <w:t>电梯受阻失速保护</w:t>
            </w:r>
          </w:p>
        </w:tc>
        <w:tc>
          <w:tcPr>
            <w:tcW w:w="7654" w:type="dxa"/>
            <w:vAlign w:val="center"/>
          </w:tcPr>
          <w:p w:rsidR="00E05548" w:rsidRDefault="00044BA7" w:rsidP="000D6035">
            <w:pPr>
              <w:pStyle w:val="af1"/>
            </w:pPr>
            <w:r>
              <w:rPr>
                <w:rFonts w:hint="eastAsia"/>
              </w:rPr>
              <w:t>当曳引钢丝绳打滑达到预定时间时，电梯停止运行。</w:t>
            </w:r>
          </w:p>
        </w:tc>
      </w:tr>
      <w:tr w:rsidR="00E05548">
        <w:trPr>
          <w:jc w:val="center"/>
        </w:trPr>
        <w:tc>
          <w:tcPr>
            <w:tcW w:w="2063" w:type="dxa"/>
            <w:vAlign w:val="center"/>
          </w:tcPr>
          <w:p w:rsidR="00E05548" w:rsidRDefault="00044BA7" w:rsidP="000D6035">
            <w:pPr>
              <w:pStyle w:val="af1"/>
            </w:pPr>
            <w:proofErr w:type="gramStart"/>
            <w:r>
              <w:rPr>
                <w:rFonts w:hint="eastAsia"/>
              </w:rPr>
              <w:t>选层器</w:t>
            </w:r>
            <w:proofErr w:type="gramEnd"/>
            <w:r>
              <w:rPr>
                <w:rFonts w:hint="eastAsia"/>
              </w:rPr>
              <w:t>修正</w:t>
            </w:r>
          </w:p>
        </w:tc>
        <w:tc>
          <w:tcPr>
            <w:tcW w:w="7654" w:type="dxa"/>
            <w:vAlign w:val="center"/>
          </w:tcPr>
          <w:p w:rsidR="00E05548" w:rsidRDefault="00044BA7" w:rsidP="000D6035">
            <w:pPr>
              <w:pStyle w:val="af1"/>
            </w:pPr>
            <w:r>
              <w:rPr>
                <w:rFonts w:hint="eastAsia"/>
              </w:rPr>
              <w:t>电梯在运行过程中，对</w:t>
            </w:r>
            <w:proofErr w:type="gramStart"/>
            <w:r>
              <w:rPr>
                <w:rFonts w:hint="eastAsia"/>
              </w:rPr>
              <w:t>选层器</w:t>
            </w:r>
            <w:proofErr w:type="gramEnd"/>
            <w:r>
              <w:rPr>
                <w:rFonts w:hint="eastAsia"/>
              </w:rPr>
              <w:t>进行修正。</w:t>
            </w:r>
          </w:p>
        </w:tc>
      </w:tr>
      <w:tr w:rsidR="00E05548">
        <w:trPr>
          <w:jc w:val="center"/>
        </w:trPr>
        <w:tc>
          <w:tcPr>
            <w:tcW w:w="2063" w:type="dxa"/>
            <w:vAlign w:val="center"/>
          </w:tcPr>
          <w:p w:rsidR="00E05548" w:rsidRDefault="00044BA7" w:rsidP="000D6035">
            <w:pPr>
              <w:pStyle w:val="af1"/>
            </w:pPr>
            <w:r>
              <w:rPr>
                <w:rFonts w:hint="eastAsia"/>
              </w:rPr>
              <w:t>电梯计时计次仪</w:t>
            </w:r>
          </w:p>
        </w:tc>
        <w:tc>
          <w:tcPr>
            <w:tcW w:w="7654" w:type="dxa"/>
            <w:vAlign w:val="center"/>
          </w:tcPr>
          <w:p w:rsidR="00E05548" w:rsidRDefault="00044BA7" w:rsidP="000D6035">
            <w:pPr>
              <w:pStyle w:val="af1"/>
            </w:pPr>
            <w:r>
              <w:rPr>
                <w:rFonts w:hint="eastAsia"/>
              </w:rPr>
              <w:t>计数计次的功能。</w:t>
            </w:r>
          </w:p>
        </w:tc>
      </w:tr>
      <w:tr w:rsidR="00E05548">
        <w:trPr>
          <w:jc w:val="center"/>
        </w:trPr>
        <w:tc>
          <w:tcPr>
            <w:tcW w:w="2063" w:type="dxa"/>
            <w:vAlign w:val="center"/>
          </w:tcPr>
          <w:p w:rsidR="00E05548" w:rsidRDefault="00044BA7" w:rsidP="000D6035">
            <w:pPr>
              <w:pStyle w:val="af1"/>
            </w:pPr>
            <w:r>
              <w:rPr>
                <w:rFonts w:hint="eastAsia"/>
              </w:rPr>
              <w:t>多方通话装置</w:t>
            </w:r>
          </w:p>
        </w:tc>
        <w:tc>
          <w:tcPr>
            <w:tcW w:w="7654" w:type="dxa"/>
            <w:vAlign w:val="center"/>
          </w:tcPr>
          <w:p w:rsidR="00E05548" w:rsidRDefault="00044BA7" w:rsidP="000D6035">
            <w:pPr>
              <w:pStyle w:val="af1"/>
            </w:pPr>
            <w:r>
              <w:rPr>
                <w:rFonts w:hint="eastAsia"/>
              </w:rPr>
              <w:t>紧急时，轿内或轿顶或底坑的人可以通过该装置与机房或监控室的人通话。</w:t>
            </w:r>
          </w:p>
        </w:tc>
      </w:tr>
      <w:tr w:rsidR="00E05548">
        <w:trPr>
          <w:jc w:val="center"/>
        </w:trPr>
        <w:tc>
          <w:tcPr>
            <w:tcW w:w="2063" w:type="dxa"/>
            <w:vAlign w:val="center"/>
          </w:tcPr>
          <w:p w:rsidR="00E05548" w:rsidRDefault="00044BA7" w:rsidP="000D6035">
            <w:pPr>
              <w:pStyle w:val="af1"/>
            </w:pPr>
            <w:r>
              <w:rPr>
                <w:rFonts w:hint="eastAsia"/>
              </w:rPr>
              <w:t>层站按钮闪烁指示</w:t>
            </w:r>
          </w:p>
        </w:tc>
        <w:tc>
          <w:tcPr>
            <w:tcW w:w="7654" w:type="dxa"/>
            <w:vAlign w:val="center"/>
          </w:tcPr>
          <w:p w:rsidR="00E05548" w:rsidRDefault="00044BA7" w:rsidP="000D6035">
            <w:pPr>
              <w:pStyle w:val="af1"/>
            </w:pPr>
            <w:r>
              <w:rPr>
                <w:rFonts w:hint="eastAsia"/>
              </w:rPr>
              <w:t>电梯到站停靠，开始开门时，同方向的层站召唤按钮灯闪烁，提醒乘客有电梯到达，当电梯关门到位后，按钮熄灭。</w:t>
            </w:r>
          </w:p>
        </w:tc>
      </w:tr>
      <w:tr w:rsidR="00E05548">
        <w:trPr>
          <w:jc w:val="center"/>
        </w:trPr>
        <w:tc>
          <w:tcPr>
            <w:tcW w:w="2063" w:type="dxa"/>
            <w:vAlign w:val="center"/>
          </w:tcPr>
          <w:p w:rsidR="00E05548" w:rsidRDefault="00044BA7" w:rsidP="000D6035">
            <w:pPr>
              <w:pStyle w:val="af1"/>
            </w:pPr>
            <w:r>
              <w:rPr>
                <w:rFonts w:hint="eastAsia"/>
              </w:rPr>
              <w:t>独立运行</w:t>
            </w:r>
          </w:p>
        </w:tc>
        <w:tc>
          <w:tcPr>
            <w:tcW w:w="7654" w:type="dxa"/>
            <w:vAlign w:val="center"/>
          </w:tcPr>
          <w:p w:rsidR="00E05548" w:rsidRDefault="00044BA7" w:rsidP="000D6035">
            <w:pPr>
              <w:pStyle w:val="af1"/>
            </w:pPr>
            <w:r>
              <w:rPr>
                <w:rFonts w:hint="eastAsia"/>
              </w:rPr>
              <w:t>使用操纵箱内的独立开关，可以在不中断运行的情况下，只响应轿内指令而不响应层站指令。</w:t>
            </w:r>
          </w:p>
        </w:tc>
      </w:tr>
      <w:tr w:rsidR="00E05548">
        <w:trPr>
          <w:jc w:val="center"/>
        </w:trPr>
        <w:tc>
          <w:tcPr>
            <w:tcW w:w="2063" w:type="dxa"/>
            <w:vAlign w:val="center"/>
          </w:tcPr>
          <w:p w:rsidR="00E05548" w:rsidRDefault="00044BA7" w:rsidP="000D6035">
            <w:pPr>
              <w:pStyle w:val="af1"/>
            </w:pPr>
            <w:r>
              <w:rPr>
                <w:rFonts w:hint="eastAsia"/>
              </w:rPr>
              <w:t>分散待机</w:t>
            </w:r>
          </w:p>
        </w:tc>
        <w:tc>
          <w:tcPr>
            <w:tcW w:w="7654" w:type="dxa"/>
            <w:vAlign w:val="center"/>
          </w:tcPr>
          <w:p w:rsidR="00E05548" w:rsidRDefault="00044BA7" w:rsidP="000D6035">
            <w:pPr>
              <w:pStyle w:val="af1"/>
            </w:pPr>
            <w:r>
              <w:rPr>
                <w:rFonts w:hint="eastAsia"/>
              </w:rPr>
              <w:t>群控电梯在没有任何指令或召唤时，将电梯分散在主层站和中间层待机。</w:t>
            </w:r>
          </w:p>
        </w:tc>
      </w:tr>
      <w:tr w:rsidR="00E05548">
        <w:trPr>
          <w:jc w:val="center"/>
        </w:trPr>
        <w:tc>
          <w:tcPr>
            <w:tcW w:w="2063" w:type="dxa"/>
            <w:vAlign w:val="center"/>
          </w:tcPr>
          <w:p w:rsidR="00E05548" w:rsidRDefault="00044BA7" w:rsidP="000D6035">
            <w:pPr>
              <w:pStyle w:val="af1"/>
            </w:pPr>
            <w:r>
              <w:rPr>
                <w:rFonts w:hint="eastAsia"/>
              </w:rPr>
              <w:t>连续服务</w:t>
            </w:r>
          </w:p>
        </w:tc>
        <w:tc>
          <w:tcPr>
            <w:tcW w:w="7654" w:type="dxa"/>
            <w:vAlign w:val="center"/>
          </w:tcPr>
          <w:p w:rsidR="00E05548" w:rsidRDefault="00044BA7" w:rsidP="000D6035">
            <w:pPr>
              <w:pStyle w:val="af1"/>
            </w:pPr>
            <w:r>
              <w:rPr>
                <w:rFonts w:hint="eastAsia"/>
              </w:rPr>
              <w:t>为确保</w:t>
            </w:r>
            <w:proofErr w:type="gramStart"/>
            <w:r>
              <w:rPr>
                <w:rFonts w:hint="eastAsia"/>
              </w:rPr>
              <w:t>整个群</w:t>
            </w:r>
            <w:proofErr w:type="gramEnd"/>
            <w:r>
              <w:rPr>
                <w:rFonts w:hint="eastAsia"/>
              </w:rPr>
              <w:t>内电梯正常工作，当某台电梯不能响应已登记的层站召唤时，它将被排除在层站召唤服务外，由其它电梯来服务。</w:t>
            </w:r>
          </w:p>
        </w:tc>
      </w:tr>
      <w:tr w:rsidR="00E05548">
        <w:trPr>
          <w:jc w:val="center"/>
        </w:trPr>
        <w:tc>
          <w:tcPr>
            <w:tcW w:w="2063" w:type="dxa"/>
            <w:vAlign w:val="center"/>
          </w:tcPr>
          <w:p w:rsidR="00E05548" w:rsidRDefault="00044BA7" w:rsidP="000D6035">
            <w:pPr>
              <w:pStyle w:val="af1"/>
            </w:pPr>
            <w:r>
              <w:rPr>
                <w:rFonts w:hint="eastAsia"/>
              </w:rPr>
              <w:t>自动再平层</w:t>
            </w:r>
          </w:p>
        </w:tc>
        <w:tc>
          <w:tcPr>
            <w:tcW w:w="7654" w:type="dxa"/>
            <w:vAlign w:val="center"/>
          </w:tcPr>
          <w:p w:rsidR="00E05548" w:rsidRDefault="00044BA7" w:rsidP="000D6035">
            <w:pPr>
              <w:pStyle w:val="af1"/>
            </w:pPr>
            <w:r>
              <w:rPr>
                <w:rFonts w:hint="eastAsia"/>
              </w:rPr>
              <w:t>轿厢到站停靠后</w:t>
            </w:r>
            <w:r>
              <w:rPr>
                <w:rFonts w:hint="eastAsia"/>
              </w:rPr>
              <w:t>,</w:t>
            </w:r>
            <w:r>
              <w:rPr>
                <w:rFonts w:hint="eastAsia"/>
              </w:rPr>
              <w:t>轿厢地坎上平面</w:t>
            </w:r>
            <w:proofErr w:type="gramStart"/>
            <w:r>
              <w:rPr>
                <w:rFonts w:hint="eastAsia"/>
              </w:rPr>
              <w:t>与层门地</w:t>
            </w:r>
            <w:proofErr w:type="gramEnd"/>
            <w:r>
              <w:rPr>
                <w:rFonts w:hint="eastAsia"/>
              </w:rPr>
              <w:t>坎上平面之间垂直方向的偏差超过预定值时</w:t>
            </w:r>
            <w:r>
              <w:rPr>
                <w:rFonts w:hint="eastAsia"/>
              </w:rPr>
              <w:t>,</w:t>
            </w:r>
            <w:r>
              <w:rPr>
                <w:rFonts w:hint="eastAsia"/>
              </w:rPr>
              <w:t>电梯自动在平层。</w:t>
            </w:r>
          </w:p>
        </w:tc>
      </w:tr>
      <w:tr w:rsidR="00E05548">
        <w:trPr>
          <w:jc w:val="center"/>
        </w:trPr>
        <w:tc>
          <w:tcPr>
            <w:tcW w:w="2063" w:type="dxa"/>
            <w:vAlign w:val="center"/>
          </w:tcPr>
          <w:p w:rsidR="00E05548" w:rsidRDefault="00044BA7" w:rsidP="000D6035">
            <w:pPr>
              <w:pStyle w:val="af1"/>
            </w:pPr>
            <w:r>
              <w:rPr>
                <w:rFonts w:hint="eastAsia"/>
              </w:rPr>
              <w:t>电梯受阻失速保护</w:t>
            </w:r>
          </w:p>
        </w:tc>
        <w:tc>
          <w:tcPr>
            <w:tcW w:w="7654" w:type="dxa"/>
            <w:vAlign w:val="center"/>
          </w:tcPr>
          <w:p w:rsidR="00E05548" w:rsidRDefault="00044BA7" w:rsidP="000D6035">
            <w:pPr>
              <w:pStyle w:val="af1"/>
            </w:pPr>
            <w:r>
              <w:rPr>
                <w:rFonts w:hint="eastAsia"/>
              </w:rPr>
              <w:t>当曳引机钢丝绳打滑或电机堵转达到预定时间时</w:t>
            </w:r>
            <w:r>
              <w:rPr>
                <w:rFonts w:hint="eastAsia"/>
              </w:rPr>
              <w:t>,</w:t>
            </w:r>
            <w:r>
              <w:rPr>
                <w:rFonts w:hint="eastAsia"/>
              </w:rPr>
              <w:t>电梯停止运行。</w:t>
            </w:r>
          </w:p>
        </w:tc>
      </w:tr>
      <w:tr w:rsidR="00E05548">
        <w:trPr>
          <w:jc w:val="center"/>
        </w:trPr>
        <w:tc>
          <w:tcPr>
            <w:tcW w:w="2063" w:type="dxa"/>
            <w:vAlign w:val="center"/>
          </w:tcPr>
          <w:p w:rsidR="00E05548" w:rsidRDefault="00044BA7" w:rsidP="000D6035">
            <w:pPr>
              <w:pStyle w:val="af1"/>
            </w:pPr>
            <w:proofErr w:type="gramStart"/>
            <w:r>
              <w:rPr>
                <w:rFonts w:hint="eastAsia"/>
              </w:rPr>
              <w:t>选层修正器</w:t>
            </w:r>
            <w:proofErr w:type="gramEnd"/>
          </w:p>
        </w:tc>
        <w:tc>
          <w:tcPr>
            <w:tcW w:w="7654" w:type="dxa"/>
            <w:vAlign w:val="center"/>
          </w:tcPr>
          <w:p w:rsidR="00E05548" w:rsidRDefault="00044BA7" w:rsidP="000D6035">
            <w:pPr>
              <w:pStyle w:val="af1"/>
            </w:pPr>
            <w:r>
              <w:rPr>
                <w:rFonts w:hint="eastAsia"/>
              </w:rPr>
              <w:t>电梯在运行过程中</w:t>
            </w:r>
            <w:r>
              <w:rPr>
                <w:rFonts w:hint="eastAsia"/>
              </w:rPr>
              <w:t>,</w:t>
            </w:r>
            <w:r>
              <w:rPr>
                <w:rFonts w:hint="eastAsia"/>
              </w:rPr>
              <w:t>对</w:t>
            </w:r>
            <w:proofErr w:type="gramStart"/>
            <w:r>
              <w:rPr>
                <w:rFonts w:hint="eastAsia"/>
              </w:rPr>
              <w:t>选层器</w:t>
            </w:r>
            <w:proofErr w:type="gramEnd"/>
            <w:r>
              <w:rPr>
                <w:rFonts w:hint="eastAsia"/>
              </w:rPr>
              <w:t>进行修正。</w:t>
            </w:r>
          </w:p>
        </w:tc>
      </w:tr>
      <w:tr w:rsidR="00E05548">
        <w:trPr>
          <w:trHeight w:val="564"/>
          <w:jc w:val="center"/>
        </w:trPr>
        <w:tc>
          <w:tcPr>
            <w:tcW w:w="2063" w:type="dxa"/>
            <w:vAlign w:val="center"/>
          </w:tcPr>
          <w:p w:rsidR="00E05548" w:rsidRDefault="00044BA7" w:rsidP="000D6035">
            <w:pPr>
              <w:pStyle w:val="af1"/>
            </w:pPr>
            <w:r>
              <w:rPr>
                <w:rFonts w:hint="eastAsia"/>
              </w:rPr>
              <w:t>运行次数与时间统计</w:t>
            </w:r>
          </w:p>
        </w:tc>
        <w:tc>
          <w:tcPr>
            <w:tcW w:w="7654" w:type="dxa"/>
            <w:vAlign w:val="center"/>
          </w:tcPr>
          <w:p w:rsidR="00E05548" w:rsidRDefault="00044BA7" w:rsidP="000D6035">
            <w:pPr>
              <w:pStyle w:val="af1"/>
            </w:pPr>
            <w:r>
              <w:rPr>
                <w:rFonts w:hint="eastAsia"/>
              </w:rPr>
              <w:t>记录电梯运行次数以及运行时间。</w:t>
            </w:r>
          </w:p>
        </w:tc>
      </w:tr>
    </w:tbl>
    <w:p w:rsidR="00E05548" w:rsidRDefault="00C147B1" w:rsidP="000D6035">
      <w:pPr>
        <w:pStyle w:val="af1"/>
      </w:pPr>
      <w:r w:rsidRPr="00C147B1">
        <w:rPr>
          <w:rFonts w:hint="eastAsia"/>
        </w:rPr>
        <w:t>附件</w:t>
      </w:r>
      <w:r>
        <w:rPr>
          <w:rFonts w:hint="eastAsia"/>
        </w:rPr>
        <w:t>B</w:t>
      </w:r>
      <w:r w:rsidR="00044BA7">
        <w:rPr>
          <w:rFonts w:hint="eastAsia"/>
        </w:rPr>
        <w:t>载货电梯基本功能要求</w:t>
      </w:r>
    </w:p>
    <w:p w:rsidR="00E05548" w:rsidRDefault="00044BA7" w:rsidP="000D6035">
      <w:pPr>
        <w:pStyle w:val="af1"/>
      </w:pPr>
      <w:r>
        <w:rPr>
          <w:rFonts w:hint="eastAsia"/>
        </w:rPr>
        <w:t>控制和安全保护功能</w:t>
      </w:r>
    </w:p>
    <w:tbl>
      <w:tblPr>
        <w:tblStyle w:val="ad"/>
        <w:tblW w:w="9781" w:type="dxa"/>
        <w:jc w:val="center"/>
        <w:tblLook w:val="04A0" w:firstRow="1" w:lastRow="0" w:firstColumn="1" w:lastColumn="0" w:noHBand="0" w:noVBand="1"/>
      </w:tblPr>
      <w:tblGrid>
        <w:gridCol w:w="2809"/>
        <w:gridCol w:w="6972"/>
      </w:tblGrid>
      <w:tr w:rsidR="00E05548">
        <w:trPr>
          <w:tblHeader/>
          <w:jc w:val="center"/>
        </w:trPr>
        <w:tc>
          <w:tcPr>
            <w:tcW w:w="2809" w:type="dxa"/>
          </w:tcPr>
          <w:p w:rsidR="00E05548" w:rsidRDefault="00044BA7" w:rsidP="000D6035">
            <w:pPr>
              <w:pStyle w:val="af1"/>
            </w:pPr>
            <w:r>
              <w:rPr>
                <w:rFonts w:hint="eastAsia"/>
              </w:rPr>
              <w:t>功能名称</w:t>
            </w:r>
          </w:p>
        </w:tc>
        <w:tc>
          <w:tcPr>
            <w:tcW w:w="6972" w:type="dxa"/>
          </w:tcPr>
          <w:p w:rsidR="00E05548" w:rsidRDefault="00044BA7" w:rsidP="000D6035">
            <w:pPr>
              <w:pStyle w:val="af1"/>
            </w:pPr>
            <w:r>
              <w:rPr>
                <w:rFonts w:hint="eastAsia"/>
              </w:rPr>
              <w:t>功能描述</w:t>
            </w:r>
          </w:p>
        </w:tc>
      </w:tr>
      <w:tr w:rsidR="00E05548" w:rsidTr="000F08E8">
        <w:trPr>
          <w:jc w:val="center"/>
        </w:trPr>
        <w:tc>
          <w:tcPr>
            <w:tcW w:w="2809" w:type="dxa"/>
            <w:vAlign w:val="center"/>
          </w:tcPr>
          <w:p w:rsidR="00E05548" w:rsidRDefault="00044BA7" w:rsidP="000F08E8">
            <w:pPr>
              <w:pStyle w:val="af1"/>
            </w:pPr>
            <w:r>
              <w:rPr>
                <w:rFonts w:hint="eastAsia"/>
              </w:rPr>
              <w:t>自动再平层</w:t>
            </w:r>
          </w:p>
        </w:tc>
        <w:tc>
          <w:tcPr>
            <w:tcW w:w="6972" w:type="dxa"/>
          </w:tcPr>
          <w:p w:rsidR="00E05548" w:rsidRDefault="00044BA7" w:rsidP="000D6035">
            <w:pPr>
              <w:pStyle w:val="af1"/>
            </w:pPr>
            <w:r>
              <w:rPr>
                <w:rFonts w:hint="eastAsia"/>
              </w:rPr>
              <w:t>轿厢到站停靠后，平层保持精度超过预定值时，电梯自动平层。</w:t>
            </w:r>
          </w:p>
        </w:tc>
      </w:tr>
      <w:tr w:rsidR="00E05548" w:rsidTr="000F08E8">
        <w:trPr>
          <w:jc w:val="center"/>
        </w:trPr>
        <w:tc>
          <w:tcPr>
            <w:tcW w:w="2809" w:type="dxa"/>
            <w:vAlign w:val="center"/>
          </w:tcPr>
          <w:p w:rsidR="00E05548" w:rsidRDefault="00044BA7" w:rsidP="000F08E8">
            <w:pPr>
              <w:pStyle w:val="af1"/>
            </w:pPr>
            <w:r>
              <w:rPr>
                <w:rFonts w:hint="eastAsia"/>
              </w:rPr>
              <w:t>电梯受阻失速保护</w:t>
            </w:r>
          </w:p>
        </w:tc>
        <w:tc>
          <w:tcPr>
            <w:tcW w:w="6972" w:type="dxa"/>
          </w:tcPr>
          <w:p w:rsidR="00E05548" w:rsidRDefault="00044BA7" w:rsidP="000D6035">
            <w:pPr>
              <w:pStyle w:val="af1"/>
            </w:pPr>
            <w:r>
              <w:rPr>
                <w:rFonts w:hint="eastAsia"/>
              </w:rPr>
              <w:t>当曳引钢丝绳打滑或电机堵转达到预定时间时，电梯停止运行。</w:t>
            </w:r>
          </w:p>
        </w:tc>
      </w:tr>
      <w:tr w:rsidR="00E05548" w:rsidTr="000F08E8">
        <w:trPr>
          <w:jc w:val="center"/>
        </w:trPr>
        <w:tc>
          <w:tcPr>
            <w:tcW w:w="2809" w:type="dxa"/>
            <w:vAlign w:val="center"/>
          </w:tcPr>
          <w:p w:rsidR="00E05548" w:rsidRDefault="00044BA7" w:rsidP="000F08E8">
            <w:pPr>
              <w:pStyle w:val="af1"/>
            </w:pPr>
            <w:r>
              <w:rPr>
                <w:rFonts w:hint="eastAsia"/>
              </w:rPr>
              <w:t>制动器冗余保护</w:t>
            </w:r>
          </w:p>
        </w:tc>
        <w:tc>
          <w:tcPr>
            <w:tcW w:w="6972" w:type="dxa"/>
          </w:tcPr>
          <w:p w:rsidR="00E05548" w:rsidRDefault="00044BA7" w:rsidP="000D6035">
            <w:pPr>
              <w:pStyle w:val="af1"/>
            </w:pPr>
            <w:r>
              <w:rPr>
                <w:rFonts w:hint="eastAsia"/>
              </w:rPr>
              <w:t>当一组制动器发生故障时，其余制动器也可实现电梯有效制动。</w:t>
            </w:r>
          </w:p>
        </w:tc>
      </w:tr>
      <w:tr w:rsidR="00E05548" w:rsidTr="000F08E8">
        <w:trPr>
          <w:jc w:val="center"/>
        </w:trPr>
        <w:tc>
          <w:tcPr>
            <w:tcW w:w="2809" w:type="dxa"/>
            <w:vAlign w:val="center"/>
          </w:tcPr>
          <w:p w:rsidR="00E05548" w:rsidRDefault="00044BA7" w:rsidP="000F08E8">
            <w:pPr>
              <w:pStyle w:val="af1"/>
            </w:pPr>
            <w:r>
              <w:rPr>
                <w:rFonts w:hint="eastAsia"/>
              </w:rPr>
              <w:t>电气安全回路保护</w:t>
            </w:r>
          </w:p>
        </w:tc>
        <w:tc>
          <w:tcPr>
            <w:tcW w:w="6972" w:type="dxa"/>
          </w:tcPr>
          <w:p w:rsidR="00E05548" w:rsidRDefault="00044BA7" w:rsidP="000D6035">
            <w:pPr>
              <w:pStyle w:val="af1"/>
            </w:pPr>
            <w:r>
              <w:rPr>
                <w:rFonts w:hint="eastAsia"/>
              </w:rPr>
              <w:t>任</w:t>
            </w:r>
            <w:proofErr w:type="gramStart"/>
            <w:r>
              <w:rPr>
                <w:rFonts w:hint="eastAsia"/>
              </w:rPr>
              <w:t>一</w:t>
            </w:r>
            <w:proofErr w:type="gramEnd"/>
            <w:r>
              <w:rPr>
                <w:rFonts w:hint="eastAsia"/>
              </w:rPr>
              <w:t>电气安全装置一旦动作，则电梯停止运行。</w:t>
            </w:r>
          </w:p>
        </w:tc>
      </w:tr>
      <w:tr w:rsidR="00E05548" w:rsidTr="000F08E8">
        <w:trPr>
          <w:jc w:val="center"/>
        </w:trPr>
        <w:tc>
          <w:tcPr>
            <w:tcW w:w="2809" w:type="dxa"/>
            <w:vAlign w:val="center"/>
          </w:tcPr>
          <w:p w:rsidR="00E05548" w:rsidRDefault="00044BA7" w:rsidP="000F08E8">
            <w:pPr>
              <w:pStyle w:val="af1"/>
            </w:pPr>
            <w:r>
              <w:rPr>
                <w:rFonts w:hint="eastAsia"/>
              </w:rPr>
              <w:t>检修操作</w:t>
            </w:r>
          </w:p>
        </w:tc>
        <w:tc>
          <w:tcPr>
            <w:tcW w:w="6972" w:type="dxa"/>
          </w:tcPr>
          <w:p w:rsidR="00E05548" w:rsidRDefault="00044BA7" w:rsidP="000D6035">
            <w:pPr>
              <w:pStyle w:val="af1"/>
            </w:pPr>
            <w:proofErr w:type="gramStart"/>
            <w:r>
              <w:rPr>
                <w:rFonts w:hint="eastAsia"/>
              </w:rPr>
              <w:t>供维保人</w:t>
            </w:r>
            <w:proofErr w:type="gramEnd"/>
            <w:r>
              <w:rPr>
                <w:rFonts w:hint="eastAsia"/>
              </w:rPr>
              <w:t>员使用的检修运行模式。</w:t>
            </w:r>
          </w:p>
        </w:tc>
      </w:tr>
      <w:tr w:rsidR="00E05548" w:rsidTr="000F08E8">
        <w:trPr>
          <w:jc w:val="center"/>
        </w:trPr>
        <w:tc>
          <w:tcPr>
            <w:tcW w:w="2809" w:type="dxa"/>
            <w:vAlign w:val="center"/>
          </w:tcPr>
          <w:p w:rsidR="00E05548" w:rsidRDefault="00044BA7" w:rsidP="000F08E8">
            <w:pPr>
              <w:pStyle w:val="af1"/>
            </w:pPr>
            <w:r>
              <w:rPr>
                <w:rFonts w:hint="eastAsia"/>
              </w:rPr>
              <w:t>称重启动</w:t>
            </w:r>
          </w:p>
        </w:tc>
        <w:tc>
          <w:tcPr>
            <w:tcW w:w="6972" w:type="dxa"/>
          </w:tcPr>
          <w:p w:rsidR="00E05548" w:rsidRDefault="00044BA7" w:rsidP="000D6035">
            <w:pPr>
              <w:pStyle w:val="af1"/>
            </w:pPr>
            <w:r>
              <w:rPr>
                <w:rFonts w:hint="eastAsia"/>
              </w:rPr>
              <w:t>电梯根据轿厢内的负载，调整启动力矩</w:t>
            </w:r>
            <w:r>
              <w:rPr>
                <w:rFonts w:hint="eastAsia"/>
              </w:rPr>
              <w:t>,</w:t>
            </w:r>
            <w:r>
              <w:rPr>
                <w:rFonts w:hint="eastAsia"/>
              </w:rPr>
              <w:t>以使电梯启动平稳。</w:t>
            </w:r>
          </w:p>
        </w:tc>
      </w:tr>
      <w:tr w:rsidR="00E05548" w:rsidTr="000F08E8">
        <w:trPr>
          <w:jc w:val="center"/>
        </w:trPr>
        <w:tc>
          <w:tcPr>
            <w:tcW w:w="2809" w:type="dxa"/>
            <w:vAlign w:val="center"/>
          </w:tcPr>
          <w:p w:rsidR="00E05548" w:rsidRDefault="00044BA7" w:rsidP="000F08E8">
            <w:pPr>
              <w:pStyle w:val="af1"/>
            </w:pPr>
            <w:r>
              <w:rPr>
                <w:rFonts w:hint="eastAsia"/>
              </w:rPr>
              <w:t>过电流保护</w:t>
            </w:r>
          </w:p>
        </w:tc>
        <w:tc>
          <w:tcPr>
            <w:tcW w:w="6972" w:type="dxa"/>
          </w:tcPr>
          <w:p w:rsidR="00E05548" w:rsidRDefault="00044BA7" w:rsidP="000D6035">
            <w:pPr>
              <w:pStyle w:val="af1"/>
            </w:pPr>
            <w:r>
              <w:rPr>
                <w:rFonts w:hint="eastAsia"/>
              </w:rPr>
              <w:t>检测到整流装置或逆变装置电流过大，则停止电梯运行。</w:t>
            </w:r>
          </w:p>
        </w:tc>
      </w:tr>
      <w:tr w:rsidR="00E05548" w:rsidTr="000F08E8">
        <w:trPr>
          <w:jc w:val="center"/>
        </w:trPr>
        <w:tc>
          <w:tcPr>
            <w:tcW w:w="2809" w:type="dxa"/>
            <w:vAlign w:val="center"/>
          </w:tcPr>
          <w:p w:rsidR="00E05548" w:rsidRDefault="00044BA7" w:rsidP="000F08E8">
            <w:pPr>
              <w:pStyle w:val="af1"/>
            </w:pPr>
            <w:r>
              <w:rPr>
                <w:rFonts w:hint="eastAsia"/>
              </w:rPr>
              <w:lastRenderedPageBreak/>
              <w:t>超速保护</w:t>
            </w:r>
          </w:p>
        </w:tc>
        <w:tc>
          <w:tcPr>
            <w:tcW w:w="6972" w:type="dxa"/>
          </w:tcPr>
          <w:p w:rsidR="00E05548" w:rsidRDefault="00044BA7" w:rsidP="000D6035">
            <w:pPr>
              <w:pStyle w:val="af1"/>
            </w:pPr>
            <w:r>
              <w:rPr>
                <w:rFonts w:hint="eastAsia"/>
              </w:rPr>
              <w:t>检测到运行速度超出允许值时，则停止电梯运行。</w:t>
            </w:r>
          </w:p>
        </w:tc>
      </w:tr>
      <w:tr w:rsidR="00E05548" w:rsidTr="000F08E8">
        <w:trPr>
          <w:trHeight w:val="90"/>
          <w:jc w:val="center"/>
        </w:trPr>
        <w:tc>
          <w:tcPr>
            <w:tcW w:w="2809" w:type="dxa"/>
            <w:vAlign w:val="center"/>
          </w:tcPr>
          <w:p w:rsidR="00E05548" w:rsidRDefault="00044BA7" w:rsidP="000F08E8">
            <w:pPr>
              <w:pStyle w:val="af1"/>
            </w:pPr>
            <w:r>
              <w:rPr>
                <w:rFonts w:hint="eastAsia"/>
              </w:rPr>
              <w:t>过电压保护</w:t>
            </w:r>
          </w:p>
        </w:tc>
        <w:tc>
          <w:tcPr>
            <w:tcW w:w="6972" w:type="dxa"/>
          </w:tcPr>
          <w:p w:rsidR="00E05548" w:rsidRDefault="00044BA7" w:rsidP="000D6035">
            <w:pPr>
              <w:pStyle w:val="af1"/>
            </w:pPr>
            <w:r>
              <w:rPr>
                <w:rFonts w:hint="eastAsia"/>
              </w:rPr>
              <w:t>检测到整流装置或逆变装置电压过高，则停止电梯运行。</w:t>
            </w:r>
          </w:p>
        </w:tc>
      </w:tr>
      <w:tr w:rsidR="00E05548" w:rsidTr="000F08E8">
        <w:trPr>
          <w:jc w:val="center"/>
        </w:trPr>
        <w:tc>
          <w:tcPr>
            <w:tcW w:w="2809" w:type="dxa"/>
            <w:vAlign w:val="center"/>
          </w:tcPr>
          <w:p w:rsidR="00E05548" w:rsidRDefault="00044BA7" w:rsidP="000F08E8">
            <w:pPr>
              <w:pStyle w:val="af1"/>
            </w:pPr>
            <w:r>
              <w:rPr>
                <w:rFonts w:hint="eastAsia"/>
              </w:rPr>
              <w:t>电源故障保护</w:t>
            </w:r>
          </w:p>
        </w:tc>
        <w:tc>
          <w:tcPr>
            <w:tcW w:w="6972" w:type="dxa"/>
          </w:tcPr>
          <w:p w:rsidR="00E05548" w:rsidRDefault="00044BA7" w:rsidP="000D6035">
            <w:pPr>
              <w:pStyle w:val="af1"/>
            </w:pPr>
            <w:r>
              <w:rPr>
                <w:rFonts w:hint="eastAsia"/>
              </w:rPr>
              <w:t>电源发生缺断相、欠压等故障时，则停止电梯运行。</w:t>
            </w:r>
          </w:p>
        </w:tc>
      </w:tr>
      <w:tr w:rsidR="00E05548" w:rsidTr="000F08E8">
        <w:trPr>
          <w:jc w:val="center"/>
        </w:trPr>
        <w:tc>
          <w:tcPr>
            <w:tcW w:w="2809" w:type="dxa"/>
            <w:vAlign w:val="center"/>
          </w:tcPr>
          <w:p w:rsidR="00E05548" w:rsidRDefault="00044BA7" w:rsidP="000F08E8">
            <w:pPr>
              <w:pStyle w:val="af1"/>
            </w:pPr>
            <w:r>
              <w:rPr>
                <w:rFonts w:hint="eastAsia"/>
              </w:rPr>
              <w:t>逆行保护</w:t>
            </w:r>
          </w:p>
        </w:tc>
        <w:tc>
          <w:tcPr>
            <w:tcW w:w="6972" w:type="dxa"/>
          </w:tcPr>
          <w:p w:rsidR="00E05548" w:rsidRDefault="00044BA7" w:rsidP="000D6035">
            <w:pPr>
              <w:pStyle w:val="af1"/>
            </w:pPr>
            <w:r>
              <w:rPr>
                <w:rFonts w:hint="eastAsia"/>
              </w:rPr>
              <w:t>检测到电梯逆行，则停止电梯运行。</w:t>
            </w:r>
          </w:p>
        </w:tc>
      </w:tr>
      <w:tr w:rsidR="00E05548" w:rsidTr="000F08E8">
        <w:trPr>
          <w:jc w:val="center"/>
        </w:trPr>
        <w:tc>
          <w:tcPr>
            <w:tcW w:w="2809" w:type="dxa"/>
            <w:vAlign w:val="center"/>
          </w:tcPr>
          <w:p w:rsidR="00E05548" w:rsidRDefault="00044BA7" w:rsidP="000F08E8">
            <w:pPr>
              <w:pStyle w:val="af1"/>
            </w:pPr>
            <w:proofErr w:type="gramStart"/>
            <w:r>
              <w:rPr>
                <w:rFonts w:hint="eastAsia"/>
              </w:rPr>
              <w:t>选层器</w:t>
            </w:r>
            <w:proofErr w:type="gramEnd"/>
            <w:r>
              <w:rPr>
                <w:rFonts w:hint="eastAsia"/>
              </w:rPr>
              <w:t>修正</w:t>
            </w:r>
          </w:p>
        </w:tc>
        <w:tc>
          <w:tcPr>
            <w:tcW w:w="6972" w:type="dxa"/>
          </w:tcPr>
          <w:p w:rsidR="00E05548" w:rsidRDefault="00044BA7" w:rsidP="000D6035">
            <w:pPr>
              <w:pStyle w:val="af1"/>
            </w:pPr>
            <w:r>
              <w:rPr>
                <w:rFonts w:hint="eastAsia"/>
              </w:rPr>
              <w:t>电梯在运行过程中，对</w:t>
            </w:r>
            <w:proofErr w:type="gramStart"/>
            <w:r>
              <w:rPr>
                <w:rFonts w:hint="eastAsia"/>
              </w:rPr>
              <w:t>选层器</w:t>
            </w:r>
            <w:proofErr w:type="gramEnd"/>
            <w:r>
              <w:rPr>
                <w:rFonts w:hint="eastAsia"/>
              </w:rPr>
              <w:t>进行修正。</w:t>
            </w:r>
          </w:p>
        </w:tc>
      </w:tr>
      <w:tr w:rsidR="00E05548" w:rsidTr="000F08E8">
        <w:trPr>
          <w:jc w:val="center"/>
        </w:trPr>
        <w:tc>
          <w:tcPr>
            <w:tcW w:w="2809" w:type="dxa"/>
            <w:vAlign w:val="center"/>
          </w:tcPr>
          <w:p w:rsidR="00E05548" w:rsidRDefault="00044BA7" w:rsidP="000F08E8">
            <w:pPr>
              <w:pStyle w:val="af1"/>
            </w:pPr>
            <w:r>
              <w:rPr>
                <w:rFonts w:hint="eastAsia"/>
              </w:rPr>
              <w:t>安全停靠</w:t>
            </w:r>
          </w:p>
        </w:tc>
        <w:tc>
          <w:tcPr>
            <w:tcW w:w="6972" w:type="dxa"/>
          </w:tcPr>
          <w:p w:rsidR="00E05548" w:rsidRDefault="00044BA7" w:rsidP="000D6035">
            <w:pPr>
              <w:pStyle w:val="af1"/>
            </w:pPr>
            <w:r>
              <w:rPr>
                <w:rFonts w:hint="eastAsia"/>
              </w:rPr>
              <w:t>电梯因故停在门区外时，控制器进行安全检测，若符合启动要求，则电梯低速运行至就近停层开门。</w:t>
            </w:r>
          </w:p>
        </w:tc>
      </w:tr>
      <w:tr w:rsidR="00E05548" w:rsidTr="000F08E8">
        <w:trPr>
          <w:jc w:val="center"/>
        </w:trPr>
        <w:tc>
          <w:tcPr>
            <w:tcW w:w="2809" w:type="dxa"/>
            <w:vAlign w:val="center"/>
          </w:tcPr>
          <w:p w:rsidR="00E05548" w:rsidRDefault="00044BA7" w:rsidP="000F08E8">
            <w:pPr>
              <w:pStyle w:val="af1"/>
            </w:pPr>
            <w:r>
              <w:rPr>
                <w:rFonts w:hint="eastAsia"/>
              </w:rPr>
              <w:t>停层开门</w:t>
            </w:r>
          </w:p>
        </w:tc>
        <w:tc>
          <w:tcPr>
            <w:tcW w:w="6972" w:type="dxa"/>
          </w:tcPr>
          <w:p w:rsidR="00E05548" w:rsidRDefault="00044BA7" w:rsidP="000D6035">
            <w:pPr>
              <w:pStyle w:val="af1"/>
            </w:pPr>
            <w:r>
              <w:rPr>
                <w:rFonts w:hint="eastAsia"/>
              </w:rPr>
              <w:t>电梯停层后自动开门。</w:t>
            </w:r>
          </w:p>
        </w:tc>
      </w:tr>
      <w:tr w:rsidR="00E05548" w:rsidTr="000F08E8">
        <w:trPr>
          <w:jc w:val="center"/>
        </w:trPr>
        <w:tc>
          <w:tcPr>
            <w:tcW w:w="2809" w:type="dxa"/>
            <w:vAlign w:val="center"/>
          </w:tcPr>
          <w:p w:rsidR="00E05548" w:rsidRDefault="00044BA7" w:rsidP="000F08E8">
            <w:pPr>
              <w:pStyle w:val="af1"/>
            </w:pPr>
            <w:r>
              <w:rPr>
                <w:rFonts w:hint="eastAsia"/>
              </w:rPr>
              <w:t>逆变装置高温检测</w:t>
            </w:r>
          </w:p>
        </w:tc>
        <w:tc>
          <w:tcPr>
            <w:tcW w:w="6972" w:type="dxa"/>
          </w:tcPr>
          <w:p w:rsidR="00E05548" w:rsidRDefault="00044BA7" w:rsidP="000D6035">
            <w:pPr>
              <w:pStyle w:val="af1"/>
            </w:pPr>
            <w:r>
              <w:rPr>
                <w:rFonts w:hint="eastAsia"/>
              </w:rPr>
              <w:t>检测到逆变装置过热，则停止电梯运行。</w:t>
            </w:r>
          </w:p>
        </w:tc>
      </w:tr>
      <w:tr w:rsidR="00E05548" w:rsidTr="000F08E8">
        <w:trPr>
          <w:jc w:val="center"/>
        </w:trPr>
        <w:tc>
          <w:tcPr>
            <w:tcW w:w="2809" w:type="dxa"/>
            <w:vAlign w:val="center"/>
          </w:tcPr>
          <w:p w:rsidR="00E05548" w:rsidRDefault="00044BA7" w:rsidP="000F08E8">
            <w:pPr>
              <w:pStyle w:val="af1"/>
            </w:pPr>
            <w:r>
              <w:rPr>
                <w:rFonts w:hint="eastAsia"/>
              </w:rPr>
              <w:t>终端强制减速</w:t>
            </w:r>
          </w:p>
        </w:tc>
        <w:tc>
          <w:tcPr>
            <w:tcW w:w="6972" w:type="dxa"/>
          </w:tcPr>
          <w:p w:rsidR="00E05548" w:rsidRDefault="00044BA7" w:rsidP="000D6035">
            <w:pPr>
              <w:pStyle w:val="af1"/>
            </w:pPr>
            <w:r>
              <w:rPr>
                <w:rFonts w:hint="eastAsia"/>
              </w:rPr>
              <w:t>若轿厢运行到终端而速度还未减到规定值时，系统强制减速，以使轿厢正常平层。</w:t>
            </w:r>
          </w:p>
        </w:tc>
      </w:tr>
      <w:tr w:rsidR="00E05548" w:rsidTr="000F08E8">
        <w:trPr>
          <w:jc w:val="center"/>
        </w:trPr>
        <w:tc>
          <w:tcPr>
            <w:tcW w:w="2809" w:type="dxa"/>
            <w:vAlign w:val="center"/>
          </w:tcPr>
          <w:p w:rsidR="00E05548" w:rsidRDefault="00044BA7" w:rsidP="000F08E8">
            <w:pPr>
              <w:pStyle w:val="af1"/>
            </w:pPr>
            <w:r>
              <w:rPr>
                <w:rFonts w:hint="eastAsia"/>
              </w:rPr>
              <w:t>轿厢意外移动保护</w:t>
            </w:r>
          </w:p>
        </w:tc>
        <w:tc>
          <w:tcPr>
            <w:tcW w:w="6972" w:type="dxa"/>
          </w:tcPr>
          <w:p w:rsidR="00E05548" w:rsidRDefault="00044BA7" w:rsidP="000D6035">
            <w:pPr>
              <w:pStyle w:val="af1"/>
            </w:pPr>
            <w:proofErr w:type="gramStart"/>
            <w:r>
              <w:rPr>
                <w:rFonts w:hint="eastAsia"/>
              </w:rPr>
              <w:t>在层门未被锁住</w:t>
            </w:r>
            <w:proofErr w:type="gramEnd"/>
            <w:r>
              <w:rPr>
                <w:rFonts w:hint="eastAsia"/>
              </w:rPr>
              <w:t>且轿门未关闭的情况下，对由于驱动主机或驱动控制系统的任何单一部件失效引起轿厢离开层站的意外移动进行紧急制停。</w:t>
            </w:r>
          </w:p>
        </w:tc>
      </w:tr>
      <w:tr w:rsidR="00E05548" w:rsidTr="000F08E8">
        <w:trPr>
          <w:jc w:val="center"/>
        </w:trPr>
        <w:tc>
          <w:tcPr>
            <w:tcW w:w="2809" w:type="dxa"/>
            <w:vAlign w:val="center"/>
          </w:tcPr>
          <w:p w:rsidR="00E05548" w:rsidRDefault="00044BA7" w:rsidP="000F08E8">
            <w:pPr>
              <w:pStyle w:val="af1"/>
            </w:pPr>
            <w:r>
              <w:rPr>
                <w:rFonts w:hint="eastAsia"/>
              </w:rPr>
              <w:t>过低速保护</w:t>
            </w:r>
          </w:p>
        </w:tc>
        <w:tc>
          <w:tcPr>
            <w:tcW w:w="6972" w:type="dxa"/>
          </w:tcPr>
          <w:p w:rsidR="00E05548" w:rsidRDefault="00044BA7" w:rsidP="000D6035">
            <w:pPr>
              <w:pStyle w:val="af1"/>
            </w:pPr>
            <w:r>
              <w:rPr>
                <w:rFonts w:hint="eastAsia"/>
              </w:rPr>
              <w:t>检测到运行速度低于允许值时，则停止电梯运行。</w:t>
            </w:r>
          </w:p>
        </w:tc>
      </w:tr>
    </w:tbl>
    <w:p w:rsidR="00E05548" w:rsidRDefault="00044BA7" w:rsidP="000D6035">
      <w:pPr>
        <w:pStyle w:val="af1"/>
      </w:pPr>
      <w:r>
        <w:rPr>
          <w:rFonts w:hint="eastAsia"/>
        </w:rPr>
        <w:t>应急运行功能</w:t>
      </w:r>
    </w:p>
    <w:tbl>
      <w:tblPr>
        <w:tblStyle w:val="ad"/>
        <w:tblW w:w="9781" w:type="dxa"/>
        <w:tblInd w:w="-601" w:type="dxa"/>
        <w:tblLook w:val="04A0" w:firstRow="1" w:lastRow="0" w:firstColumn="1" w:lastColumn="0" w:noHBand="0" w:noVBand="1"/>
      </w:tblPr>
      <w:tblGrid>
        <w:gridCol w:w="2687"/>
        <w:gridCol w:w="7094"/>
      </w:tblGrid>
      <w:tr w:rsidR="00F619D7">
        <w:tc>
          <w:tcPr>
            <w:tcW w:w="2687" w:type="dxa"/>
          </w:tcPr>
          <w:p w:rsidR="00F619D7" w:rsidRDefault="00F619D7" w:rsidP="000D6035">
            <w:pPr>
              <w:pStyle w:val="af1"/>
            </w:pPr>
            <w:r>
              <w:rPr>
                <w:rFonts w:hint="eastAsia"/>
              </w:rPr>
              <w:t>功能名称</w:t>
            </w:r>
          </w:p>
        </w:tc>
        <w:tc>
          <w:tcPr>
            <w:tcW w:w="7094" w:type="dxa"/>
          </w:tcPr>
          <w:p w:rsidR="00F619D7" w:rsidRDefault="00F619D7" w:rsidP="000D6035">
            <w:pPr>
              <w:pStyle w:val="af1"/>
            </w:pPr>
            <w:r>
              <w:rPr>
                <w:rFonts w:hint="eastAsia"/>
              </w:rPr>
              <w:t>功能描述</w:t>
            </w:r>
          </w:p>
        </w:tc>
      </w:tr>
      <w:tr w:rsidR="00F619D7">
        <w:tc>
          <w:tcPr>
            <w:tcW w:w="2687" w:type="dxa"/>
          </w:tcPr>
          <w:p w:rsidR="00F619D7" w:rsidRDefault="00F619D7" w:rsidP="000D6035">
            <w:pPr>
              <w:pStyle w:val="af1"/>
            </w:pPr>
            <w:r>
              <w:rPr>
                <w:rFonts w:hint="eastAsia"/>
              </w:rPr>
              <w:t>应急照明</w:t>
            </w:r>
          </w:p>
        </w:tc>
        <w:tc>
          <w:tcPr>
            <w:tcW w:w="7094" w:type="dxa"/>
          </w:tcPr>
          <w:p w:rsidR="00F619D7" w:rsidRDefault="00F619D7" w:rsidP="000D6035">
            <w:pPr>
              <w:pStyle w:val="af1"/>
            </w:pPr>
            <w:r>
              <w:rPr>
                <w:rFonts w:hint="eastAsia"/>
              </w:rPr>
              <w:t>当正常照明电源断电时，立即提供轿厢照明。</w:t>
            </w:r>
          </w:p>
        </w:tc>
      </w:tr>
      <w:tr w:rsidR="00F619D7">
        <w:tc>
          <w:tcPr>
            <w:tcW w:w="2687" w:type="dxa"/>
          </w:tcPr>
          <w:p w:rsidR="00F619D7" w:rsidRDefault="00F619D7" w:rsidP="000D6035">
            <w:pPr>
              <w:pStyle w:val="af1"/>
            </w:pPr>
            <w:r>
              <w:rPr>
                <w:rFonts w:hint="eastAsia"/>
              </w:rPr>
              <w:t>轿内报警</w:t>
            </w:r>
          </w:p>
        </w:tc>
        <w:tc>
          <w:tcPr>
            <w:tcW w:w="7094" w:type="dxa"/>
          </w:tcPr>
          <w:p w:rsidR="00F619D7" w:rsidRDefault="00F619D7" w:rsidP="000D6035">
            <w:pPr>
              <w:pStyle w:val="af1"/>
            </w:pPr>
            <w:r>
              <w:rPr>
                <w:rFonts w:hint="eastAsia"/>
              </w:rPr>
              <w:t>紧急时按下报警按钮，警铃或通话装置鸣响。</w:t>
            </w:r>
          </w:p>
        </w:tc>
      </w:tr>
    </w:tbl>
    <w:p w:rsidR="00E05548" w:rsidRDefault="00044BA7" w:rsidP="000D6035">
      <w:pPr>
        <w:pStyle w:val="af1"/>
      </w:pPr>
      <w:r>
        <w:rPr>
          <w:rFonts w:hint="eastAsia"/>
        </w:rPr>
        <w:t>门操控功能</w:t>
      </w:r>
    </w:p>
    <w:tbl>
      <w:tblPr>
        <w:tblStyle w:val="ad"/>
        <w:tblW w:w="9781" w:type="dxa"/>
        <w:tblInd w:w="-601" w:type="dxa"/>
        <w:tblLook w:val="04A0" w:firstRow="1" w:lastRow="0" w:firstColumn="1" w:lastColumn="0" w:noHBand="0" w:noVBand="1"/>
      </w:tblPr>
      <w:tblGrid>
        <w:gridCol w:w="2694"/>
        <w:gridCol w:w="7087"/>
      </w:tblGrid>
      <w:tr w:rsidR="00F619D7">
        <w:tc>
          <w:tcPr>
            <w:tcW w:w="2694" w:type="dxa"/>
          </w:tcPr>
          <w:p w:rsidR="00F619D7" w:rsidRDefault="00F619D7" w:rsidP="000D6035">
            <w:pPr>
              <w:pStyle w:val="af1"/>
            </w:pPr>
            <w:r>
              <w:rPr>
                <w:rFonts w:hint="eastAsia"/>
              </w:rPr>
              <w:t>功能名称</w:t>
            </w:r>
          </w:p>
        </w:tc>
        <w:tc>
          <w:tcPr>
            <w:tcW w:w="7087" w:type="dxa"/>
          </w:tcPr>
          <w:p w:rsidR="00F619D7" w:rsidRDefault="00F619D7" w:rsidP="000D6035">
            <w:pPr>
              <w:pStyle w:val="af1"/>
            </w:pPr>
            <w:r>
              <w:rPr>
                <w:rFonts w:hint="eastAsia"/>
              </w:rPr>
              <w:t>功能描述</w:t>
            </w:r>
          </w:p>
        </w:tc>
      </w:tr>
      <w:tr w:rsidR="00F619D7">
        <w:tc>
          <w:tcPr>
            <w:tcW w:w="2694" w:type="dxa"/>
          </w:tcPr>
          <w:p w:rsidR="00F619D7" w:rsidRDefault="00F619D7" w:rsidP="000D6035">
            <w:pPr>
              <w:pStyle w:val="af1"/>
            </w:pPr>
            <w:r>
              <w:rPr>
                <w:rFonts w:hint="eastAsia"/>
              </w:rPr>
              <w:t>关门保护</w:t>
            </w:r>
          </w:p>
        </w:tc>
        <w:tc>
          <w:tcPr>
            <w:tcW w:w="7087" w:type="dxa"/>
          </w:tcPr>
          <w:p w:rsidR="00F619D7" w:rsidRDefault="00F619D7" w:rsidP="000D6035">
            <w:pPr>
              <w:pStyle w:val="af1"/>
            </w:pPr>
            <w:r>
              <w:rPr>
                <w:rFonts w:hint="eastAsia"/>
              </w:rPr>
              <w:t>当轿厢门不能完全关闭时，门反向开启。</w:t>
            </w:r>
          </w:p>
        </w:tc>
      </w:tr>
      <w:tr w:rsidR="00F619D7">
        <w:tc>
          <w:tcPr>
            <w:tcW w:w="2694" w:type="dxa"/>
          </w:tcPr>
          <w:p w:rsidR="00F619D7" w:rsidRDefault="00F619D7" w:rsidP="000D6035">
            <w:pPr>
              <w:pStyle w:val="af1"/>
            </w:pPr>
            <w:r>
              <w:rPr>
                <w:rFonts w:hint="eastAsia"/>
              </w:rPr>
              <w:t>层站运行方向指示</w:t>
            </w:r>
          </w:p>
        </w:tc>
        <w:tc>
          <w:tcPr>
            <w:tcW w:w="7087" w:type="dxa"/>
          </w:tcPr>
          <w:p w:rsidR="00F619D7" w:rsidRDefault="00F619D7" w:rsidP="000D6035">
            <w:pPr>
              <w:pStyle w:val="af1"/>
            </w:pPr>
            <w:r>
              <w:rPr>
                <w:rFonts w:hint="eastAsia"/>
              </w:rPr>
              <w:t>在层站用箭头表示电梯的运行方向。</w:t>
            </w:r>
          </w:p>
        </w:tc>
      </w:tr>
      <w:tr w:rsidR="00F619D7">
        <w:tc>
          <w:tcPr>
            <w:tcW w:w="2694" w:type="dxa"/>
          </w:tcPr>
          <w:p w:rsidR="00F619D7" w:rsidRDefault="00F619D7" w:rsidP="000D6035">
            <w:pPr>
              <w:pStyle w:val="af1"/>
            </w:pPr>
            <w:r>
              <w:rPr>
                <w:rFonts w:hint="eastAsia"/>
              </w:rPr>
              <w:t>关门按钮响应指示</w:t>
            </w:r>
          </w:p>
        </w:tc>
        <w:tc>
          <w:tcPr>
            <w:tcW w:w="7087" w:type="dxa"/>
          </w:tcPr>
          <w:p w:rsidR="00F619D7" w:rsidRDefault="00F619D7" w:rsidP="000D6035">
            <w:pPr>
              <w:pStyle w:val="af1"/>
            </w:pPr>
            <w:r>
              <w:rPr>
                <w:rFonts w:hint="eastAsia"/>
              </w:rPr>
              <w:t>按下关门按钮时关门</w:t>
            </w:r>
            <w:proofErr w:type="gramStart"/>
            <w:r>
              <w:rPr>
                <w:rFonts w:hint="eastAsia"/>
              </w:rPr>
              <w:t>按钮灯同时点</w:t>
            </w:r>
            <w:proofErr w:type="gramEnd"/>
            <w:r>
              <w:rPr>
                <w:rFonts w:hint="eastAsia"/>
              </w:rPr>
              <w:t>亮。</w:t>
            </w:r>
          </w:p>
        </w:tc>
      </w:tr>
      <w:tr w:rsidR="00F619D7">
        <w:tc>
          <w:tcPr>
            <w:tcW w:w="2694" w:type="dxa"/>
          </w:tcPr>
          <w:p w:rsidR="00F619D7" w:rsidRDefault="00F619D7" w:rsidP="000D6035">
            <w:pPr>
              <w:pStyle w:val="af1"/>
            </w:pPr>
            <w:r>
              <w:rPr>
                <w:rFonts w:hint="eastAsia"/>
              </w:rPr>
              <w:t>开门延长按钮</w:t>
            </w:r>
          </w:p>
        </w:tc>
        <w:tc>
          <w:tcPr>
            <w:tcW w:w="7087" w:type="dxa"/>
          </w:tcPr>
          <w:p w:rsidR="00F619D7" w:rsidRDefault="00F619D7" w:rsidP="000D6035">
            <w:pPr>
              <w:pStyle w:val="af1"/>
            </w:pPr>
            <w:r>
              <w:rPr>
                <w:rFonts w:hint="eastAsia"/>
              </w:rPr>
              <w:t>按下此按钮，可使电梯延长开门保持时间。</w:t>
            </w:r>
          </w:p>
        </w:tc>
      </w:tr>
      <w:tr w:rsidR="00F619D7">
        <w:tc>
          <w:tcPr>
            <w:tcW w:w="2694" w:type="dxa"/>
          </w:tcPr>
          <w:p w:rsidR="00F619D7" w:rsidRDefault="00F619D7" w:rsidP="000D6035">
            <w:pPr>
              <w:pStyle w:val="af1"/>
            </w:pPr>
            <w:r>
              <w:rPr>
                <w:rFonts w:hint="eastAsia"/>
              </w:rPr>
              <w:t>门负载检测</w:t>
            </w:r>
          </w:p>
        </w:tc>
        <w:tc>
          <w:tcPr>
            <w:tcW w:w="7087" w:type="dxa"/>
          </w:tcPr>
          <w:p w:rsidR="00F619D7" w:rsidRDefault="00F619D7" w:rsidP="000D6035">
            <w:pPr>
              <w:pStyle w:val="af1"/>
            </w:pPr>
            <w:r>
              <w:rPr>
                <w:rFonts w:hint="eastAsia"/>
              </w:rPr>
              <w:t>如果门由于过载导致不能完全打开或关闭，电梯门将会反方向动作。</w:t>
            </w:r>
          </w:p>
        </w:tc>
      </w:tr>
      <w:tr w:rsidR="00F619D7">
        <w:tc>
          <w:tcPr>
            <w:tcW w:w="2694" w:type="dxa"/>
          </w:tcPr>
          <w:p w:rsidR="00F619D7" w:rsidRDefault="00F619D7" w:rsidP="000D6035">
            <w:pPr>
              <w:pStyle w:val="af1"/>
            </w:pPr>
            <w:r>
              <w:rPr>
                <w:rFonts w:hint="eastAsia"/>
              </w:rPr>
              <w:t>开门受阻控制</w:t>
            </w:r>
          </w:p>
        </w:tc>
        <w:tc>
          <w:tcPr>
            <w:tcW w:w="7087" w:type="dxa"/>
          </w:tcPr>
          <w:p w:rsidR="00F619D7" w:rsidRDefault="00F619D7" w:rsidP="000D6035">
            <w:pPr>
              <w:pStyle w:val="af1"/>
            </w:pPr>
            <w:r>
              <w:rPr>
                <w:rFonts w:hint="eastAsia"/>
              </w:rPr>
              <w:t>如果电梯开门受阻，立即关门。</w:t>
            </w:r>
          </w:p>
        </w:tc>
      </w:tr>
      <w:tr w:rsidR="00F619D7">
        <w:tc>
          <w:tcPr>
            <w:tcW w:w="2694" w:type="dxa"/>
          </w:tcPr>
          <w:p w:rsidR="00F619D7" w:rsidRDefault="00F619D7" w:rsidP="000D6035">
            <w:pPr>
              <w:pStyle w:val="af1"/>
            </w:pPr>
            <w:r>
              <w:rPr>
                <w:rFonts w:hint="eastAsia"/>
              </w:rPr>
              <w:t>开门保持时间自动调整</w:t>
            </w:r>
          </w:p>
        </w:tc>
        <w:tc>
          <w:tcPr>
            <w:tcW w:w="7087" w:type="dxa"/>
          </w:tcPr>
          <w:p w:rsidR="00F619D7" w:rsidRDefault="00F619D7" w:rsidP="000D6035">
            <w:pPr>
              <w:pStyle w:val="af1"/>
            </w:pPr>
            <w:r>
              <w:rPr>
                <w:rFonts w:hint="eastAsia"/>
              </w:rPr>
              <w:t>根据层站召唤或轿内指令自动调整开门保持时间。</w:t>
            </w:r>
          </w:p>
        </w:tc>
      </w:tr>
      <w:tr w:rsidR="00F619D7">
        <w:tc>
          <w:tcPr>
            <w:tcW w:w="2694" w:type="dxa"/>
          </w:tcPr>
          <w:p w:rsidR="00F619D7" w:rsidRDefault="00F619D7" w:rsidP="000D6035">
            <w:pPr>
              <w:pStyle w:val="af1"/>
            </w:pPr>
            <w:r>
              <w:rPr>
                <w:rFonts w:hint="eastAsia"/>
              </w:rPr>
              <w:t>关门力矩控制</w:t>
            </w:r>
          </w:p>
        </w:tc>
        <w:tc>
          <w:tcPr>
            <w:tcW w:w="7087" w:type="dxa"/>
          </w:tcPr>
          <w:p w:rsidR="00F619D7" w:rsidRDefault="00F619D7" w:rsidP="000D6035">
            <w:pPr>
              <w:pStyle w:val="af1"/>
            </w:pPr>
            <w:r>
              <w:rPr>
                <w:rFonts w:hint="eastAsia"/>
              </w:rPr>
              <w:t>电梯关门遇到额外阻力时，</w:t>
            </w:r>
            <w:proofErr w:type="gramStart"/>
            <w:r>
              <w:rPr>
                <w:rFonts w:hint="eastAsia"/>
              </w:rPr>
              <w:t>门系统</w:t>
            </w:r>
            <w:proofErr w:type="gramEnd"/>
            <w:r>
              <w:rPr>
                <w:rFonts w:hint="eastAsia"/>
              </w:rPr>
              <w:t>自动增大力矩。</w:t>
            </w:r>
          </w:p>
        </w:tc>
      </w:tr>
      <w:tr w:rsidR="00F619D7">
        <w:tc>
          <w:tcPr>
            <w:tcW w:w="2694" w:type="dxa"/>
          </w:tcPr>
          <w:p w:rsidR="00F619D7" w:rsidRDefault="00F619D7" w:rsidP="000D6035">
            <w:pPr>
              <w:pStyle w:val="af1"/>
            </w:pPr>
            <w:r>
              <w:rPr>
                <w:rFonts w:hint="eastAsia"/>
              </w:rPr>
              <w:t>即时关门</w:t>
            </w:r>
          </w:p>
        </w:tc>
        <w:tc>
          <w:tcPr>
            <w:tcW w:w="7087" w:type="dxa"/>
          </w:tcPr>
          <w:p w:rsidR="00F619D7" w:rsidRDefault="00F619D7" w:rsidP="000D6035">
            <w:pPr>
              <w:pStyle w:val="af1"/>
            </w:pPr>
            <w:r>
              <w:rPr>
                <w:rFonts w:hint="eastAsia"/>
              </w:rPr>
              <w:t>电梯停站开门后，按下关门按钮，门立即关闭。</w:t>
            </w:r>
          </w:p>
        </w:tc>
      </w:tr>
      <w:tr w:rsidR="00F619D7">
        <w:tc>
          <w:tcPr>
            <w:tcW w:w="2694" w:type="dxa"/>
          </w:tcPr>
          <w:p w:rsidR="00F619D7" w:rsidRDefault="00F619D7" w:rsidP="000D6035">
            <w:pPr>
              <w:pStyle w:val="af1"/>
            </w:pPr>
            <w:r>
              <w:rPr>
                <w:rFonts w:hint="eastAsia"/>
              </w:rPr>
              <w:t>光</w:t>
            </w:r>
            <w:proofErr w:type="gramStart"/>
            <w:r>
              <w:rPr>
                <w:rFonts w:hint="eastAsia"/>
              </w:rPr>
              <w:t>幕安全</w:t>
            </w:r>
            <w:proofErr w:type="gramEnd"/>
            <w:r>
              <w:rPr>
                <w:rFonts w:hint="eastAsia"/>
              </w:rPr>
              <w:t>触板</w:t>
            </w:r>
          </w:p>
        </w:tc>
        <w:tc>
          <w:tcPr>
            <w:tcW w:w="7087" w:type="dxa"/>
          </w:tcPr>
          <w:p w:rsidR="00F619D7" w:rsidRDefault="00F619D7" w:rsidP="000D6035">
            <w:pPr>
              <w:pStyle w:val="af1"/>
            </w:pPr>
            <w:r>
              <w:rPr>
                <w:rFonts w:hint="eastAsia"/>
              </w:rPr>
              <w:t>带光幕的安全触板。利用光幕与安全触板双重保护，在关门期间，检测到乘客或物体时，重新开门。</w:t>
            </w:r>
          </w:p>
        </w:tc>
      </w:tr>
      <w:tr w:rsidR="00F619D7">
        <w:tc>
          <w:tcPr>
            <w:tcW w:w="2694" w:type="dxa"/>
          </w:tcPr>
          <w:p w:rsidR="00F619D7" w:rsidRDefault="00F619D7" w:rsidP="000D6035">
            <w:pPr>
              <w:pStyle w:val="af1"/>
            </w:pPr>
            <w:r>
              <w:rPr>
                <w:rFonts w:hint="eastAsia"/>
              </w:rPr>
              <w:t>重复关门</w:t>
            </w:r>
          </w:p>
        </w:tc>
        <w:tc>
          <w:tcPr>
            <w:tcW w:w="7087" w:type="dxa"/>
          </w:tcPr>
          <w:p w:rsidR="00F619D7" w:rsidRDefault="00F619D7" w:rsidP="000D6035">
            <w:pPr>
              <w:pStyle w:val="af1"/>
            </w:pPr>
            <w:r>
              <w:rPr>
                <w:rFonts w:hint="eastAsia"/>
              </w:rPr>
              <w:t>如果关门受阻，电梯就会重复关门动作，直到杂物被清除。</w:t>
            </w:r>
          </w:p>
        </w:tc>
      </w:tr>
      <w:tr w:rsidR="00F619D7">
        <w:tc>
          <w:tcPr>
            <w:tcW w:w="2694" w:type="dxa"/>
          </w:tcPr>
          <w:p w:rsidR="00F619D7" w:rsidRDefault="00F619D7" w:rsidP="000D6035">
            <w:pPr>
              <w:pStyle w:val="af1"/>
            </w:pPr>
            <w:r>
              <w:rPr>
                <w:rFonts w:hint="eastAsia"/>
              </w:rPr>
              <w:lastRenderedPageBreak/>
              <w:t>本层再开门</w:t>
            </w:r>
          </w:p>
        </w:tc>
        <w:tc>
          <w:tcPr>
            <w:tcW w:w="7087" w:type="dxa"/>
          </w:tcPr>
          <w:p w:rsidR="00F619D7" w:rsidRDefault="00F619D7" w:rsidP="000D6035">
            <w:pPr>
              <w:pStyle w:val="af1"/>
            </w:pPr>
            <w:r>
              <w:rPr>
                <w:rFonts w:hint="eastAsia"/>
              </w:rPr>
              <w:t>关门过程中，按同方向层站召唤按钮，电梯重新开门。</w:t>
            </w:r>
          </w:p>
        </w:tc>
      </w:tr>
    </w:tbl>
    <w:p w:rsidR="00E05548" w:rsidRDefault="00044BA7" w:rsidP="000D6035">
      <w:pPr>
        <w:pStyle w:val="af1"/>
      </w:pPr>
      <w:r>
        <w:rPr>
          <w:rFonts w:hint="eastAsia"/>
        </w:rPr>
        <w:t>操作和服务功能</w:t>
      </w:r>
    </w:p>
    <w:tbl>
      <w:tblPr>
        <w:tblStyle w:val="ad"/>
        <w:tblW w:w="9781" w:type="dxa"/>
        <w:tblInd w:w="-601" w:type="dxa"/>
        <w:tblLook w:val="04A0" w:firstRow="1" w:lastRow="0" w:firstColumn="1" w:lastColumn="0" w:noHBand="0" w:noVBand="1"/>
      </w:tblPr>
      <w:tblGrid>
        <w:gridCol w:w="2694"/>
        <w:gridCol w:w="7087"/>
      </w:tblGrid>
      <w:tr w:rsidR="00F619D7">
        <w:tc>
          <w:tcPr>
            <w:tcW w:w="2694" w:type="dxa"/>
          </w:tcPr>
          <w:p w:rsidR="00F619D7" w:rsidRDefault="00F619D7" w:rsidP="000D6035">
            <w:pPr>
              <w:pStyle w:val="af1"/>
            </w:pPr>
            <w:r>
              <w:rPr>
                <w:rFonts w:hint="eastAsia"/>
              </w:rPr>
              <w:t>功能名称</w:t>
            </w:r>
          </w:p>
        </w:tc>
        <w:tc>
          <w:tcPr>
            <w:tcW w:w="7087" w:type="dxa"/>
          </w:tcPr>
          <w:p w:rsidR="00F619D7" w:rsidRDefault="00F619D7" w:rsidP="000D6035">
            <w:pPr>
              <w:pStyle w:val="af1"/>
            </w:pPr>
            <w:r>
              <w:rPr>
                <w:rFonts w:hint="eastAsia"/>
              </w:rPr>
              <w:t>功能描述</w:t>
            </w:r>
          </w:p>
        </w:tc>
      </w:tr>
      <w:tr w:rsidR="00F619D7" w:rsidTr="000D6035">
        <w:tc>
          <w:tcPr>
            <w:tcW w:w="2694" w:type="dxa"/>
            <w:vAlign w:val="center"/>
          </w:tcPr>
          <w:p w:rsidR="00F619D7" w:rsidRDefault="00F619D7" w:rsidP="000D6035">
            <w:pPr>
              <w:pStyle w:val="af1"/>
            </w:pPr>
            <w:r>
              <w:rPr>
                <w:rFonts w:hint="eastAsia"/>
              </w:rPr>
              <w:t>满员自动通过</w:t>
            </w:r>
          </w:p>
        </w:tc>
        <w:tc>
          <w:tcPr>
            <w:tcW w:w="7087" w:type="dxa"/>
          </w:tcPr>
          <w:p w:rsidR="00F619D7" w:rsidRDefault="00F619D7" w:rsidP="000D6035">
            <w:pPr>
              <w:pStyle w:val="af1"/>
            </w:pPr>
            <w:r>
              <w:rPr>
                <w:rFonts w:hint="eastAsia"/>
              </w:rPr>
              <w:t>轿厢载荷超过额定载重</w:t>
            </w:r>
            <w:r>
              <w:rPr>
                <w:rFonts w:hint="eastAsia"/>
              </w:rPr>
              <w:t>80%(</w:t>
            </w:r>
            <w:r>
              <w:rPr>
                <w:rFonts w:hint="eastAsia"/>
              </w:rPr>
              <w:t>可以调整</w:t>
            </w:r>
            <w:r>
              <w:rPr>
                <w:rFonts w:hint="eastAsia"/>
              </w:rPr>
              <w:t>)</w:t>
            </w:r>
            <w:r>
              <w:rPr>
                <w:rFonts w:hint="eastAsia"/>
              </w:rPr>
              <w:t>时，电梯不响应沿途的层站召唤。</w:t>
            </w:r>
          </w:p>
        </w:tc>
      </w:tr>
      <w:tr w:rsidR="00F619D7" w:rsidTr="000D6035">
        <w:tc>
          <w:tcPr>
            <w:tcW w:w="2694" w:type="dxa"/>
            <w:vAlign w:val="center"/>
          </w:tcPr>
          <w:p w:rsidR="00F619D7" w:rsidRDefault="00F619D7" w:rsidP="000D6035">
            <w:pPr>
              <w:pStyle w:val="af1"/>
            </w:pPr>
            <w:r>
              <w:rPr>
                <w:rFonts w:hint="eastAsia"/>
              </w:rPr>
              <w:t>操纵箱微机异常处理</w:t>
            </w:r>
          </w:p>
        </w:tc>
        <w:tc>
          <w:tcPr>
            <w:tcW w:w="7087" w:type="dxa"/>
          </w:tcPr>
          <w:p w:rsidR="00F619D7" w:rsidRDefault="00F619D7" w:rsidP="000D6035">
            <w:pPr>
              <w:pStyle w:val="af1"/>
            </w:pPr>
            <w:r>
              <w:rPr>
                <w:rFonts w:hint="eastAsia"/>
              </w:rPr>
              <w:t>当主操纵箱或轿顶站</w:t>
            </w:r>
            <w:proofErr w:type="gramStart"/>
            <w:r>
              <w:rPr>
                <w:rFonts w:hint="eastAsia"/>
              </w:rPr>
              <w:t>或门机微机</w:t>
            </w:r>
            <w:proofErr w:type="gramEnd"/>
            <w:r>
              <w:rPr>
                <w:rFonts w:hint="eastAsia"/>
              </w:rPr>
              <w:t>发生异常时，就近层停靠后，电梯不能再启动。</w:t>
            </w:r>
          </w:p>
        </w:tc>
      </w:tr>
      <w:tr w:rsidR="00F619D7" w:rsidTr="000D6035">
        <w:tc>
          <w:tcPr>
            <w:tcW w:w="2694" w:type="dxa"/>
            <w:vAlign w:val="center"/>
          </w:tcPr>
          <w:p w:rsidR="00F619D7" w:rsidRDefault="00F619D7" w:rsidP="000D6035">
            <w:pPr>
              <w:pStyle w:val="af1"/>
            </w:pPr>
            <w:r>
              <w:rPr>
                <w:rFonts w:hint="eastAsia"/>
              </w:rPr>
              <w:t>轿内反向指令消除</w:t>
            </w:r>
          </w:p>
        </w:tc>
        <w:tc>
          <w:tcPr>
            <w:tcW w:w="7087" w:type="dxa"/>
          </w:tcPr>
          <w:p w:rsidR="00F619D7" w:rsidRDefault="00F619D7" w:rsidP="000D6035">
            <w:pPr>
              <w:pStyle w:val="af1"/>
            </w:pPr>
            <w:r>
              <w:rPr>
                <w:rFonts w:hint="eastAsia"/>
              </w:rPr>
              <w:t>电梯处于自动运行模式下，当电梯停站时，如当前运行方向上没有轿内指令而反方向存在轿内指令，则取消反方向的轿内指令。</w:t>
            </w:r>
          </w:p>
        </w:tc>
      </w:tr>
      <w:tr w:rsidR="00F619D7" w:rsidTr="000D6035">
        <w:tc>
          <w:tcPr>
            <w:tcW w:w="2694" w:type="dxa"/>
            <w:vAlign w:val="center"/>
          </w:tcPr>
          <w:p w:rsidR="00F619D7" w:rsidRDefault="00F619D7" w:rsidP="000D6035">
            <w:pPr>
              <w:pStyle w:val="af1"/>
            </w:pPr>
            <w:r>
              <w:rPr>
                <w:rFonts w:hint="eastAsia"/>
              </w:rPr>
              <w:t>轿内通风装置手动关闭</w:t>
            </w:r>
            <w:r>
              <w:rPr>
                <w:rFonts w:hint="eastAsia"/>
              </w:rPr>
              <w:t>(</w:t>
            </w:r>
            <w:r>
              <w:rPr>
                <w:rFonts w:hint="eastAsia"/>
              </w:rPr>
              <w:t>按钮型</w:t>
            </w:r>
            <w:r>
              <w:rPr>
                <w:rFonts w:hint="eastAsia"/>
              </w:rPr>
              <w:t>)</w:t>
            </w:r>
          </w:p>
        </w:tc>
        <w:tc>
          <w:tcPr>
            <w:tcW w:w="7087" w:type="dxa"/>
          </w:tcPr>
          <w:p w:rsidR="00F619D7" w:rsidRDefault="00F619D7" w:rsidP="000D6035">
            <w:pPr>
              <w:pStyle w:val="af1"/>
            </w:pPr>
            <w:r>
              <w:rPr>
                <w:rFonts w:hint="eastAsia"/>
              </w:rPr>
              <w:t>通过操纵箱按钮组合来关闭轿内通风装置。</w:t>
            </w:r>
          </w:p>
        </w:tc>
      </w:tr>
      <w:tr w:rsidR="00F619D7" w:rsidTr="000D6035">
        <w:tc>
          <w:tcPr>
            <w:tcW w:w="2694" w:type="dxa"/>
            <w:vAlign w:val="center"/>
          </w:tcPr>
          <w:p w:rsidR="00F619D7" w:rsidRDefault="00F619D7" w:rsidP="000D6035">
            <w:pPr>
              <w:pStyle w:val="af1"/>
            </w:pPr>
            <w:r>
              <w:rPr>
                <w:rFonts w:hint="eastAsia"/>
              </w:rPr>
              <w:t>轿内照明手动关闭</w:t>
            </w:r>
            <w:r>
              <w:rPr>
                <w:rFonts w:hint="eastAsia"/>
              </w:rPr>
              <w:t>(</w:t>
            </w:r>
            <w:r>
              <w:rPr>
                <w:rFonts w:hint="eastAsia"/>
              </w:rPr>
              <w:t>按钮型</w:t>
            </w:r>
            <w:r>
              <w:rPr>
                <w:rFonts w:hint="eastAsia"/>
              </w:rPr>
              <w:t>)</w:t>
            </w:r>
          </w:p>
        </w:tc>
        <w:tc>
          <w:tcPr>
            <w:tcW w:w="7087" w:type="dxa"/>
          </w:tcPr>
          <w:p w:rsidR="00F619D7" w:rsidRDefault="00F619D7" w:rsidP="000D6035">
            <w:pPr>
              <w:pStyle w:val="af1"/>
            </w:pPr>
            <w:r>
              <w:rPr>
                <w:rFonts w:hint="eastAsia"/>
              </w:rPr>
              <w:t>通过操纵箱按钮组合来关闭轿内照明。</w:t>
            </w:r>
          </w:p>
        </w:tc>
      </w:tr>
      <w:tr w:rsidR="00F619D7" w:rsidTr="000D6035">
        <w:tc>
          <w:tcPr>
            <w:tcW w:w="2694" w:type="dxa"/>
            <w:vAlign w:val="center"/>
          </w:tcPr>
          <w:p w:rsidR="00F619D7" w:rsidRDefault="00F619D7" w:rsidP="000D6035">
            <w:pPr>
              <w:pStyle w:val="af1"/>
            </w:pPr>
            <w:r>
              <w:rPr>
                <w:rFonts w:hint="eastAsia"/>
              </w:rPr>
              <w:t>连续服务</w:t>
            </w:r>
          </w:p>
        </w:tc>
        <w:tc>
          <w:tcPr>
            <w:tcW w:w="7087" w:type="dxa"/>
          </w:tcPr>
          <w:p w:rsidR="00F619D7" w:rsidRDefault="00F619D7" w:rsidP="000D6035">
            <w:pPr>
              <w:pStyle w:val="af1"/>
            </w:pPr>
            <w:r>
              <w:rPr>
                <w:rFonts w:hint="eastAsia"/>
              </w:rPr>
              <w:t>为确保</w:t>
            </w:r>
            <w:proofErr w:type="gramStart"/>
            <w:r>
              <w:rPr>
                <w:rFonts w:hint="eastAsia"/>
              </w:rPr>
              <w:t>整个群</w:t>
            </w:r>
            <w:proofErr w:type="gramEnd"/>
            <w:r>
              <w:rPr>
                <w:rFonts w:hint="eastAsia"/>
              </w:rPr>
              <w:t>内电梯正常工作，当某台电梯不能响应已登记的层站召唤时，它将被排除在层站召唤服务外，由其它电梯来服务。</w:t>
            </w:r>
          </w:p>
        </w:tc>
      </w:tr>
      <w:tr w:rsidR="00F619D7" w:rsidTr="000D6035">
        <w:tc>
          <w:tcPr>
            <w:tcW w:w="2694" w:type="dxa"/>
            <w:vAlign w:val="center"/>
          </w:tcPr>
          <w:p w:rsidR="00F619D7" w:rsidRDefault="00F619D7" w:rsidP="000D6035">
            <w:pPr>
              <w:pStyle w:val="af1"/>
            </w:pPr>
            <w:r>
              <w:rPr>
                <w:rFonts w:hint="eastAsia"/>
              </w:rPr>
              <w:t>故障自诊断</w:t>
            </w:r>
          </w:p>
        </w:tc>
        <w:tc>
          <w:tcPr>
            <w:tcW w:w="7087" w:type="dxa"/>
          </w:tcPr>
          <w:p w:rsidR="00F619D7" w:rsidRDefault="00F619D7" w:rsidP="000D6035">
            <w:pPr>
              <w:pStyle w:val="af1"/>
            </w:pPr>
            <w:r>
              <w:rPr>
                <w:rFonts w:hint="eastAsia"/>
              </w:rPr>
              <w:t>对电梯运行过程中的异常及故障进行诊断。</w:t>
            </w:r>
          </w:p>
        </w:tc>
      </w:tr>
      <w:tr w:rsidR="00F619D7" w:rsidTr="000D6035">
        <w:tc>
          <w:tcPr>
            <w:tcW w:w="2694" w:type="dxa"/>
            <w:vAlign w:val="center"/>
          </w:tcPr>
          <w:p w:rsidR="00F619D7" w:rsidRDefault="00F619D7" w:rsidP="000D6035">
            <w:pPr>
              <w:pStyle w:val="af1"/>
            </w:pPr>
            <w:r>
              <w:rPr>
                <w:rFonts w:hint="eastAsia"/>
              </w:rPr>
              <w:t>层高</w:t>
            </w:r>
            <w:proofErr w:type="gramStart"/>
            <w:r>
              <w:rPr>
                <w:rFonts w:hint="eastAsia"/>
              </w:rPr>
              <w:t>自测定</w:t>
            </w:r>
            <w:proofErr w:type="gramEnd"/>
          </w:p>
        </w:tc>
        <w:tc>
          <w:tcPr>
            <w:tcW w:w="7087" w:type="dxa"/>
          </w:tcPr>
          <w:p w:rsidR="00F619D7" w:rsidRDefault="00F619D7" w:rsidP="000D6035">
            <w:pPr>
              <w:pStyle w:val="af1"/>
            </w:pPr>
            <w:r>
              <w:rPr>
                <w:rFonts w:hint="eastAsia"/>
              </w:rPr>
              <w:t>自动测量并记录层高数据。</w:t>
            </w:r>
          </w:p>
        </w:tc>
      </w:tr>
      <w:tr w:rsidR="00F619D7" w:rsidTr="000D6035">
        <w:tc>
          <w:tcPr>
            <w:tcW w:w="2694" w:type="dxa"/>
            <w:vAlign w:val="center"/>
          </w:tcPr>
          <w:p w:rsidR="00F619D7" w:rsidRDefault="00F619D7" w:rsidP="000D6035">
            <w:pPr>
              <w:pStyle w:val="af1"/>
            </w:pPr>
            <w:r>
              <w:rPr>
                <w:rFonts w:hint="eastAsia"/>
              </w:rPr>
              <w:t>层站微机异常处理</w:t>
            </w:r>
          </w:p>
        </w:tc>
        <w:tc>
          <w:tcPr>
            <w:tcW w:w="7087" w:type="dxa"/>
          </w:tcPr>
          <w:p w:rsidR="00F619D7" w:rsidRDefault="00F619D7" w:rsidP="000D6035">
            <w:pPr>
              <w:pStyle w:val="af1"/>
            </w:pPr>
            <w:proofErr w:type="gramStart"/>
            <w:r>
              <w:rPr>
                <w:rFonts w:hint="eastAsia"/>
              </w:rPr>
              <w:t>当层站</w:t>
            </w:r>
            <w:proofErr w:type="gramEnd"/>
            <w:r>
              <w:rPr>
                <w:rFonts w:hint="eastAsia"/>
              </w:rPr>
              <w:t>微机发生异常时，就近层停靠后，电梯不能再启动。</w:t>
            </w:r>
          </w:p>
        </w:tc>
      </w:tr>
      <w:tr w:rsidR="00F619D7" w:rsidTr="000D6035">
        <w:tc>
          <w:tcPr>
            <w:tcW w:w="2694" w:type="dxa"/>
            <w:vAlign w:val="center"/>
          </w:tcPr>
          <w:p w:rsidR="00F619D7" w:rsidRDefault="00F619D7" w:rsidP="000D6035">
            <w:pPr>
              <w:pStyle w:val="af1"/>
            </w:pPr>
            <w:r>
              <w:rPr>
                <w:rFonts w:hint="eastAsia"/>
              </w:rPr>
              <w:t>层站运行控制开关</w:t>
            </w:r>
          </w:p>
        </w:tc>
        <w:tc>
          <w:tcPr>
            <w:tcW w:w="7087" w:type="dxa"/>
          </w:tcPr>
          <w:p w:rsidR="00F619D7" w:rsidRDefault="00F619D7" w:rsidP="000D6035">
            <w:pPr>
              <w:pStyle w:val="af1"/>
            </w:pPr>
            <w:r>
              <w:rPr>
                <w:rFonts w:hint="eastAsia"/>
              </w:rPr>
              <w:t>通过操作指定层站上安装的“运行</w:t>
            </w:r>
            <w:r>
              <w:rPr>
                <w:rFonts w:hint="eastAsia"/>
              </w:rPr>
              <w:t>/</w:t>
            </w:r>
            <w:r>
              <w:rPr>
                <w:rFonts w:hint="eastAsia"/>
              </w:rPr>
              <w:t>停止”钥匙开关，开启或关闭电梯。</w:t>
            </w:r>
          </w:p>
        </w:tc>
      </w:tr>
      <w:tr w:rsidR="00F619D7" w:rsidTr="000D6035">
        <w:tc>
          <w:tcPr>
            <w:tcW w:w="2694" w:type="dxa"/>
            <w:vAlign w:val="center"/>
          </w:tcPr>
          <w:p w:rsidR="00F619D7" w:rsidRDefault="00F619D7" w:rsidP="000D6035">
            <w:pPr>
              <w:pStyle w:val="af1"/>
            </w:pPr>
            <w:r>
              <w:rPr>
                <w:rFonts w:hint="eastAsia"/>
              </w:rPr>
              <w:t>独立运行</w:t>
            </w:r>
          </w:p>
        </w:tc>
        <w:tc>
          <w:tcPr>
            <w:tcW w:w="7087" w:type="dxa"/>
          </w:tcPr>
          <w:p w:rsidR="00F619D7" w:rsidRDefault="00F619D7" w:rsidP="000D6035">
            <w:pPr>
              <w:pStyle w:val="af1"/>
            </w:pPr>
            <w:r>
              <w:rPr>
                <w:rFonts w:hint="eastAsia"/>
              </w:rPr>
              <w:t>使用“独立”开关，或操作特定组合键</w:t>
            </w:r>
            <w:r>
              <w:rPr>
                <w:rFonts w:hint="eastAsia"/>
              </w:rPr>
              <w:t>(</w:t>
            </w:r>
            <w:r>
              <w:rPr>
                <w:rFonts w:hint="eastAsia"/>
              </w:rPr>
              <w:t>组合键功能有效时</w:t>
            </w:r>
            <w:r>
              <w:rPr>
                <w:rFonts w:hint="eastAsia"/>
              </w:rPr>
              <w:t>)</w:t>
            </w:r>
            <w:r>
              <w:rPr>
                <w:rFonts w:hint="eastAsia"/>
              </w:rPr>
              <w:t>，可以在不中断运行的情况下，只响应轿内指令而不响应层站召唤。</w:t>
            </w:r>
          </w:p>
        </w:tc>
      </w:tr>
      <w:tr w:rsidR="00F619D7" w:rsidTr="000D6035">
        <w:tc>
          <w:tcPr>
            <w:tcW w:w="2694" w:type="dxa"/>
            <w:vAlign w:val="center"/>
          </w:tcPr>
          <w:p w:rsidR="00F619D7" w:rsidRDefault="00F619D7" w:rsidP="000D6035">
            <w:pPr>
              <w:pStyle w:val="af1"/>
            </w:pPr>
            <w:r>
              <w:rPr>
                <w:rFonts w:hint="eastAsia"/>
              </w:rPr>
              <w:t>电梯不启动报警</w:t>
            </w:r>
          </w:p>
        </w:tc>
        <w:tc>
          <w:tcPr>
            <w:tcW w:w="7087" w:type="dxa"/>
          </w:tcPr>
          <w:p w:rsidR="00F619D7" w:rsidRDefault="00F619D7" w:rsidP="000D6035">
            <w:pPr>
              <w:pStyle w:val="af1"/>
            </w:pPr>
            <w:proofErr w:type="gramStart"/>
            <w:r>
              <w:rPr>
                <w:rFonts w:hint="eastAsia"/>
              </w:rPr>
              <w:t>当层站</w:t>
            </w:r>
            <w:proofErr w:type="gramEnd"/>
            <w:r>
              <w:rPr>
                <w:rFonts w:hint="eastAsia"/>
              </w:rPr>
              <w:t>召唤、轿内指令已登记，但电梯在预定时间内不能启动，则清除已分配的层站召唤，保留轿内指令，提供异常信号输出。</w:t>
            </w:r>
          </w:p>
        </w:tc>
      </w:tr>
      <w:tr w:rsidR="00F619D7" w:rsidTr="000D6035">
        <w:tc>
          <w:tcPr>
            <w:tcW w:w="2694" w:type="dxa"/>
            <w:vAlign w:val="center"/>
          </w:tcPr>
          <w:p w:rsidR="00F619D7" w:rsidRDefault="00F619D7" w:rsidP="000D6035">
            <w:pPr>
              <w:pStyle w:val="af1"/>
            </w:pPr>
            <w:r>
              <w:rPr>
                <w:rFonts w:hint="eastAsia"/>
              </w:rPr>
              <w:t>次层停靠</w:t>
            </w:r>
          </w:p>
        </w:tc>
        <w:tc>
          <w:tcPr>
            <w:tcW w:w="7087" w:type="dxa"/>
          </w:tcPr>
          <w:p w:rsidR="00F619D7" w:rsidRDefault="00F619D7" w:rsidP="000D6035">
            <w:pPr>
              <w:pStyle w:val="af1"/>
            </w:pPr>
            <w:r>
              <w:rPr>
                <w:rFonts w:hint="eastAsia"/>
              </w:rPr>
              <w:t>电梯到达目的层后，若轿厢门不能完全开启，则关门后继续向下一层运行，直到门能完全开启后，恢复正常运行。</w:t>
            </w:r>
          </w:p>
        </w:tc>
      </w:tr>
      <w:tr w:rsidR="00F619D7" w:rsidTr="000D6035">
        <w:tc>
          <w:tcPr>
            <w:tcW w:w="2694" w:type="dxa"/>
            <w:vAlign w:val="center"/>
          </w:tcPr>
          <w:p w:rsidR="00F619D7" w:rsidRDefault="00F619D7" w:rsidP="000D6035">
            <w:pPr>
              <w:pStyle w:val="af1"/>
            </w:pPr>
            <w:r>
              <w:rPr>
                <w:rFonts w:hint="eastAsia"/>
              </w:rPr>
              <w:t>超载报警</w:t>
            </w:r>
          </w:p>
        </w:tc>
        <w:tc>
          <w:tcPr>
            <w:tcW w:w="7087" w:type="dxa"/>
          </w:tcPr>
          <w:p w:rsidR="00F619D7" w:rsidRDefault="00F619D7" w:rsidP="000D6035">
            <w:pPr>
              <w:pStyle w:val="af1"/>
            </w:pPr>
            <w:r>
              <w:rPr>
                <w:rFonts w:hint="eastAsia"/>
              </w:rPr>
              <w:t>轿厢超载时，电梯保持开门并且给出鸣响提示。</w:t>
            </w:r>
          </w:p>
        </w:tc>
      </w:tr>
    </w:tbl>
    <w:p w:rsidR="00E05548" w:rsidRDefault="00044BA7">
      <w:pPr>
        <w:spacing w:line="360" w:lineRule="auto"/>
        <w:ind w:firstLineChars="200" w:firstLine="446"/>
        <w:outlineLvl w:val="0"/>
        <w:rPr>
          <w:sz w:val="24"/>
        </w:rPr>
      </w:pPr>
      <w:r>
        <w:rPr>
          <w:rFonts w:hint="eastAsia"/>
          <w:sz w:val="24"/>
        </w:rPr>
        <w:t>注：</w:t>
      </w:r>
    </w:p>
    <w:p w:rsidR="00E05548" w:rsidRDefault="00044BA7">
      <w:pPr>
        <w:spacing w:line="360" w:lineRule="auto"/>
        <w:ind w:firstLineChars="200" w:firstLine="446"/>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E05548" w:rsidRDefault="00044BA7">
      <w:pPr>
        <w:tabs>
          <w:tab w:val="left" w:pos="210"/>
        </w:tabs>
        <w:autoSpaceDE w:val="0"/>
        <w:autoSpaceDN w:val="0"/>
        <w:adjustRightInd w:val="0"/>
        <w:spacing w:line="360" w:lineRule="auto"/>
        <w:ind w:firstLineChars="200" w:firstLine="446"/>
        <w:outlineLvl w:val="0"/>
        <w:rPr>
          <w:color w:val="000000"/>
          <w:sz w:val="24"/>
          <w:szCs w:val="24"/>
        </w:rPr>
      </w:pPr>
      <w:r>
        <w:rPr>
          <w:rFonts w:hint="eastAsia"/>
          <w:color w:val="000000"/>
          <w:sz w:val="24"/>
          <w:szCs w:val="24"/>
        </w:rPr>
        <w:t>三</w:t>
      </w:r>
      <w:r>
        <w:rPr>
          <w:color w:val="000000"/>
          <w:sz w:val="24"/>
          <w:szCs w:val="24"/>
        </w:rPr>
        <w:t>、</w:t>
      </w:r>
      <w:r>
        <w:rPr>
          <w:sz w:val="24"/>
          <w:szCs w:val="24"/>
        </w:rPr>
        <w:t>商务要求</w:t>
      </w:r>
    </w:p>
    <w:p w:rsidR="00E05548" w:rsidRDefault="00044BA7">
      <w:pPr>
        <w:autoSpaceDE w:val="0"/>
        <w:autoSpaceDN w:val="0"/>
        <w:adjustRightInd w:val="0"/>
        <w:spacing w:line="360" w:lineRule="auto"/>
        <w:ind w:firstLineChars="200" w:firstLine="446"/>
        <w:rPr>
          <w:color w:val="000000"/>
          <w:sz w:val="24"/>
        </w:rPr>
      </w:pPr>
      <w:r>
        <w:rPr>
          <w:rFonts w:hint="eastAsia"/>
          <w:kern w:val="0"/>
          <w:sz w:val="24"/>
          <w:szCs w:val="24"/>
        </w:rPr>
        <w:t>★</w:t>
      </w:r>
      <w:r>
        <w:rPr>
          <w:color w:val="000000"/>
          <w:sz w:val="24"/>
        </w:rPr>
        <w:t>（一）报价要求</w:t>
      </w:r>
    </w:p>
    <w:p w:rsidR="00790613" w:rsidRDefault="00044BA7" w:rsidP="00790613">
      <w:pPr>
        <w:autoSpaceDE w:val="0"/>
        <w:autoSpaceDN w:val="0"/>
        <w:adjustRightInd w:val="0"/>
        <w:spacing w:line="360" w:lineRule="auto"/>
        <w:ind w:firstLineChars="200" w:firstLine="446"/>
        <w:rPr>
          <w:color w:val="000000"/>
          <w:sz w:val="24"/>
        </w:rPr>
      </w:pPr>
      <w:r>
        <w:rPr>
          <w:color w:val="000000"/>
          <w:sz w:val="24"/>
        </w:rPr>
        <w:t xml:space="preserve">1. </w:t>
      </w:r>
      <w:r>
        <w:rPr>
          <w:color w:val="000000"/>
          <w:sz w:val="24"/>
        </w:rPr>
        <w:t>投标报价以人民币填列。</w:t>
      </w:r>
    </w:p>
    <w:p w:rsidR="00E05548" w:rsidRPr="00790613" w:rsidRDefault="00044BA7" w:rsidP="00790613">
      <w:pPr>
        <w:autoSpaceDE w:val="0"/>
        <w:autoSpaceDN w:val="0"/>
        <w:adjustRightInd w:val="0"/>
        <w:spacing w:line="360" w:lineRule="auto"/>
        <w:ind w:firstLineChars="200" w:firstLine="446"/>
        <w:rPr>
          <w:color w:val="000000"/>
          <w:sz w:val="24"/>
        </w:rPr>
      </w:pPr>
      <w:r>
        <w:rPr>
          <w:color w:val="000000"/>
          <w:sz w:val="24"/>
        </w:rPr>
        <w:lastRenderedPageBreak/>
        <w:t xml:space="preserve">2. </w:t>
      </w:r>
      <w:r>
        <w:rPr>
          <w:color w:val="000000"/>
          <w:sz w:val="24"/>
        </w:rPr>
        <w:t>投标人的报价应包括：</w:t>
      </w:r>
      <w:r>
        <w:rPr>
          <w:rFonts w:hint="eastAsia"/>
          <w:color w:val="000000"/>
          <w:sz w:val="24"/>
        </w:rPr>
        <w:t>设备货款、标准附件、备品备件、专用工具、包装、运输、装卸、保险、税金、货到就位以及安装、调试、验收、培训、保修、</w:t>
      </w:r>
      <w:r w:rsidR="006A6046">
        <w:rPr>
          <w:rFonts w:hint="eastAsia"/>
          <w:sz w:val="24"/>
        </w:rPr>
        <w:t>配套工程费（</w:t>
      </w:r>
      <w:proofErr w:type="gramStart"/>
      <w:r w:rsidR="006A6046">
        <w:rPr>
          <w:rFonts w:hint="eastAsia"/>
          <w:sz w:val="24"/>
        </w:rPr>
        <w:t>含旧设备</w:t>
      </w:r>
      <w:proofErr w:type="gramEnd"/>
      <w:r w:rsidR="006A6046">
        <w:rPr>
          <w:rFonts w:hint="eastAsia"/>
          <w:sz w:val="24"/>
        </w:rPr>
        <w:t>拆除，拆除设备残值由采购人处置）、电梯相关整改费（包含但不限于土建、供电）</w:t>
      </w:r>
      <w:r>
        <w:rPr>
          <w:rFonts w:hint="eastAsia"/>
          <w:color w:val="000000"/>
          <w:sz w:val="24"/>
        </w:rPr>
        <w:t>及利润税金等为完成招标文件规定的全部要求所需的一切费用。</w:t>
      </w:r>
      <w:r>
        <w:rPr>
          <w:color w:val="000000"/>
          <w:sz w:val="24"/>
        </w:rPr>
        <w:t>投标人所报</w:t>
      </w:r>
      <w:proofErr w:type="gramStart"/>
      <w:r>
        <w:rPr>
          <w:color w:val="000000"/>
          <w:sz w:val="24"/>
        </w:rPr>
        <w:t>价格为货到</w:t>
      </w:r>
      <w:proofErr w:type="gramEnd"/>
      <w:r>
        <w:rPr>
          <w:color w:val="000000"/>
          <w:sz w:val="24"/>
        </w:rPr>
        <w:t>现场安装调试完成并验收合格的最终优惠价格。</w:t>
      </w:r>
    </w:p>
    <w:p w:rsidR="00E05548" w:rsidRDefault="00044BA7">
      <w:pPr>
        <w:autoSpaceDE w:val="0"/>
        <w:autoSpaceDN w:val="0"/>
        <w:adjustRightInd w:val="0"/>
        <w:spacing w:line="360" w:lineRule="auto"/>
        <w:ind w:firstLineChars="200" w:firstLine="446"/>
        <w:rPr>
          <w:color w:val="000000"/>
          <w:sz w:val="24"/>
        </w:rPr>
      </w:pPr>
      <w:r>
        <w:rPr>
          <w:color w:val="000000"/>
          <w:sz w:val="24"/>
        </w:rPr>
        <w:t xml:space="preserve">3. </w:t>
      </w:r>
      <w:r>
        <w:rPr>
          <w:color w:val="000000"/>
          <w:sz w:val="24"/>
        </w:rPr>
        <w:t>验收及相关费用由投标人负责。</w:t>
      </w:r>
    </w:p>
    <w:p w:rsidR="00E05548" w:rsidRDefault="00044BA7">
      <w:pPr>
        <w:spacing w:line="360" w:lineRule="auto"/>
        <w:ind w:firstLineChars="200" w:firstLine="446"/>
        <w:outlineLvl w:val="0"/>
        <w:rPr>
          <w:sz w:val="24"/>
        </w:rPr>
      </w:pPr>
      <w:r>
        <w:rPr>
          <w:rFonts w:hint="eastAsia"/>
          <w:sz w:val="24"/>
        </w:rPr>
        <w:t>（二）服务要求</w:t>
      </w:r>
    </w:p>
    <w:p w:rsidR="00E05548" w:rsidRDefault="00044BA7">
      <w:pPr>
        <w:spacing w:line="360" w:lineRule="auto"/>
        <w:ind w:firstLineChars="200" w:firstLine="446"/>
        <w:outlineLvl w:val="0"/>
        <w:rPr>
          <w:sz w:val="24"/>
        </w:rPr>
      </w:pPr>
      <w:r>
        <w:rPr>
          <w:rFonts w:hint="eastAsia"/>
          <w:sz w:val="24"/>
        </w:rPr>
        <w:t xml:space="preserve">1. </w:t>
      </w:r>
      <w:r>
        <w:rPr>
          <w:rFonts w:hint="eastAsia"/>
          <w:sz w:val="24"/>
        </w:rPr>
        <w:t>所投电梯的电梯制造商须按照《特种设备安全法》、《特种设备安全监察条例》等国家及天津市强制性规定提供电梯的安装、改造、修理服务，提供电梯制造商的全包维保服务内容、价格清单及质保期满后的折扣率。若采购人或其服务单位有需要，电梯制造商须按照本次采购的价格及折扣</w:t>
      </w:r>
      <w:proofErr w:type="gramStart"/>
      <w:r>
        <w:rPr>
          <w:rFonts w:hint="eastAsia"/>
          <w:sz w:val="24"/>
        </w:rPr>
        <w:t>率提供</w:t>
      </w:r>
      <w:proofErr w:type="gramEnd"/>
      <w:r>
        <w:rPr>
          <w:rFonts w:hint="eastAsia"/>
          <w:sz w:val="24"/>
        </w:rPr>
        <w:t>相应服务。</w:t>
      </w:r>
    </w:p>
    <w:p w:rsidR="00E05548" w:rsidRPr="003E2C4A" w:rsidRDefault="00044BA7">
      <w:pPr>
        <w:spacing w:line="360" w:lineRule="auto"/>
        <w:ind w:firstLineChars="200" w:firstLine="446"/>
        <w:outlineLvl w:val="0"/>
        <w:rPr>
          <w:sz w:val="24"/>
        </w:rPr>
      </w:pPr>
      <w:r w:rsidRPr="003E2C4A">
        <w:rPr>
          <w:rFonts w:hint="eastAsia"/>
          <w:sz w:val="24"/>
        </w:rPr>
        <w:t xml:space="preserve">2. </w:t>
      </w:r>
      <w:r w:rsidRPr="003E2C4A">
        <w:rPr>
          <w:rFonts w:hint="eastAsia"/>
          <w:sz w:val="24"/>
        </w:rPr>
        <w:t>投标人须在天津地区设有常驻分支机构或售后服务机构，投标文件中提供常驻分支机构或售后服务机构的营业执照或租赁合同或委托服务合同。</w:t>
      </w:r>
    </w:p>
    <w:p w:rsidR="00E05548" w:rsidRDefault="00044BA7">
      <w:pPr>
        <w:spacing w:line="360" w:lineRule="auto"/>
        <w:ind w:firstLineChars="200" w:firstLine="446"/>
        <w:outlineLvl w:val="0"/>
        <w:rPr>
          <w:sz w:val="24"/>
        </w:rPr>
      </w:pPr>
      <w:r>
        <w:rPr>
          <w:rFonts w:hint="eastAsia"/>
          <w:sz w:val="24"/>
        </w:rPr>
        <w:t xml:space="preserve">3. </w:t>
      </w:r>
      <w:r>
        <w:rPr>
          <w:rFonts w:hint="eastAsia"/>
          <w:sz w:val="24"/>
        </w:rPr>
        <w:t>投标人须具有完善的售后服务体系和制度，提供服务计划与内容、维修服务人员名单、维保服务的内容、货物备品备件。</w:t>
      </w:r>
    </w:p>
    <w:p w:rsidR="00E05548" w:rsidRDefault="00044BA7">
      <w:pPr>
        <w:spacing w:line="360" w:lineRule="auto"/>
        <w:ind w:firstLineChars="200" w:firstLine="446"/>
        <w:outlineLvl w:val="0"/>
        <w:rPr>
          <w:sz w:val="24"/>
        </w:rPr>
      </w:pPr>
      <w:r>
        <w:rPr>
          <w:rFonts w:hint="eastAsia"/>
          <w:sz w:val="24"/>
        </w:rPr>
        <w:t xml:space="preserve">4. </w:t>
      </w:r>
      <w:r w:rsidRPr="00050346">
        <w:rPr>
          <w:rFonts w:hint="eastAsia"/>
          <w:sz w:val="24"/>
        </w:rPr>
        <w:t>售后服务</w:t>
      </w:r>
    </w:p>
    <w:p w:rsidR="00E05548" w:rsidRPr="00050346" w:rsidRDefault="00427312" w:rsidP="00050346">
      <w:pPr>
        <w:spacing w:line="360" w:lineRule="auto"/>
        <w:ind w:firstLineChars="200" w:firstLine="446"/>
        <w:outlineLvl w:val="0"/>
        <w:rPr>
          <w:sz w:val="24"/>
        </w:rPr>
      </w:pPr>
      <w:r>
        <w:rPr>
          <w:rFonts w:hint="eastAsia"/>
          <w:sz w:val="24"/>
        </w:rPr>
        <w:t>验收合格后，投标人提供售后服务。投标人根据以下</w:t>
      </w:r>
      <w:r w:rsidRPr="00427312">
        <w:rPr>
          <w:rFonts w:hint="eastAsia"/>
          <w:sz w:val="24"/>
        </w:rPr>
        <w:t>要求</w:t>
      </w:r>
      <w:r w:rsidRPr="00332387">
        <w:rPr>
          <w:rFonts w:hint="eastAsia"/>
          <w:sz w:val="24"/>
        </w:rPr>
        <w:t>制定</w:t>
      </w:r>
      <w:r w:rsidR="00044BA7" w:rsidRPr="00332387">
        <w:rPr>
          <w:rFonts w:hint="eastAsia"/>
          <w:sz w:val="24"/>
        </w:rPr>
        <w:t>售后服务方案，内容包括质保期、维护保养、维修（热线支持、响应时间及解决问题</w:t>
      </w:r>
      <w:r w:rsidR="00044BA7" w:rsidRPr="00050346">
        <w:rPr>
          <w:rFonts w:hint="eastAsia"/>
          <w:sz w:val="24"/>
        </w:rPr>
        <w:t>时间）、售后服务机构</w:t>
      </w:r>
      <w:r w:rsidR="00044BA7" w:rsidRPr="00050346">
        <w:rPr>
          <w:rFonts w:hint="eastAsia"/>
          <w:sz w:val="24"/>
        </w:rPr>
        <w:t>/</w:t>
      </w:r>
      <w:r w:rsidR="00044BA7" w:rsidRPr="00050346">
        <w:rPr>
          <w:rFonts w:hint="eastAsia"/>
          <w:sz w:val="24"/>
        </w:rPr>
        <w:t>网点、应急预案等。</w:t>
      </w:r>
    </w:p>
    <w:p w:rsidR="00E05548" w:rsidRDefault="00044BA7" w:rsidP="00050346">
      <w:pPr>
        <w:spacing w:line="360" w:lineRule="auto"/>
        <w:ind w:firstLineChars="200" w:firstLine="446"/>
        <w:outlineLvl w:val="0"/>
        <w:rPr>
          <w:sz w:val="24"/>
        </w:rPr>
      </w:pPr>
      <w:r>
        <w:rPr>
          <w:rFonts w:hint="eastAsia"/>
          <w:sz w:val="24"/>
        </w:rPr>
        <w:t>（</w:t>
      </w:r>
      <w:r>
        <w:rPr>
          <w:rFonts w:hint="eastAsia"/>
          <w:sz w:val="24"/>
        </w:rPr>
        <w:t>1</w:t>
      </w:r>
      <w:r>
        <w:rPr>
          <w:rFonts w:hint="eastAsia"/>
          <w:sz w:val="24"/>
        </w:rPr>
        <w:t>）电梯发生事故时，要求维修人员半小时之内到达现场。</w:t>
      </w:r>
    </w:p>
    <w:p w:rsidR="00E05548" w:rsidRDefault="00044BA7" w:rsidP="00050346">
      <w:pPr>
        <w:spacing w:line="360" w:lineRule="auto"/>
        <w:ind w:firstLineChars="200" w:firstLine="446"/>
        <w:outlineLvl w:val="0"/>
        <w:rPr>
          <w:sz w:val="24"/>
        </w:rPr>
      </w:pPr>
      <w:r>
        <w:rPr>
          <w:rFonts w:hint="eastAsia"/>
          <w:sz w:val="24"/>
        </w:rPr>
        <w:t>（</w:t>
      </w:r>
      <w:r>
        <w:rPr>
          <w:rFonts w:hint="eastAsia"/>
          <w:sz w:val="24"/>
        </w:rPr>
        <w:t>2</w:t>
      </w:r>
      <w:r>
        <w:rPr>
          <w:rFonts w:hint="eastAsia"/>
          <w:sz w:val="24"/>
        </w:rPr>
        <w:t>）质保期</w:t>
      </w:r>
    </w:p>
    <w:p w:rsidR="00E05548" w:rsidRDefault="00044BA7" w:rsidP="00050346">
      <w:pPr>
        <w:spacing w:line="360" w:lineRule="auto"/>
        <w:ind w:firstLineChars="200" w:firstLine="446"/>
        <w:outlineLvl w:val="0"/>
        <w:rPr>
          <w:sz w:val="24"/>
        </w:rPr>
      </w:pPr>
      <w:r>
        <w:rPr>
          <w:rFonts w:hint="eastAsia"/>
          <w:sz w:val="24"/>
        </w:rPr>
        <w:t>A</w:t>
      </w:r>
      <w:r>
        <w:rPr>
          <w:rFonts w:hint="eastAsia"/>
          <w:sz w:val="24"/>
        </w:rPr>
        <w:t>、投标人提供所投产品</w:t>
      </w:r>
      <w:r w:rsidRPr="00050346">
        <w:rPr>
          <w:sz w:val="24"/>
        </w:rPr>
        <w:t>3</w:t>
      </w:r>
      <w:r w:rsidRPr="00050346">
        <w:rPr>
          <w:rFonts w:hint="eastAsia"/>
          <w:sz w:val="24"/>
        </w:rPr>
        <w:t>年</w:t>
      </w:r>
      <w:r>
        <w:rPr>
          <w:rFonts w:hint="eastAsia"/>
          <w:sz w:val="24"/>
        </w:rPr>
        <w:t>的质保，同时提供</w:t>
      </w:r>
      <w:r w:rsidRPr="00050346">
        <w:rPr>
          <w:rFonts w:hint="eastAsia"/>
          <w:sz w:val="24"/>
        </w:rPr>
        <w:t>3</w:t>
      </w:r>
      <w:r w:rsidRPr="00050346">
        <w:rPr>
          <w:rFonts w:hint="eastAsia"/>
          <w:sz w:val="24"/>
        </w:rPr>
        <w:t>年</w:t>
      </w:r>
      <w:r>
        <w:rPr>
          <w:rFonts w:hint="eastAsia"/>
          <w:sz w:val="24"/>
        </w:rPr>
        <w:t>全免费维保服务，终身维修。质保期、维保期自验收合格之日起计算。</w:t>
      </w:r>
    </w:p>
    <w:p w:rsidR="00E05548" w:rsidRDefault="00044BA7" w:rsidP="00050346">
      <w:pPr>
        <w:spacing w:line="360" w:lineRule="auto"/>
        <w:ind w:firstLineChars="200" w:firstLine="446"/>
        <w:outlineLvl w:val="0"/>
        <w:rPr>
          <w:sz w:val="24"/>
        </w:rPr>
      </w:pPr>
      <w:r w:rsidRPr="00050346">
        <w:rPr>
          <w:rFonts w:hint="eastAsia"/>
          <w:sz w:val="24"/>
        </w:rPr>
        <w:t>B</w:t>
      </w:r>
      <w:r w:rsidRPr="00050346">
        <w:rPr>
          <w:rFonts w:hint="eastAsia"/>
          <w:sz w:val="24"/>
        </w:rPr>
        <w:t>、提供所投电梯核心部件（曳引机、控制柜、门机、安全钳、限速器）</w:t>
      </w:r>
      <w:r w:rsidRPr="00050346">
        <w:rPr>
          <w:rFonts w:hint="eastAsia"/>
          <w:sz w:val="24"/>
        </w:rPr>
        <w:t>10</w:t>
      </w:r>
      <w:r w:rsidRPr="00050346">
        <w:rPr>
          <w:rFonts w:hint="eastAsia"/>
          <w:sz w:val="24"/>
        </w:rPr>
        <w:t>年质</w:t>
      </w:r>
      <w:r w:rsidRPr="00050346">
        <w:rPr>
          <w:rFonts w:hint="eastAsia"/>
          <w:sz w:val="24"/>
        </w:rPr>
        <w:lastRenderedPageBreak/>
        <w:t>保</w:t>
      </w:r>
      <w:r>
        <w:rPr>
          <w:rFonts w:hint="eastAsia"/>
          <w:sz w:val="24"/>
        </w:rPr>
        <w:t>，质保期自验收合格之日起计算。</w:t>
      </w:r>
    </w:p>
    <w:p w:rsidR="00E05548" w:rsidRDefault="00044BA7" w:rsidP="00050346">
      <w:pPr>
        <w:spacing w:line="360" w:lineRule="auto"/>
        <w:ind w:firstLineChars="200" w:firstLine="446"/>
        <w:outlineLvl w:val="0"/>
        <w:rPr>
          <w:sz w:val="24"/>
        </w:rPr>
      </w:pPr>
      <w:r>
        <w:rPr>
          <w:rFonts w:hint="eastAsia"/>
          <w:sz w:val="24"/>
        </w:rPr>
        <w:t>C</w:t>
      </w:r>
      <w:r>
        <w:rPr>
          <w:rFonts w:hint="eastAsia"/>
          <w:sz w:val="24"/>
        </w:rPr>
        <w:t>、质保期内，投标人免费维修及更换零配件。</w:t>
      </w:r>
    </w:p>
    <w:p w:rsidR="00E05548" w:rsidRPr="00332387" w:rsidRDefault="00044BA7" w:rsidP="00050346">
      <w:pPr>
        <w:spacing w:line="360" w:lineRule="auto"/>
        <w:ind w:firstLineChars="200" w:firstLine="446"/>
        <w:outlineLvl w:val="0"/>
        <w:rPr>
          <w:sz w:val="24"/>
        </w:rPr>
      </w:pPr>
      <w:r>
        <w:rPr>
          <w:rFonts w:hint="eastAsia"/>
          <w:sz w:val="24"/>
        </w:rPr>
        <w:t>（</w:t>
      </w:r>
      <w:r>
        <w:rPr>
          <w:rFonts w:hint="eastAsia"/>
          <w:sz w:val="24"/>
        </w:rPr>
        <w:t>3</w:t>
      </w:r>
      <w:r>
        <w:rPr>
          <w:rFonts w:hint="eastAsia"/>
          <w:sz w:val="24"/>
        </w:rPr>
        <w:t>）维护保养</w:t>
      </w:r>
    </w:p>
    <w:p w:rsidR="00E05548" w:rsidRPr="00332387" w:rsidRDefault="002A5618">
      <w:pPr>
        <w:autoSpaceDE w:val="0"/>
        <w:autoSpaceDN w:val="0"/>
        <w:adjustRightInd w:val="0"/>
        <w:snapToGrid w:val="0"/>
        <w:spacing w:line="360" w:lineRule="auto"/>
        <w:ind w:firstLineChars="200" w:firstLine="446"/>
        <w:rPr>
          <w:sz w:val="24"/>
        </w:rPr>
      </w:pPr>
      <w:r w:rsidRPr="00332387">
        <w:rPr>
          <w:rFonts w:hint="eastAsia"/>
          <w:sz w:val="24"/>
        </w:rPr>
        <w:t>为保证产品正常运行，投标人应制定</w:t>
      </w:r>
      <w:r w:rsidR="00044BA7" w:rsidRPr="00332387">
        <w:rPr>
          <w:rFonts w:hint="eastAsia"/>
          <w:sz w:val="24"/>
        </w:rPr>
        <w:t>维保操作规则及程序，以供采购人监督，并对所投产品进行定期上门例行检查及做好记录，同时建立产品维保档案，跟踪产品使用过程中的质量情况。</w:t>
      </w:r>
    </w:p>
    <w:p w:rsidR="00E05548" w:rsidRPr="00332387" w:rsidRDefault="00044BA7" w:rsidP="00F65A88">
      <w:pPr>
        <w:spacing w:line="360" w:lineRule="auto"/>
        <w:ind w:firstLineChars="200" w:firstLine="446"/>
        <w:outlineLvl w:val="0"/>
        <w:rPr>
          <w:sz w:val="24"/>
        </w:rPr>
      </w:pPr>
      <w:r w:rsidRPr="00332387">
        <w:rPr>
          <w:rFonts w:hint="eastAsia"/>
          <w:sz w:val="24"/>
        </w:rPr>
        <w:t>（</w:t>
      </w:r>
      <w:r w:rsidRPr="00332387">
        <w:rPr>
          <w:rFonts w:hint="eastAsia"/>
          <w:sz w:val="24"/>
        </w:rPr>
        <w:t>4</w:t>
      </w:r>
      <w:r w:rsidRPr="00332387">
        <w:rPr>
          <w:rFonts w:hint="eastAsia"/>
          <w:sz w:val="24"/>
        </w:rPr>
        <w:t>）</w:t>
      </w:r>
      <w:r w:rsidRPr="00332387">
        <w:rPr>
          <w:sz w:val="24"/>
        </w:rPr>
        <w:t>维修保养内容包括但不限于：</w:t>
      </w:r>
      <w:r w:rsidRPr="00332387">
        <w:rPr>
          <w:rFonts w:hint="eastAsia"/>
          <w:sz w:val="24"/>
        </w:rPr>
        <w:t>a</w:t>
      </w:r>
      <w:r w:rsidRPr="00332387">
        <w:rPr>
          <w:rFonts w:hint="eastAsia"/>
          <w:sz w:val="24"/>
        </w:rPr>
        <w:t>、</w:t>
      </w:r>
      <w:r w:rsidRPr="00332387">
        <w:rPr>
          <w:sz w:val="24"/>
        </w:rPr>
        <w:t>每月提供两次定期保养；保养须在非繁忙时间进行。</w:t>
      </w:r>
      <w:r w:rsidRPr="00332387">
        <w:rPr>
          <w:rFonts w:hint="eastAsia"/>
          <w:sz w:val="24"/>
        </w:rPr>
        <w:t>b</w:t>
      </w:r>
      <w:r w:rsidRPr="00332387">
        <w:rPr>
          <w:rFonts w:hint="eastAsia"/>
          <w:sz w:val="24"/>
        </w:rPr>
        <w:t>、</w:t>
      </w:r>
      <w:r w:rsidRPr="00332387">
        <w:rPr>
          <w:sz w:val="24"/>
        </w:rPr>
        <w:t>24</w:t>
      </w:r>
      <w:r w:rsidRPr="00332387">
        <w:rPr>
          <w:sz w:val="24"/>
        </w:rPr>
        <w:t>小时应急服务，并不收取法定工作日和日常工作时间以外的附加费用。</w:t>
      </w:r>
      <w:r w:rsidRPr="00332387">
        <w:rPr>
          <w:sz w:val="24"/>
        </w:rPr>
        <w:t xml:space="preserve"> </w:t>
      </w:r>
      <w:r w:rsidRPr="00332387">
        <w:rPr>
          <w:rFonts w:hint="eastAsia"/>
          <w:sz w:val="24"/>
        </w:rPr>
        <w:t>c</w:t>
      </w:r>
      <w:r w:rsidRPr="00332387">
        <w:rPr>
          <w:rFonts w:hint="eastAsia"/>
          <w:sz w:val="24"/>
        </w:rPr>
        <w:t>、</w:t>
      </w:r>
      <w:r w:rsidRPr="00332387">
        <w:rPr>
          <w:sz w:val="24"/>
        </w:rPr>
        <w:t>普通故障的修复时间为不大于</w:t>
      </w:r>
      <w:r w:rsidRPr="00332387">
        <w:rPr>
          <w:sz w:val="24"/>
        </w:rPr>
        <w:t>8</w:t>
      </w:r>
      <w:r w:rsidRPr="00332387">
        <w:rPr>
          <w:sz w:val="24"/>
        </w:rPr>
        <w:t>小时；如果需要更换曳引机之类的笨重部件，其修复时间允许适当延长但不能超过基准值</w:t>
      </w:r>
      <w:r w:rsidRPr="00332387">
        <w:rPr>
          <w:sz w:val="24"/>
        </w:rPr>
        <w:t>72</w:t>
      </w:r>
      <w:r w:rsidRPr="00332387">
        <w:rPr>
          <w:sz w:val="24"/>
        </w:rPr>
        <w:t>小时。修复时间从投标人接到故障通知时计算。注明由谁提供维修保养服务，如果不是制造商提供维修保养服务，则需提供制造商的委托书，制造商承担连带责任。</w:t>
      </w:r>
    </w:p>
    <w:p w:rsidR="00E05548" w:rsidRPr="00332387" w:rsidRDefault="00044BA7">
      <w:pPr>
        <w:autoSpaceDE w:val="0"/>
        <w:autoSpaceDN w:val="0"/>
        <w:adjustRightInd w:val="0"/>
        <w:snapToGrid w:val="0"/>
        <w:spacing w:line="360" w:lineRule="auto"/>
        <w:ind w:firstLineChars="200" w:firstLine="446"/>
        <w:outlineLvl w:val="4"/>
        <w:rPr>
          <w:sz w:val="24"/>
        </w:rPr>
      </w:pPr>
      <w:r w:rsidRPr="00332387">
        <w:rPr>
          <w:rFonts w:hint="eastAsia"/>
          <w:sz w:val="24"/>
        </w:rPr>
        <w:t>（</w:t>
      </w:r>
      <w:r w:rsidRPr="00332387">
        <w:rPr>
          <w:rFonts w:hint="eastAsia"/>
          <w:sz w:val="24"/>
        </w:rPr>
        <w:t>6</w:t>
      </w:r>
      <w:r w:rsidRPr="00332387">
        <w:rPr>
          <w:rFonts w:hint="eastAsia"/>
          <w:sz w:val="24"/>
        </w:rPr>
        <w:t>）应急预案</w:t>
      </w:r>
    </w:p>
    <w:p w:rsidR="00E05548" w:rsidRPr="00332387" w:rsidRDefault="00044BA7">
      <w:pPr>
        <w:autoSpaceDE w:val="0"/>
        <w:autoSpaceDN w:val="0"/>
        <w:adjustRightInd w:val="0"/>
        <w:snapToGrid w:val="0"/>
        <w:spacing w:line="360" w:lineRule="auto"/>
        <w:ind w:firstLineChars="200" w:firstLine="446"/>
        <w:outlineLvl w:val="4"/>
        <w:rPr>
          <w:sz w:val="24"/>
        </w:rPr>
      </w:pPr>
      <w:r w:rsidRPr="00332387">
        <w:rPr>
          <w:rFonts w:hint="eastAsia"/>
          <w:sz w:val="24"/>
        </w:rPr>
        <w:t>投标人应</w:t>
      </w:r>
      <w:r w:rsidR="00774908" w:rsidRPr="00332387">
        <w:rPr>
          <w:rFonts w:hint="eastAsia"/>
          <w:sz w:val="24"/>
        </w:rPr>
        <w:t>制定</w:t>
      </w:r>
      <w:r w:rsidRPr="00332387">
        <w:rPr>
          <w:rFonts w:hint="eastAsia"/>
          <w:sz w:val="24"/>
        </w:rPr>
        <w:t>应急预案，应急预案即在面对因产品本身或重大服务质量问题产生的突发事件，给采购人或社会公众的安全或利益造成严重威胁或重大损害的情况下，投标人所提供的应急管理、指挥、救援措施等预先规划方案。</w:t>
      </w:r>
    </w:p>
    <w:p w:rsidR="00E05548" w:rsidRPr="00332387" w:rsidRDefault="00044BA7">
      <w:pPr>
        <w:spacing w:line="360" w:lineRule="auto"/>
        <w:ind w:firstLineChars="200" w:firstLine="446"/>
        <w:outlineLvl w:val="0"/>
        <w:rPr>
          <w:sz w:val="24"/>
        </w:rPr>
      </w:pPr>
      <w:r w:rsidRPr="00332387">
        <w:rPr>
          <w:rFonts w:hint="eastAsia"/>
          <w:sz w:val="24"/>
        </w:rPr>
        <w:t xml:space="preserve">5. </w:t>
      </w:r>
      <w:r w:rsidRPr="00332387">
        <w:rPr>
          <w:rFonts w:hint="eastAsia"/>
          <w:sz w:val="24"/>
        </w:rPr>
        <w:t>投标人须提供接报后能到达现场提供应急服务的最短时间、解救困人时间承诺和排除常规故障时限承诺及维保协议文件。</w:t>
      </w:r>
    </w:p>
    <w:p w:rsidR="00E05548" w:rsidRPr="00332387" w:rsidRDefault="00044BA7">
      <w:pPr>
        <w:spacing w:line="360" w:lineRule="auto"/>
        <w:ind w:firstLineChars="200" w:firstLine="446"/>
        <w:outlineLvl w:val="0"/>
        <w:rPr>
          <w:sz w:val="24"/>
        </w:rPr>
      </w:pPr>
      <w:r w:rsidRPr="00332387">
        <w:rPr>
          <w:rFonts w:hint="eastAsia"/>
          <w:sz w:val="24"/>
        </w:rPr>
        <w:t xml:space="preserve">6. </w:t>
      </w:r>
      <w:r w:rsidRPr="00332387">
        <w:rPr>
          <w:rFonts w:hint="eastAsia"/>
          <w:sz w:val="24"/>
        </w:rPr>
        <w:t>电梯交付使用后，用时须满足电梯的年平均故障次数≤</w:t>
      </w:r>
      <w:r w:rsidRPr="00332387">
        <w:rPr>
          <w:rFonts w:hint="eastAsia"/>
          <w:sz w:val="24"/>
        </w:rPr>
        <w:t>2</w:t>
      </w:r>
      <w:r w:rsidRPr="00332387">
        <w:rPr>
          <w:rFonts w:hint="eastAsia"/>
          <w:sz w:val="24"/>
        </w:rPr>
        <w:t>次（常规易损件的定期性更换不计入故障），该指标将在电梯交付使用后考核，如达不到投标时所报的指标将由采购人从质量保证款中按相应比例扣除。</w:t>
      </w:r>
    </w:p>
    <w:p w:rsidR="00E05548" w:rsidRPr="00332387" w:rsidRDefault="00044BA7">
      <w:pPr>
        <w:spacing w:line="360" w:lineRule="auto"/>
        <w:ind w:firstLineChars="200" w:firstLine="446"/>
        <w:outlineLvl w:val="0"/>
        <w:rPr>
          <w:sz w:val="24"/>
        </w:rPr>
      </w:pPr>
      <w:r w:rsidRPr="00332387">
        <w:rPr>
          <w:rFonts w:hint="eastAsia"/>
          <w:sz w:val="24"/>
        </w:rPr>
        <w:t xml:space="preserve">7. </w:t>
      </w:r>
      <w:r w:rsidRPr="00332387">
        <w:rPr>
          <w:rFonts w:hint="eastAsia"/>
          <w:sz w:val="24"/>
        </w:rPr>
        <w:t>投标人近三年内未发生过重大安全责任事故，在本项目安装维保过程中不得发生任何安全责任事故，否则一切责任由投标人承担并须赔偿由此给采购人造成的所有损失。</w:t>
      </w:r>
    </w:p>
    <w:p w:rsidR="00E05548" w:rsidRPr="00332387" w:rsidRDefault="00044BA7">
      <w:pPr>
        <w:spacing w:line="360" w:lineRule="auto"/>
        <w:ind w:firstLineChars="200" w:firstLine="446"/>
        <w:outlineLvl w:val="0"/>
        <w:rPr>
          <w:sz w:val="24"/>
        </w:rPr>
      </w:pPr>
      <w:r w:rsidRPr="00332387">
        <w:rPr>
          <w:rFonts w:hint="eastAsia"/>
          <w:sz w:val="24"/>
        </w:rPr>
        <w:t xml:space="preserve">8. </w:t>
      </w:r>
      <w:r w:rsidRPr="00332387">
        <w:rPr>
          <w:rFonts w:hint="eastAsia"/>
          <w:sz w:val="24"/>
        </w:rPr>
        <w:t>投标人须提供所投产品制造商服务机构情况，包括地址、联系方式及技术人员</w:t>
      </w:r>
      <w:r w:rsidRPr="00332387">
        <w:rPr>
          <w:rFonts w:hint="eastAsia"/>
          <w:sz w:val="24"/>
        </w:rPr>
        <w:lastRenderedPageBreak/>
        <w:t>数量等。</w:t>
      </w:r>
    </w:p>
    <w:p w:rsidR="00E05548" w:rsidRPr="00332387" w:rsidRDefault="00044BA7">
      <w:pPr>
        <w:spacing w:line="360" w:lineRule="auto"/>
        <w:ind w:firstLineChars="200" w:firstLine="446"/>
        <w:outlineLvl w:val="0"/>
        <w:rPr>
          <w:sz w:val="24"/>
        </w:rPr>
      </w:pPr>
      <w:r w:rsidRPr="00332387">
        <w:rPr>
          <w:rFonts w:hint="eastAsia"/>
          <w:sz w:val="24"/>
        </w:rPr>
        <w:t xml:space="preserve">9. </w:t>
      </w:r>
      <w:r w:rsidRPr="00332387">
        <w:rPr>
          <w:rFonts w:hint="eastAsia"/>
          <w:sz w:val="24"/>
        </w:rPr>
        <w:t>所投产品包装应符合国家或行业标准规定。由于包装不善导致货物锈蚀、失缺或损坏，由供货商承担一切责任。</w:t>
      </w:r>
    </w:p>
    <w:p w:rsidR="00E05548" w:rsidRPr="00332387" w:rsidRDefault="00044BA7">
      <w:pPr>
        <w:autoSpaceDE w:val="0"/>
        <w:autoSpaceDN w:val="0"/>
        <w:adjustRightInd w:val="0"/>
        <w:snapToGrid w:val="0"/>
        <w:spacing w:line="360" w:lineRule="auto"/>
        <w:ind w:firstLineChars="200" w:firstLine="446"/>
        <w:outlineLvl w:val="3"/>
        <w:rPr>
          <w:sz w:val="24"/>
        </w:rPr>
      </w:pPr>
      <w:r w:rsidRPr="00332387">
        <w:rPr>
          <w:rFonts w:hint="eastAsia"/>
          <w:sz w:val="24"/>
        </w:rPr>
        <w:t xml:space="preserve">10. </w:t>
      </w:r>
      <w:r w:rsidRPr="00332387">
        <w:rPr>
          <w:rFonts w:hint="eastAsia"/>
          <w:sz w:val="24"/>
        </w:rPr>
        <w:t>运输</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投标人</w:t>
      </w:r>
      <w:r w:rsidR="00801879" w:rsidRPr="00332387">
        <w:rPr>
          <w:rFonts w:hint="eastAsia"/>
          <w:sz w:val="24"/>
        </w:rPr>
        <w:t>应制定</w:t>
      </w:r>
      <w:r w:rsidRPr="00332387">
        <w:rPr>
          <w:rFonts w:hint="eastAsia"/>
          <w:sz w:val="24"/>
        </w:rPr>
        <w:t>供应运输方案，</w:t>
      </w:r>
      <w:r w:rsidRPr="00332387">
        <w:rPr>
          <w:rFonts w:hint="eastAsia"/>
          <w:kern w:val="0"/>
          <w:sz w:val="24"/>
        </w:rPr>
        <w:t>内容包括运输方式、配送能力、运输管理等。</w:t>
      </w:r>
    </w:p>
    <w:p w:rsidR="00E05548" w:rsidRPr="00332387" w:rsidRDefault="00044BA7">
      <w:pPr>
        <w:autoSpaceDE w:val="0"/>
        <w:autoSpaceDN w:val="0"/>
        <w:adjustRightInd w:val="0"/>
        <w:snapToGrid w:val="0"/>
        <w:spacing w:line="360" w:lineRule="auto"/>
        <w:ind w:firstLineChars="200" w:firstLine="446"/>
        <w:outlineLvl w:val="3"/>
        <w:rPr>
          <w:sz w:val="24"/>
        </w:rPr>
      </w:pPr>
      <w:r w:rsidRPr="00332387">
        <w:rPr>
          <w:rFonts w:hint="eastAsia"/>
          <w:sz w:val="24"/>
        </w:rPr>
        <w:t xml:space="preserve">11. </w:t>
      </w:r>
      <w:r w:rsidRPr="00332387">
        <w:rPr>
          <w:rFonts w:hint="eastAsia"/>
          <w:sz w:val="24"/>
        </w:rPr>
        <w:t>安装、调试</w:t>
      </w:r>
    </w:p>
    <w:p w:rsidR="00E05548" w:rsidRPr="00332387" w:rsidRDefault="00044BA7">
      <w:pPr>
        <w:autoSpaceDE w:val="0"/>
        <w:autoSpaceDN w:val="0"/>
        <w:adjustRightInd w:val="0"/>
        <w:snapToGrid w:val="0"/>
        <w:spacing w:line="360" w:lineRule="auto"/>
        <w:ind w:firstLineChars="200" w:firstLine="446"/>
      </w:pPr>
      <w:r w:rsidRPr="00332387">
        <w:rPr>
          <w:rFonts w:hint="eastAsia"/>
          <w:sz w:val="24"/>
        </w:rPr>
        <w:t>投标人须根据学校各楼宇电梯使用的实际情况制定科学合理的安装、调试方案，统筹协调安装进度、人员配置等，按时保质保量的完成安装、调试，确保师生电梯使用需求。</w:t>
      </w:r>
    </w:p>
    <w:p w:rsidR="00E05548" w:rsidRPr="00332387" w:rsidRDefault="00044BA7">
      <w:pPr>
        <w:autoSpaceDE w:val="0"/>
        <w:autoSpaceDN w:val="0"/>
        <w:adjustRightInd w:val="0"/>
        <w:snapToGrid w:val="0"/>
        <w:spacing w:line="360" w:lineRule="auto"/>
        <w:ind w:firstLineChars="200" w:firstLine="446"/>
        <w:rPr>
          <w:rFonts w:ascii="宋体" w:hAnsi="宋体"/>
          <w:sz w:val="24"/>
        </w:rPr>
      </w:pPr>
      <w:r w:rsidRPr="00332387">
        <w:rPr>
          <w:rFonts w:ascii="宋体" w:hAnsi="宋体" w:hint="eastAsia"/>
          <w:sz w:val="24"/>
        </w:rPr>
        <w:t>投标人须派出技术人员到现场负责指导或直接进行安装、调试，确保所提供的产品能按技术要求顺利安装、正确调试、可靠地启动运行。</w:t>
      </w:r>
    </w:p>
    <w:p w:rsidR="00E05548" w:rsidRPr="00332387" w:rsidRDefault="00044BA7">
      <w:pPr>
        <w:autoSpaceDE w:val="0"/>
        <w:autoSpaceDN w:val="0"/>
        <w:adjustRightInd w:val="0"/>
        <w:snapToGrid w:val="0"/>
        <w:spacing w:line="360" w:lineRule="auto"/>
        <w:ind w:firstLineChars="200" w:firstLine="446"/>
        <w:outlineLvl w:val="4"/>
        <w:rPr>
          <w:sz w:val="24"/>
        </w:rPr>
      </w:pPr>
      <w:r w:rsidRPr="00332387">
        <w:rPr>
          <w:rFonts w:hint="eastAsia"/>
          <w:sz w:val="24"/>
        </w:rPr>
        <w:t>12.</w:t>
      </w:r>
      <w:r w:rsidRPr="00332387">
        <w:rPr>
          <w:rFonts w:hint="eastAsia"/>
          <w:sz w:val="24"/>
        </w:rPr>
        <w:t>技术培训</w:t>
      </w:r>
    </w:p>
    <w:p w:rsidR="00E05548" w:rsidRPr="00332387" w:rsidRDefault="00044BA7">
      <w:pPr>
        <w:autoSpaceDE w:val="0"/>
        <w:autoSpaceDN w:val="0"/>
        <w:adjustRightInd w:val="0"/>
        <w:snapToGrid w:val="0"/>
        <w:spacing w:line="360" w:lineRule="auto"/>
        <w:ind w:firstLineChars="200" w:firstLine="446"/>
        <w:outlineLvl w:val="4"/>
        <w:rPr>
          <w:sz w:val="24"/>
        </w:rPr>
      </w:pPr>
      <w:r w:rsidRPr="00332387">
        <w:rPr>
          <w:rFonts w:hint="eastAsia"/>
          <w:sz w:val="24"/>
        </w:rPr>
        <w:t>投标人</w:t>
      </w:r>
      <w:r w:rsidR="001F5660" w:rsidRPr="00332387">
        <w:rPr>
          <w:rFonts w:hint="eastAsia"/>
          <w:sz w:val="24"/>
        </w:rPr>
        <w:t>提供技术培训</w:t>
      </w:r>
      <w:r w:rsidRPr="00332387">
        <w:rPr>
          <w:rFonts w:hint="eastAsia"/>
          <w:sz w:val="24"/>
        </w:rPr>
        <w:t>，内容包括培训计划、培训方式、培训目标、培训内容等。</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投标人须按照如下要求进行相关培训。</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供货完毕后，委派培训人员去现场对采购人进行全面培训，包含产品的原理、操作、维护、维修和保养等相关培训。</w:t>
      </w:r>
    </w:p>
    <w:p w:rsidR="00E05548" w:rsidRPr="00332387" w:rsidRDefault="00044BA7">
      <w:pPr>
        <w:autoSpaceDE w:val="0"/>
        <w:autoSpaceDN w:val="0"/>
        <w:adjustRightInd w:val="0"/>
        <w:snapToGrid w:val="0"/>
        <w:spacing w:line="360" w:lineRule="auto"/>
        <w:ind w:firstLineChars="200" w:firstLine="446"/>
        <w:rPr>
          <w:rFonts w:asciiTheme="minorEastAsia" w:eastAsiaTheme="minorEastAsia" w:hAnsiTheme="minorEastAsia"/>
          <w:sz w:val="24"/>
        </w:rPr>
      </w:pPr>
      <w:r w:rsidRPr="00332387">
        <w:rPr>
          <w:rFonts w:asciiTheme="minorEastAsia" w:eastAsiaTheme="minorEastAsia" w:hAnsiTheme="minorEastAsia" w:hint="eastAsia"/>
          <w:sz w:val="24"/>
        </w:rPr>
        <w:t>13.原有电梯拆除技术要求及工期要求</w:t>
      </w:r>
    </w:p>
    <w:p w:rsidR="00E05548" w:rsidRPr="00332387" w:rsidRDefault="00044BA7">
      <w:pPr>
        <w:autoSpaceDE w:val="0"/>
        <w:autoSpaceDN w:val="0"/>
        <w:adjustRightInd w:val="0"/>
        <w:snapToGrid w:val="0"/>
        <w:spacing w:line="360" w:lineRule="auto"/>
        <w:ind w:firstLineChars="200" w:firstLine="446"/>
        <w:rPr>
          <w:rFonts w:asciiTheme="minorEastAsia" w:eastAsiaTheme="minorEastAsia" w:hAnsiTheme="minorEastAsia"/>
          <w:sz w:val="24"/>
        </w:rPr>
      </w:pPr>
      <w:r w:rsidRPr="00332387">
        <w:rPr>
          <w:rFonts w:asciiTheme="minorEastAsia" w:eastAsiaTheme="minorEastAsia" w:hAnsiTheme="minorEastAsia" w:hint="eastAsia"/>
          <w:sz w:val="24"/>
        </w:rPr>
        <w:t>（1）供方应制定电梯拆除方案，</w:t>
      </w:r>
      <w:r w:rsidRPr="00332387">
        <w:rPr>
          <w:rFonts w:asciiTheme="minorEastAsia" w:eastAsiaTheme="minorEastAsia" w:hAnsiTheme="minorEastAsia"/>
          <w:sz w:val="24"/>
        </w:rPr>
        <w:t>如电梯拆除顺序、安全作业等相应要求，</w:t>
      </w:r>
      <w:r w:rsidRPr="00332387">
        <w:rPr>
          <w:rFonts w:asciiTheme="minorEastAsia" w:eastAsiaTheme="minorEastAsia" w:hAnsiTheme="minorEastAsia" w:hint="eastAsia"/>
          <w:sz w:val="24"/>
        </w:rPr>
        <w:t>严格按照方案执行。做好拆旧装新的时间衔接，每台电梯拆旧装新空窗期不超24小时。</w:t>
      </w:r>
    </w:p>
    <w:p w:rsidR="00E05548" w:rsidRPr="00332387" w:rsidRDefault="00044BA7">
      <w:pPr>
        <w:autoSpaceDE w:val="0"/>
        <w:autoSpaceDN w:val="0"/>
        <w:adjustRightInd w:val="0"/>
        <w:snapToGrid w:val="0"/>
        <w:spacing w:line="360" w:lineRule="auto"/>
        <w:ind w:firstLineChars="200" w:firstLine="446"/>
        <w:rPr>
          <w:rFonts w:asciiTheme="minorEastAsia" w:eastAsiaTheme="minorEastAsia" w:hAnsiTheme="minorEastAsia"/>
          <w:sz w:val="24"/>
        </w:rPr>
      </w:pPr>
      <w:r w:rsidRPr="00332387">
        <w:rPr>
          <w:rFonts w:asciiTheme="minorEastAsia" w:eastAsiaTheme="minorEastAsia" w:hAnsiTheme="minorEastAsia" w:hint="eastAsia"/>
          <w:sz w:val="24"/>
        </w:rPr>
        <w:t>（2）所有进入现场的施工人员自觉遵守有关起重</w:t>
      </w:r>
      <w:proofErr w:type="gramStart"/>
      <w:r w:rsidRPr="00332387">
        <w:rPr>
          <w:rFonts w:asciiTheme="minorEastAsia" w:eastAsiaTheme="minorEastAsia" w:hAnsiTheme="minorEastAsia" w:hint="eastAsia"/>
          <w:sz w:val="24"/>
        </w:rPr>
        <w:t>运安全</w:t>
      </w:r>
      <w:proofErr w:type="gramEnd"/>
      <w:r w:rsidRPr="00332387">
        <w:rPr>
          <w:rFonts w:asciiTheme="minorEastAsia" w:eastAsiaTheme="minorEastAsia" w:hAnsiTheme="minorEastAsia" w:hint="eastAsia"/>
          <w:sz w:val="24"/>
        </w:rPr>
        <w:t>技术的规定，正确使用劳动保护用品。</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w:t>
      </w:r>
      <w:r w:rsidRPr="00332387">
        <w:rPr>
          <w:rFonts w:hint="eastAsia"/>
          <w:sz w:val="24"/>
        </w:rPr>
        <w:t>3</w:t>
      </w:r>
      <w:r w:rsidRPr="00332387">
        <w:rPr>
          <w:rFonts w:hint="eastAsia"/>
          <w:sz w:val="24"/>
        </w:rPr>
        <w:t>）明确拆除顺序，作业之前认真</w:t>
      </w:r>
      <w:proofErr w:type="gramStart"/>
      <w:r w:rsidRPr="00332387">
        <w:rPr>
          <w:rFonts w:hint="eastAsia"/>
          <w:sz w:val="24"/>
        </w:rPr>
        <w:t>检查拆梯所用</w:t>
      </w:r>
      <w:proofErr w:type="gramEnd"/>
      <w:r w:rsidRPr="00332387">
        <w:rPr>
          <w:rFonts w:hint="eastAsia"/>
          <w:sz w:val="24"/>
        </w:rPr>
        <w:t>工具的磨损情况，检查各索具的规格，正确使用各自的索具</w:t>
      </w:r>
      <w:proofErr w:type="gramStart"/>
      <w:r w:rsidRPr="00332387">
        <w:rPr>
          <w:rFonts w:hint="eastAsia"/>
          <w:sz w:val="24"/>
        </w:rPr>
        <w:t>运相应</w:t>
      </w:r>
      <w:proofErr w:type="gramEnd"/>
      <w:r w:rsidRPr="00332387">
        <w:rPr>
          <w:rFonts w:hint="eastAsia"/>
          <w:sz w:val="24"/>
        </w:rPr>
        <w:t>的构件。</w:t>
      </w:r>
    </w:p>
    <w:p w:rsidR="00E05548" w:rsidRPr="00332387" w:rsidRDefault="00044BA7">
      <w:pPr>
        <w:autoSpaceDE w:val="0"/>
        <w:autoSpaceDN w:val="0"/>
        <w:adjustRightInd w:val="0"/>
        <w:snapToGrid w:val="0"/>
        <w:spacing w:line="360" w:lineRule="auto"/>
        <w:ind w:firstLineChars="200" w:firstLine="446"/>
        <w:rPr>
          <w:rFonts w:asciiTheme="minorEastAsia" w:eastAsiaTheme="minorEastAsia" w:hAnsiTheme="minorEastAsia"/>
          <w:sz w:val="24"/>
        </w:rPr>
      </w:pPr>
      <w:r w:rsidRPr="00332387">
        <w:rPr>
          <w:rFonts w:asciiTheme="minorEastAsia" w:eastAsiaTheme="minorEastAsia" w:hAnsiTheme="minorEastAsia" w:hint="eastAsia"/>
          <w:sz w:val="24"/>
        </w:rPr>
        <w:t>（4）现场要设一名专人指挥人员、</w:t>
      </w:r>
      <w:r w:rsidRPr="00332387">
        <w:rPr>
          <w:rFonts w:asciiTheme="minorEastAsia" w:eastAsiaTheme="minorEastAsia" w:hAnsiTheme="minorEastAsia"/>
          <w:sz w:val="24"/>
        </w:rPr>
        <w:t>配备施工人员（电梯修理）</w:t>
      </w:r>
      <w:r w:rsidRPr="00332387">
        <w:rPr>
          <w:rFonts w:asciiTheme="minorEastAsia" w:eastAsiaTheme="minorEastAsia" w:hAnsiTheme="minorEastAsia" w:hint="eastAsia"/>
          <w:sz w:val="24"/>
        </w:rPr>
        <w:t>、</w:t>
      </w:r>
      <w:r w:rsidRPr="00332387">
        <w:rPr>
          <w:rFonts w:asciiTheme="minorEastAsia" w:eastAsiaTheme="minorEastAsia" w:hAnsiTheme="minorEastAsia"/>
          <w:sz w:val="24"/>
        </w:rPr>
        <w:t>施工人员</w:t>
      </w:r>
      <w:r w:rsidRPr="00332387">
        <w:rPr>
          <w:rFonts w:asciiTheme="minorEastAsia" w:eastAsiaTheme="minorEastAsia" w:hAnsiTheme="minorEastAsia" w:hint="eastAsia"/>
          <w:sz w:val="24"/>
        </w:rPr>
        <w:t>（电工）。</w:t>
      </w:r>
    </w:p>
    <w:p w:rsidR="00E05548" w:rsidRPr="00332387" w:rsidRDefault="00044BA7">
      <w:pPr>
        <w:autoSpaceDE w:val="0"/>
        <w:autoSpaceDN w:val="0"/>
        <w:adjustRightInd w:val="0"/>
        <w:snapToGrid w:val="0"/>
        <w:spacing w:line="360" w:lineRule="auto"/>
        <w:ind w:firstLineChars="200" w:firstLine="446"/>
        <w:rPr>
          <w:rFonts w:asciiTheme="minorEastAsia" w:eastAsiaTheme="minorEastAsia" w:hAnsiTheme="minorEastAsia"/>
          <w:sz w:val="24"/>
        </w:rPr>
      </w:pPr>
      <w:r w:rsidRPr="00332387">
        <w:rPr>
          <w:rFonts w:asciiTheme="minorEastAsia" w:eastAsiaTheme="minorEastAsia" w:hAnsiTheme="minorEastAsia" w:hint="eastAsia"/>
          <w:sz w:val="24"/>
        </w:rPr>
        <w:t>（5）严格按照消防要求施工，检查消防隐患，做好消防防护。</w:t>
      </w:r>
    </w:p>
    <w:p w:rsidR="00E05548" w:rsidRPr="00332387" w:rsidRDefault="00044BA7">
      <w:pPr>
        <w:autoSpaceDE w:val="0"/>
        <w:autoSpaceDN w:val="0"/>
        <w:adjustRightInd w:val="0"/>
        <w:snapToGrid w:val="0"/>
        <w:spacing w:line="360" w:lineRule="auto"/>
        <w:ind w:firstLineChars="200" w:firstLine="446"/>
        <w:rPr>
          <w:rFonts w:asciiTheme="minorEastAsia" w:eastAsiaTheme="minorEastAsia" w:hAnsiTheme="minorEastAsia"/>
          <w:sz w:val="24"/>
        </w:rPr>
      </w:pPr>
      <w:r w:rsidRPr="00332387">
        <w:rPr>
          <w:rFonts w:asciiTheme="minorEastAsia" w:eastAsiaTheme="minorEastAsia" w:hAnsiTheme="minorEastAsia" w:hint="eastAsia"/>
          <w:sz w:val="24"/>
        </w:rPr>
        <w:t>（</w:t>
      </w:r>
      <w:r w:rsidRPr="00332387">
        <w:rPr>
          <w:rFonts w:asciiTheme="minorEastAsia" w:eastAsiaTheme="minorEastAsia" w:hAnsiTheme="minorEastAsia"/>
          <w:sz w:val="24"/>
        </w:rPr>
        <w:t>6</w:t>
      </w:r>
      <w:r w:rsidRPr="00332387">
        <w:rPr>
          <w:rFonts w:asciiTheme="minorEastAsia" w:eastAsiaTheme="minorEastAsia" w:hAnsiTheme="minorEastAsia" w:hint="eastAsia"/>
          <w:sz w:val="24"/>
        </w:rPr>
        <w:t>）旧电梯拆除后存放于学校指定地点，残值由学校处理。</w:t>
      </w:r>
    </w:p>
    <w:p w:rsidR="00E05548" w:rsidRPr="00332387" w:rsidRDefault="00044BA7">
      <w:pPr>
        <w:autoSpaceDE w:val="0"/>
        <w:autoSpaceDN w:val="0"/>
        <w:adjustRightInd w:val="0"/>
        <w:snapToGrid w:val="0"/>
        <w:spacing w:line="360" w:lineRule="auto"/>
        <w:ind w:firstLineChars="200" w:firstLine="446"/>
        <w:rPr>
          <w:rFonts w:asciiTheme="minorEastAsia" w:eastAsiaTheme="minorEastAsia" w:hAnsiTheme="minorEastAsia"/>
          <w:sz w:val="24"/>
        </w:rPr>
      </w:pPr>
      <w:r w:rsidRPr="00332387">
        <w:rPr>
          <w:rFonts w:asciiTheme="minorEastAsia" w:eastAsiaTheme="minorEastAsia" w:hAnsiTheme="minorEastAsia" w:hint="eastAsia"/>
          <w:sz w:val="24"/>
        </w:rPr>
        <w:t>（</w:t>
      </w:r>
      <w:r w:rsidRPr="00332387">
        <w:rPr>
          <w:rFonts w:asciiTheme="minorEastAsia" w:eastAsiaTheme="minorEastAsia" w:hAnsiTheme="minorEastAsia"/>
          <w:sz w:val="24"/>
        </w:rPr>
        <w:t>7</w:t>
      </w:r>
      <w:r w:rsidRPr="00332387">
        <w:rPr>
          <w:rFonts w:asciiTheme="minorEastAsia" w:eastAsiaTheme="minorEastAsia" w:hAnsiTheme="minorEastAsia" w:hint="eastAsia"/>
          <w:sz w:val="24"/>
        </w:rPr>
        <w:t>）每台电梯拆除施工周期不超3天。</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1</w:t>
      </w:r>
      <w:r w:rsidR="0081114D">
        <w:rPr>
          <w:rFonts w:hint="eastAsia"/>
          <w:sz w:val="24"/>
        </w:rPr>
        <w:t>4</w:t>
      </w:r>
      <w:r w:rsidRPr="00332387">
        <w:rPr>
          <w:rFonts w:hint="eastAsia"/>
          <w:sz w:val="24"/>
        </w:rPr>
        <w:t>.</w:t>
      </w:r>
      <w:r w:rsidRPr="00332387">
        <w:rPr>
          <w:rFonts w:hint="eastAsia"/>
          <w:sz w:val="24"/>
        </w:rPr>
        <w:t>保密、免责要求</w:t>
      </w:r>
      <w:r w:rsidRPr="00332387">
        <w:rPr>
          <w:rFonts w:hint="eastAsia"/>
          <w:sz w:val="24"/>
        </w:rPr>
        <w:t xml:space="preserve">     </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w:t>
      </w:r>
      <w:r w:rsidRPr="00332387">
        <w:rPr>
          <w:rFonts w:hint="eastAsia"/>
          <w:sz w:val="24"/>
        </w:rPr>
        <w:t>1</w:t>
      </w:r>
      <w:r w:rsidRPr="00332387">
        <w:rPr>
          <w:rFonts w:hint="eastAsia"/>
          <w:sz w:val="24"/>
        </w:rPr>
        <w:t>）在电梯拆装、服务过程中</w:t>
      </w:r>
      <w:r w:rsidR="00305001" w:rsidRPr="00332387">
        <w:rPr>
          <w:rFonts w:hint="eastAsia"/>
          <w:sz w:val="24"/>
        </w:rPr>
        <w:t>投标人</w:t>
      </w:r>
      <w:r w:rsidRPr="00332387">
        <w:rPr>
          <w:rFonts w:hint="eastAsia"/>
          <w:sz w:val="24"/>
        </w:rPr>
        <w:t>须听从</w:t>
      </w:r>
      <w:r w:rsidR="00305001" w:rsidRPr="00332387">
        <w:rPr>
          <w:rFonts w:hint="eastAsia"/>
          <w:sz w:val="24"/>
        </w:rPr>
        <w:t>采购人</w:t>
      </w:r>
      <w:r w:rsidRPr="00332387">
        <w:rPr>
          <w:rFonts w:hint="eastAsia"/>
          <w:sz w:val="24"/>
        </w:rPr>
        <w:t>指挥，自觉接受需方监督。如</w:t>
      </w:r>
      <w:r w:rsidRPr="00332387">
        <w:rPr>
          <w:rFonts w:hint="eastAsia"/>
          <w:sz w:val="24"/>
        </w:rPr>
        <w:lastRenderedPageBreak/>
        <w:t>在拆装、服务过程中造成</w:t>
      </w:r>
      <w:r w:rsidR="00305001" w:rsidRPr="00332387">
        <w:rPr>
          <w:rFonts w:hint="eastAsia"/>
          <w:sz w:val="24"/>
        </w:rPr>
        <w:t>采购人</w:t>
      </w:r>
      <w:r w:rsidRPr="00332387">
        <w:rPr>
          <w:rFonts w:hint="eastAsia"/>
          <w:sz w:val="24"/>
        </w:rPr>
        <w:t>建筑物本体及相关设施的损坏，</w:t>
      </w:r>
      <w:r w:rsidR="00305001" w:rsidRPr="00332387">
        <w:rPr>
          <w:rFonts w:hint="eastAsia"/>
          <w:sz w:val="24"/>
        </w:rPr>
        <w:t>投标人</w:t>
      </w:r>
      <w:r w:rsidRPr="00332387">
        <w:rPr>
          <w:rFonts w:hint="eastAsia"/>
          <w:sz w:val="24"/>
        </w:rPr>
        <w:t>应予以修复或赔偿。</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w:t>
      </w:r>
      <w:r w:rsidRPr="00332387">
        <w:rPr>
          <w:sz w:val="24"/>
        </w:rPr>
        <w:t>2</w:t>
      </w:r>
      <w:r w:rsidRPr="00332387">
        <w:rPr>
          <w:rFonts w:hint="eastAsia"/>
          <w:sz w:val="24"/>
        </w:rPr>
        <w:t>）在拆装、服务过程中发生一切安全事故，</w:t>
      </w:r>
      <w:r w:rsidR="00015CD8" w:rsidRPr="00332387">
        <w:rPr>
          <w:rFonts w:hint="eastAsia"/>
          <w:sz w:val="24"/>
        </w:rPr>
        <w:t>投标人</w:t>
      </w:r>
      <w:r w:rsidRPr="00332387">
        <w:rPr>
          <w:rFonts w:hint="eastAsia"/>
          <w:sz w:val="24"/>
        </w:rPr>
        <w:t>负全责，</w:t>
      </w:r>
      <w:r w:rsidR="00015CD8" w:rsidRPr="00332387">
        <w:rPr>
          <w:rFonts w:hint="eastAsia"/>
          <w:sz w:val="24"/>
        </w:rPr>
        <w:t>采购人</w:t>
      </w:r>
      <w:r w:rsidRPr="00332387">
        <w:rPr>
          <w:rFonts w:hint="eastAsia"/>
          <w:sz w:val="24"/>
        </w:rPr>
        <w:t>不负任何责任。如因</w:t>
      </w:r>
      <w:r w:rsidR="00015CD8" w:rsidRPr="00332387">
        <w:rPr>
          <w:rFonts w:hint="eastAsia"/>
          <w:sz w:val="24"/>
        </w:rPr>
        <w:t>投标人</w:t>
      </w:r>
      <w:r w:rsidRPr="00332387">
        <w:rPr>
          <w:rFonts w:hint="eastAsia"/>
          <w:sz w:val="24"/>
        </w:rPr>
        <w:t>原因导致</w:t>
      </w:r>
      <w:r w:rsidR="00015CD8" w:rsidRPr="00332387">
        <w:rPr>
          <w:rFonts w:hint="eastAsia"/>
          <w:sz w:val="24"/>
        </w:rPr>
        <w:t>采购人</w:t>
      </w:r>
      <w:r w:rsidRPr="00332387">
        <w:rPr>
          <w:rFonts w:hint="eastAsia"/>
          <w:sz w:val="24"/>
        </w:rPr>
        <w:t>对外承担责任，</w:t>
      </w:r>
      <w:r w:rsidR="00015CD8" w:rsidRPr="00332387">
        <w:rPr>
          <w:rFonts w:hint="eastAsia"/>
          <w:sz w:val="24"/>
        </w:rPr>
        <w:t>采购人</w:t>
      </w:r>
      <w:r w:rsidRPr="00332387">
        <w:rPr>
          <w:rFonts w:hint="eastAsia"/>
          <w:sz w:val="24"/>
        </w:rPr>
        <w:t>有权向</w:t>
      </w:r>
      <w:r w:rsidR="00015CD8" w:rsidRPr="00332387">
        <w:rPr>
          <w:rFonts w:hint="eastAsia"/>
          <w:sz w:val="24"/>
        </w:rPr>
        <w:t>投标人</w:t>
      </w:r>
      <w:r w:rsidRPr="00332387">
        <w:rPr>
          <w:rFonts w:hint="eastAsia"/>
          <w:sz w:val="24"/>
        </w:rPr>
        <w:t>追偿。</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w:t>
      </w:r>
      <w:r w:rsidRPr="00332387">
        <w:rPr>
          <w:sz w:val="24"/>
        </w:rPr>
        <w:t>3</w:t>
      </w:r>
      <w:r w:rsidRPr="00332387">
        <w:rPr>
          <w:rFonts w:hint="eastAsia"/>
          <w:sz w:val="24"/>
        </w:rPr>
        <w:t>）</w:t>
      </w:r>
      <w:r w:rsidR="00E302C1" w:rsidRPr="00332387">
        <w:rPr>
          <w:rFonts w:hint="eastAsia"/>
          <w:sz w:val="24"/>
        </w:rPr>
        <w:t>投标人</w:t>
      </w:r>
      <w:r w:rsidRPr="00332387">
        <w:rPr>
          <w:rFonts w:hint="eastAsia"/>
          <w:sz w:val="24"/>
        </w:rPr>
        <w:t>必须按时足额向其提供的服务人员支付薪酬，本合同涉及的</w:t>
      </w:r>
      <w:r w:rsidR="00E302C1" w:rsidRPr="00332387">
        <w:rPr>
          <w:rFonts w:hint="eastAsia"/>
          <w:sz w:val="24"/>
        </w:rPr>
        <w:t>投标人</w:t>
      </w:r>
      <w:r w:rsidRPr="00332387">
        <w:rPr>
          <w:rFonts w:hint="eastAsia"/>
          <w:sz w:val="24"/>
        </w:rPr>
        <w:t>服务人员的任何劳动争议、劳务纠纷均由</w:t>
      </w:r>
      <w:r w:rsidR="00E302C1" w:rsidRPr="00332387">
        <w:rPr>
          <w:rFonts w:hint="eastAsia"/>
          <w:sz w:val="24"/>
        </w:rPr>
        <w:t>投标人</w:t>
      </w:r>
      <w:r w:rsidRPr="00332387">
        <w:rPr>
          <w:rFonts w:hint="eastAsia"/>
          <w:sz w:val="24"/>
        </w:rPr>
        <w:t>负责并承担责任，与</w:t>
      </w:r>
      <w:r w:rsidR="00CC29A5" w:rsidRPr="00332387">
        <w:rPr>
          <w:rFonts w:hint="eastAsia"/>
          <w:sz w:val="24"/>
        </w:rPr>
        <w:t>采购人</w:t>
      </w:r>
      <w:r w:rsidRPr="00332387">
        <w:rPr>
          <w:rFonts w:hint="eastAsia"/>
          <w:sz w:val="24"/>
        </w:rPr>
        <w:t>无关。</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w:t>
      </w:r>
      <w:r w:rsidRPr="00332387">
        <w:rPr>
          <w:sz w:val="24"/>
        </w:rPr>
        <w:t>4</w:t>
      </w:r>
      <w:r w:rsidRPr="00332387">
        <w:rPr>
          <w:rFonts w:hint="eastAsia"/>
          <w:sz w:val="24"/>
        </w:rPr>
        <w:t>）</w:t>
      </w:r>
      <w:r w:rsidR="00E302C1" w:rsidRPr="00332387">
        <w:rPr>
          <w:rFonts w:hint="eastAsia"/>
          <w:sz w:val="24"/>
        </w:rPr>
        <w:t>投标人</w:t>
      </w:r>
      <w:r w:rsidRPr="00332387">
        <w:rPr>
          <w:rFonts w:hint="eastAsia"/>
          <w:sz w:val="24"/>
        </w:rPr>
        <w:t>未经</w:t>
      </w:r>
      <w:r w:rsidR="00E302C1" w:rsidRPr="00332387">
        <w:rPr>
          <w:rFonts w:hint="eastAsia"/>
          <w:sz w:val="24"/>
        </w:rPr>
        <w:t>采购人</w:t>
      </w:r>
      <w:r w:rsidRPr="00332387">
        <w:rPr>
          <w:rFonts w:hint="eastAsia"/>
          <w:sz w:val="24"/>
        </w:rPr>
        <w:t>批准不得在服务场所拍照、录音、录像。</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w:t>
      </w:r>
      <w:r w:rsidRPr="00332387">
        <w:rPr>
          <w:sz w:val="24"/>
        </w:rPr>
        <w:t>5</w:t>
      </w:r>
      <w:r w:rsidRPr="00332387">
        <w:rPr>
          <w:rFonts w:hint="eastAsia"/>
          <w:sz w:val="24"/>
        </w:rPr>
        <w:t>）</w:t>
      </w:r>
      <w:r w:rsidR="00E302C1" w:rsidRPr="00332387">
        <w:rPr>
          <w:rFonts w:hint="eastAsia"/>
          <w:sz w:val="24"/>
        </w:rPr>
        <w:t>投标人</w:t>
      </w:r>
      <w:r w:rsidRPr="00332387">
        <w:rPr>
          <w:rFonts w:hint="eastAsia"/>
          <w:sz w:val="24"/>
        </w:rPr>
        <w:t>在服务场所发现遗留的文件资料、</w:t>
      </w:r>
      <w:r w:rsidRPr="00332387">
        <w:rPr>
          <w:rFonts w:hint="eastAsia"/>
          <w:sz w:val="24"/>
        </w:rPr>
        <w:t>U</w:t>
      </w:r>
      <w:r w:rsidRPr="00332387">
        <w:rPr>
          <w:rFonts w:hint="eastAsia"/>
          <w:sz w:val="24"/>
        </w:rPr>
        <w:t>盘、光盘等物品及时上交</w:t>
      </w:r>
      <w:r w:rsidR="00E302C1" w:rsidRPr="00332387">
        <w:rPr>
          <w:rFonts w:hint="eastAsia"/>
          <w:sz w:val="24"/>
        </w:rPr>
        <w:t>采购人</w:t>
      </w:r>
      <w:r w:rsidRPr="00332387">
        <w:rPr>
          <w:rFonts w:hint="eastAsia"/>
          <w:sz w:val="24"/>
        </w:rPr>
        <w:t>，严禁留存、翻阅、录像、复制、传抄。</w:t>
      </w:r>
    </w:p>
    <w:p w:rsidR="00E05548" w:rsidRPr="00332387" w:rsidRDefault="00044BA7">
      <w:pPr>
        <w:autoSpaceDE w:val="0"/>
        <w:autoSpaceDN w:val="0"/>
        <w:adjustRightInd w:val="0"/>
        <w:snapToGrid w:val="0"/>
        <w:spacing w:line="360" w:lineRule="auto"/>
        <w:ind w:firstLineChars="200" w:firstLine="446"/>
        <w:rPr>
          <w:sz w:val="24"/>
        </w:rPr>
      </w:pPr>
      <w:r w:rsidRPr="00332387">
        <w:rPr>
          <w:rFonts w:hint="eastAsia"/>
          <w:sz w:val="24"/>
        </w:rPr>
        <w:t>（</w:t>
      </w:r>
      <w:r w:rsidRPr="00332387">
        <w:rPr>
          <w:sz w:val="24"/>
        </w:rPr>
        <w:t>6</w:t>
      </w:r>
      <w:r w:rsidRPr="00332387">
        <w:rPr>
          <w:rFonts w:hint="eastAsia"/>
          <w:sz w:val="24"/>
        </w:rPr>
        <w:t>）</w:t>
      </w:r>
      <w:r w:rsidR="00E302C1" w:rsidRPr="00332387">
        <w:rPr>
          <w:rFonts w:hint="eastAsia"/>
          <w:sz w:val="24"/>
        </w:rPr>
        <w:t>投标人</w:t>
      </w:r>
      <w:r w:rsidRPr="00332387">
        <w:rPr>
          <w:rFonts w:hint="eastAsia"/>
          <w:sz w:val="24"/>
        </w:rPr>
        <w:t>不得向无关人员透漏涉及服务对象职责、人员、车辆、工作情况等敏感信息。</w:t>
      </w:r>
    </w:p>
    <w:p w:rsidR="00E05548" w:rsidRDefault="00044BA7">
      <w:pPr>
        <w:autoSpaceDE w:val="0"/>
        <w:autoSpaceDN w:val="0"/>
        <w:adjustRightInd w:val="0"/>
        <w:spacing w:line="360" w:lineRule="auto"/>
        <w:ind w:firstLineChars="200" w:firstLine="446"/>
        <w:rPr>
          <w:color w:val="000000"/>
          <w:sz w:val="24"/>
        </w:rPr>
      </w:pPr>
      <w:r>
        <w:rPr>
          <w:rFonts w:hint="eastAsia"/>
          <w:kern w:val="0"/>
          <w:sz w:val="24"/>
          <w:szCs w:val="24"/>
        </w:rPr>
        <w:t>★</w:t>
      </w:r>
      <w:r>
        <w:rPr>
          <w:color w:val="000000"/>
          <w:sz w:val="24"/>
        </w:rPr>
        <w:t>（</w:t>
      </w:r>
      <w:r>
        <w:rPr>
          <w:rFonts w:hint="eastAsia"/>
          <w:color w:val="000000"/>
          <w:sz w:val="24"/>
        </w:rPr>
        <w:t>三</w:t>
      </w:r>
      <w:r>
        <w:rPr>
          <w:color w:val="000000"/>
          <w:sz w:val="24"/>
        </w:rPr>
        <w:t>）交货要求</w:t>
      </w:r>
    </w:p>
    <w:p w:rsidR="00E05548" w:rsidRDefault="00044BA7">
      <w:pPr>
        <w:autoSpaceDE w:val="0"/>
        <w:autoSpaceDN w:val="0"/>
        <w:adjustRightInd w:val="0"/>
        <w:spacing w:line="360" w:lineRule="auto"/>
        <w:ind w:firstLineChars="200" w:firstLine="446"/>
        <w:rPr>
          <w:color w:val="000000"/>
          <w:sz w:val="24"/>
        </w:rPr>
      </w:pPr>
      <w:r>
        <w:rPr>
          <w:color w:val="000000"/>
          <w:sz w:val="24"/>
        </w:rPr>
        <w:t xml:space="preserve">1. </w:t>
      </w:r>
      <w:r>
        <w:rPr>
          <w:color w:val="000000"/>
          <w:sz w:val="24"/>
        </w:rPr>
        <w:t>交货期：</w:t>
      </w:r>
    </w:p>
    <w:p w:rsidR="00E05548" w:rsidRPr="00854473" w:rsidRDefault="00044BA7" w:rsidP="001E5869">
      <w:pPr>
        <w:autoSpaceDE w:val="0"/>
        <w:autoSpaceDN w:val="0"/>
        <w:adjustRightInd w:val="0"/>
        <w:spacing w:line="360" w:lineRule="auto"/>
        <w:ind w:firstLineChars="200" w:firstLine="446"/>
        <w:rPr>
          <w:sz w:val="24"/>
        </w:rPr>
      </w:pPr>
      <w:r w:rsidRPr="00854473">
        <w:rPr>
          <w:sz w:val="24"/>
        </w:rPr>
        <w:t>货到时间：签订合同之日起</w:t>
      </w:r>
      <w:r w:rsidRPr="00854473">
        <w:rPr>
          <w:rFonts w:hint="eastAsia"/>
          <w:sz w:val="24"/>
        </w:rPr>
        <w:t>一个月</w:t>
      </w:r>
      <w:r w:rsidRPr="00854473">
        <w:rPr>
          <w:sz w:val="24"/>
        </w:rPr>
        <w:t>内</w:t>
      </w:r>
      <w:r w:rsidR="00170732" w:rsidRPr="00854473">
        <w:rPr>
          <w:rFonts w:hint="eastAsia"/>
          <w:sz w:val="24"/>
        </w:rPr>
        <w:t>，电梯</w:t>
      </w:r>
      <w:r w:rsidR="00170732" w:rsidRPr="00854473">
        <w:rPr>
          <w:rFonts w:hint="eastAsia"/>
          <w:sz w:val="24"/>
        </w:rPr>
        <w:t>A</w:t>
      </w:r>
      <w:r w:rsidR="00170732" w:rsidRPr="00854473">
        <w:rPr>
          <w:rFonts w:hint="eastAsia"/>
          <w:sz w:val="24"/>
        </w:rPr>
        <w:t>、电梯</w:t>
      </w:r>
      <w:r w:rsidR="00170732" w:rsidRPr="00854473">
        <w:rPr>
          <w:rFonts w:hint="eastAsia"/>
          <w:sz w:val="24"/>
        </w:rPr>
        <w:t>B</w:t>
      </w:r>
      <w:r w:rsidR="00170732" w:rsidRPr="00854473">
        <w:rPr>
          <w:rFonts w:hint="eastAsia"/>
          <w:sz w:val="24"/>
        </w:rPr>
        <w:t>、电梯</w:t>
      </w:r>
      <w:r w:rsidR="00170732" w:rsidRPr="00854473">
        <w:rPr>
          <w:rFonts w:hint="eastAsia"/>
          <w:sz w:val="24"/>
        </w:rPr>
        <w:t>C</w:t>
      </w:r>
      <w:r w:rsidR="00170732" w:rsidRPr="00854473">
        <w:rPr>
          <w:rFonts w:hint="eastAsia"/>
          <w:sz w:val="24"/>
        </w:rPr>
        <w:t>、电梯</w:t>
      </w:r>
      <w:r w:rsidR="00170732" w:rsidRPr="00854473">
        <w:rPr>
          <w:rFonts w:hint="eastAsia"/>
          <w:sz w:val="24"/>
        </w:rPr>
        <w:t>D</w:t>
      </w:r>
      <w:r w:rsidR="00170732" w:rsidRPr="00854473">
        <w:rPr>
          <w:rFonts w:hint="eastAsia"/>
          <w:sz w:val="24"/>
        </w:rPr>
        <w:t>、电梯</w:t>
      </w:r>
      <w:r w:rsidR="00170732" w:rsidRPr="00854473">
        <w:rPr>
          <w:rFonts w:hint="eastAsia"/>
          <w:sz w:val="24"/>
        </w:rPr>
        <w:t>E</w:t>
      </w:r>
      <w:r w:rsidR="00170732" w:rsidRPr="00854473">
        <w:rPr>
          <w:rFonts w:hint="eastAsia"/>
          <w:sz w:val="24"/>
        </w:rPr>
        <w:t>、电梯</w:t>
      </w:r>
      <w:r w:rsidR="00170732" w:rsidRPr="00854473">
        <w:rPr>
          <w:rFonts w:hint="eastAsia"/>
          <w:sz w:val="24"/>
        </w:rPr>
        <w:t>F</w:t>
      </w:r>
      <w:r w:rsidR="00170732" w:rsidRPr="00854473">
        <w:rPr>
          <w:rFonts w:hint="eastAsia"/>
          <w:sz w:val="24"/>
        </w:rPr>
        <w:t>投标人中标后</w:t>
      </w:r>
      <w:r w:rsidR="00170732" w:rsidRPr="00854473">
        <w:rPr>
          <w:sz w:val="24"/>
          <w:szCs w:val="24"/>
        </w:rPr>
        <w:t>提供三种轿厢样式供采购人选择</w:t>
      </w:r>
      <w:r w:rsidR="00170732" w:rsidRPr="00854473">
        <w:rPr>
          <w:rFonts w:hint="eastAsia"/>
          <w:sz w:val="24"/>
          <w:szCs w:val="24"/>
        </w:rPr>
        <w:t>，</w:t>
      </w:r>
      <w:r w:rsidR="00170732" w:rsidRPr="00854473">
        <w:rPr>
          <w:sz w:val="24"/>
          <w:szCs w:val="24"/>
        </w:rPr>
        <w:t>待采购人确定一种样式后</w:t>
      </w:r>
      <w:r w:rsidR="00170732" w:rsidRPr="00854473">
        <w:rPr>
          <w:rFonts w:hint="eastAsia"/>
          <w:sz w:val="24"/>
          <w:szCs w:val="24"/>
        </w:rPr>
        <w:t>，</w:t>
      </w:r>
      <w:r w:rsidR="00170732" w:rsidRPr="00854473">
        <w:rPr>
          <w:sz w:val="24"/>
          <w:szCs w:val="24"/>
        </w:rPr>
        <w:t>再进行生产</w:t>
      </w:r>
      <w:r w:rsidRPr="00854473">
        <w:rPr>
          <w:sz w:val="24"/>
        </w:rPr>
        <w:t>（特殊情况以合同为准）。</w:t>
      </w:r>
    </w:p>
    <w:p w:rsidR="00E05548" w:rsidRPr="00854473" w:rsidRDefault="00044BA7">
      <w:pPr>
        <w:autoSpaceDE w:val="0"/>
        <w:autoSpaceDN w:val="0"/>
        <w:adjustRightInd w:val="0"/>
        <w:spacing w:line="360" w:lineRule="auto"/>
        <w:ind w:firstLineChars="200" w:firstLine="446"/>
        <w:rPr>
          <w:sz w:val="24"/>
        </w:rPr>
      </w:pPr>
      <w:r w:rsidRPr="00854473">
        <w:rPr>
          <w:sz w:val="24"/>
        </w:rPr>
        <w:t>安装完成：货到之日起</w:t>
      </w:r>
      <w:r w:rsidRPr="00854473">
        <w:rPr>
          <w:rFonts w:hint="eastAsia"/>
          <w:sz w:val="24"/>
        </w:rPr>
        <w:t>60</w:t>
      </w:r>
      <w:r w:rsidRPr="00854473">
        <w:rPr>
          <w:sz w:val="24"/>
        </w:rPr>
        <w:t>日内（特殊情况以合同为准）。</w:t>
      </w:r>
    </w:p>
    <w:p w:rsidR="00E05548" w:rsidRPr="00854473" w:rsidRDefault="00044BA7">
      <w:pPr>
        <w:autoSpaceDE w:val="0"/>
        <w:autoSpaceDN w:val="0"/>
        <w:adjustRightInd w:val="0"/>
        <w:spacing w:line="360" w:lineRule="auto"/>
        <w:ind w:firstLineChars="200" w:firstLine="446"/>
        <w:rPr>
          <w:sz w:val="24"/>
        </w:rPr>
      </w:pPr>
      <w:r w:rsidRPr="00854473">
        <w:rPr>
          <w:sz w:val="24"/>
        </w:rPr>
        <w:t xml:space="preserve">2. </w:t>
      </w:r>
      <w:r w:rsidRPr="00854473">
        <w:rPr>
          <w:sz w:val="24"/>
        </w:rPr>
        <w:t>交货地点：</w:t>
      </w:r>
      <w:r w:rsidRPr="00854473">
        <w:rPr>
          <w:rFonts w:hint="eastAsia"/>
          <w:sz w:val="24"/>
        </w:rPr>
        <w:t>天津市西青区津静路</w:t>
      </w:r>
      <w:r w:rsidRPr="00854473">
        <w:rPr>
          <w:rFonts w:hint="eastAsia"/>
          <w:sz w:val="24"/>
        </w:rPr>
        <w:t>26</w:t>
      </w:r>
      <w:r w:rsidRPr="00854473">
        <w:rPr>
          <w:rFonts w:hint="eastAsia"/>
          <w:sz w:val="24"/>
        </w:rPr>
        <w:t>号</w:t>
      </w:r>
      <w:r w:rsidRPr="00854473">
        <w:rPr>
          <w:sz w:val="24"/>
        </w:rPr>
        <w:t>（特殊情况以合同为准）。</w:t>
      </w:r>
    </w:p>
    <w:p w:rsidR="00E05548" w:rsidRPr="00854473" w:rsidRDefault="00044BA7">
      <w:pPr>
        <w:autoSpaceDE w:val="0"/>
        <w:autoSpaceDN w:val="0"/>
        <w:adjustRightInd w:val="0"/>
        <w:spacing w:line="360" w:lineRule="auto"/>
        <w:ind w:firstLineChars="200" w:firstLine="446"/>
        <w:rPr>
          <w:sz w:val="24"/>
        </w:rPr>
      </w:pPr>
      <w:r w:rsidRPr="00854473">
        <w:rPr>
          <w:sz w:val="24"/>
        </w:rPr>
        <w:t xml:space="preserve">3. </w:t>
      </w:r>
      <w:r w:rsidRPr="00854473">
        <w:rPr>
          <w:sz w:val="24"/>
        </w:rPr>
        <w:t>提供制造商完整的随机资料，包括完整的使用和维修手册等。</w:t>
      </w:r>
    </w:p>
    <w:p w:rsidR="00E05548" w:rsidRPr="00854473" w:rsidRDefault="00044BA7">
      <w:pPr>
        <w:autoSpaceDE w:val="0"/>
        <w:autoSpaceDN w:val="0"/>
        <w:adjustRightInd w:val="0"/>
        <w:spacing w:line="360" w:lineRule="auto"/>
        <w:ind w:firstLineChars="200" w:firstLine="446"/>
        <w:rPr>
          <w:sz w:val="24"/>
        </w:rPr>
      </w:pPr>
      <w:r w:rsidRPr="00854473">
        <w:rPr>
          <w:sz w:val="24"/>
        </w:rPr>
        <w:t xml:space="preserve">4. </w:t>
      </w:r>
      <w:r w:rsidRPr="00854473">
        <w:rPr>
          <w:sz w:val="24"/>
        </w:rPr>
        <w:t>特别要求：交货时要求投标人就所投产</w:t>
      </w:r>
      <w:proofErr w:type="gramStart"/>
      <w:r w:rsidRPr="00854473">
        <w:rPr>
          <w:sz w:val="24"/>
        </w:rPr>
        <w:t>品提供</w:t>
      </w:r>
      <w:proofErr w:type="gramEnd"/>
      <w:r w:rsidRPr="00854473">
        <w:rPr>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E05548" w:rsidRPr="00854473" w:rsidRDefault="00044BA7">
      <w:pPr>
        <w:autoSpaceDE w:val="0"/>
        <w:autoSpaceDN w:val="0"/>
        <w:adjustRightInd w:val="0"/>
        <w:spacing w:line="360" w:lineRule="auto"/>
        <w:ind w:firstLineChars="200" w:firstLine="446"/>
        <w:rPr>
          <w:sz w:val="24"/>
        </w:rPr>
      </w:pPr>
      <w:r w:rsidRPr="00854473">
        <w:rPr>
          <w:rFonts w:hint="eastAsia"/>
          <w:kern w:val="0"/>
          <w:sz w:val="24"/>
          <w:szCs w:val="24"/>
        </w:rPr>
        <w:t>★</w:t>
      </w:r>
      <w:r w:rsidRPr="00854473">
        <w:rPr>
          <w:sz w:val="24"/>
        </w:rPr>
        <w:t>（</w:t>
      </w:r>
      <w:r w:rsidRPr="00854473">
        <w:rPr>
          <w:rFonts w:hint="eastAsia"/>
          <w:sz w:val="24"/>
        </w:rPr>
        <w:t>四</w:t>
      </w:r>
      <w:r w:rsidRPr="00854473">
        <w:rPr>
          <w:sz w:val="24"/>
        </w:rPr>
        <w:t>）付款方式</w:t>
      </w:r>
    </w:p>
    <w:p w:rsidR="00E05548" w:rsidRPr="00854473" w:rsidRDefault="00EE57CE">
      <w:pPr>
        <w:autoSpaceDE w:val="0"/>
        <w:autoSpaceDN w:val="0"/>
        <w:adjustRightInd w:val="0"/>
        <w:spacing w:line="360" w:lineRule="auto"/>
        <w:ind w:firstLineChars="200" w:firstLine="446"/>
        <w:rPr>
          <w:sz w:val="24"/>
        </w:rPr>
      </w:pPr>
      <w:r w:rsidRPr="00854473">
        <w:rPr>
          <w:rFonts w:ascii="宋体" w:hAnsi="宋体" w:hint="eastAsia"/>
          <w:sz w:val="24"/>
        </w:rPr>
        <w:t>合同签订后</w:t>
      </w:r>
      <w:r w:rsidRPr="00854473">
        <w:rPr>
          <w:rFonts w:ascii="宋体" w:hAnsi="宋体"/>
          <w:sz w:val="24"/>
        </w:rPr>
        <w:t>15</w:t>
      </w:r>
      <w:r w:rsidRPr="00854473">
        <w:rPr>
          <w:rFonts w:ascii="宋体" w:hAnsi="宋体" w:hint="eastAsia"/>
          <w:sz w:val="24"/>
        </w:rPr>
        <w:t>个工作日内支付合同总额的</w:t>
      </w:r>
      <w:r w:rsidRPr="00854473">
        <w:rPr>
          <w:rFonts w:hint="eastAsia"/>
          <w:sz w:val="24"/>
        </w:rPr>
        <w:t>60%</w:t>
      </w:r>
      <w:r w:rsidRPr="00854473">
        <w:rPr>
          <w:rFonts w:ascii="宋体" w:hAnsi="宋体" w:hint="eastAsia"/>
          <w:sz w:val="24"/>
        </w:rPr>
        <w:t>，货到采购人指定地点安装、调试完毕并经验收合格交付使用后1</w:t>
      </w:r>
      <w:r w:rsidRPr="00854473">
        <w:rPr>
          <w:rFonts w:ascii="宋体" w:hAnsi="宋体"/>
          <w:sz w:val="24"/>
        </w:rPr>
        <w:t>5</w:t>
      </w:r>
      <w:r w:rsidRPr="00854473">
        <w:rPr>
          <w:rFonts w:ascii="宋体" w:hAnsi="宋体" w:hint="eastAsia"/>
          <w:sz w:val="24"/>
        </w:rPr>
        <w:t>个工作日内支付合同总额的40</w:t>
      </w:r>
      <w:r w:rsidRPr="00854473">
        <w:rPr>
          <w:rFonts w:hint="eastAsia"/>
          <w:sz w:val="24"/>
        </w:rPr>
        <w:t>%</w:t>
      </w:r>
      <w:r w:rsidR="00044BA7" w:rsidRPr="00854473">
        <w:rPr>
          <w:sz w:val="24"/>
        </w:rPr>
        <w:t>（特殊情况以合同为</w:t>
      </w:r>
      <w:r w:rsidR="00044BA7" w:rsidRPr="00854473">
        <w:rPr>
          <w:sz w:val="24"/>
        </w:rPr>
        <w:lastRenderedPageBreak/>
        <w:t>准）。</w:t>
      </w:r>
    </w:p>
    <w:p w:rsidR="00E05548" w:rsidRPr="00854473" w:rsidRDefault="00044BA7">
      <w:pPr>
        <w:autoSpaceDE w:val="0"/>
        <w:autoSpaceDN w:val="0"/>
        <w:adjustRightInd w:val="0"/>
        <w:spacing w:line="360" w:lineRule="auto"/>
        <w:ind w:firstLineChars="200" w:firstLine="446"/>
        <w:rPr>
          <w:sz w:val="24"/>
        </w:rPr>
      </w:pPr>
      <w:r w:rsidRPr="00854473">
        <w:rPr>
          <w:rFonts w:hint="eastAsia"/>
          <w:kern w:val="0"/>
          <w:sz w:val="24"/>
          <w:szCs w:val="24"/>
        </w:rPr>
        <w:t>★</w:t>
      </w:r>
      <w:r w:rsidRPr="00854473">
        <w:rPr>
          <w:sz w:val="24"/>
        </w:rPr>
        <w:t>（</w:t>
      </w:r>
      <w:r w:rsidRPr="00854473">
        <w:rPr>
          <w:rFonts w:hint="eastAsia"/>
          <w:sz w:val="24"/>
        </w:rPr>
        <w:t>五</w:t>
      </w:r>
      <w:r w:rsidRPr="00854473">
        <w:rPr>
          <w:sz w:val="24"/>
        </w:rPr>
        <w:t>）投标保证金和履约保证金</w:t>
      </w:r>
    </w:p>
    <w:p w:rsidR="00E05548" w:rsidRPr="00854473" w:rsidRDefault="00F81271" w:rsidP="00F81271">
      <w:pPr>
        <w:autoSpaceDE w:val="0"/>
        <w:autoSpaceDN w:val="0"/>
        <w:adjustRightInd w:val="0"/>
        <w:spacing w:line="360" w:lineRule="auto"/>
        <w:ind w:firstLineChars="200" w:firstLine="446"/>
        <w:rPr>
          <w:sz w:val="24"/>
        </w:rPr>
      </w:pPr>
      <w:r w:rsidRPr="00854473">
        <w:rPr>
          <w:rFonts w:hint="eastAsia"/>
          <w:sz w:val="24"/>
        </w:rPr>
        <w:t>本项目不收取投标保证金。签订合同后</w:t>
      </w:r>
      <w:r w:rsidRPr="00854473">
        <w:rPr>
          <w:rFonts w:hint="eastAsia"/>
          <w:sz w:val="24"/>
        </w:rPr>
        <w:t>15</w:t>
      </w:r>
      <w:r w:rsidRPr="00854473">
        <w:rPr>
          <w:rFonts w:hint="eastAsia"/>
          <w:sz w:val="24"/>
        </w:rPr>
        <w:t>个工作日内中标供应商应向采购人提供合同总额</w:t>
      </w:r>
      <w:r w:rsidRPr="00854473">
        <w:rPr>
          <w:rFonts w:hint="eastAsia"/>
          <w:sz w:val="24"/>
        </w:rPr>
        <w:t>5%</w:t>
      </w:r>
      <w:r w:rsidRPr="00854473">
        <w:rPr>
          <w:rFonts w:hint="eastAsia"/>
          <w:sz w:val="24"/>
        </w:rPr>
        <w:t>的履约保证金，供应商应当以支票、汇票、本票或者金融机构、担保机构出具的保函等非现金形式提交。</w:t>
      </w:r>
      <w:r w:rsidR="008619D4" w:rsidRPr="00854473">
        <w:rPr>
          <w:rFonts w:hint="eastAsia"/>
          <w:sz w:val="24"/>
        </w:rPr>
        <w:t>此履约保证金有效期为电梯安装调试完毕验收合格之日起</w:t>
      </w:r>
      <w:r w:rsidR="008619D4" w:rsidRPr="00854473">
        <w:rPr>
          <w:rFonts w:hint="eastAsia"/>
          <w:sz w:val="24"/>
        </w:rPr>
        <w:t>3</w:t>
      </w:r>
      <w:r w:rsidR="008619D4" w:rsidRPr="00854473">
        <w:rPr>
          <w:rFonts w:hint="eastAsia"/>
          <w:sz w:val="24"/>
        </w:rPr>
        <w:t>年，</w:t>
      </w:r>
      <w:r w:rsidRPr="00854473">
        <w:rPr>
          <w:rFonts w:hint="eastAsia"/>
          <w:sz w:val="24"/>
        </w:rPr>
        <w:t>此履约保证金的递交、退还、罚没和以合同为准。</w:t>
      </w:r>
    </w:p>
    <w:p w:rsidR="00E05548" w:rsidRPr="00854473" w:rsidRDefault="00044BA7">
      <w:pPr>
        <w:autoSpaceDE w:val="0"/>
        <w:autoSpaceDN w:val="0"/>
        <w:adjustRightInd w:val="0"/>
        <w:spacing w:line="360" w:lineRule="auto"/>
        <w:ind w:firstLineChars="200" w:firstLine="446"/>
        <w:rPr>
          <w:sz w:val="24"/>
        </w:rPr>
      </w:pPr>
      <w:r w:rsidRPr="00854473">
        <w:rPr>
          <w:rFonts w:hint="eastAsia"/>
          <w:kern w:val="0"/>
          <w:sz w:val="24"/>
          <w:szCs w:val="24"/>
        </w:rPr>
        <w:t>★</w:t>
      </w:r>
      <w:r w:rsidRPr="00854473">
        <w:rPr>
          <w:sz w:val="24"/>
        </w:rPr>
        <w:t>（</w:t>
      </w:r>
      <w:r w:rsidRPr="00854473">
        <w:rPr>
          <w:rFonts w:hint="eastAsia"/>
          <w:sz w:val="24"/>
        </w:rPr>
        <w:t>六</w:t>
      </w:r>
      <w:r w:rsidRPr="00854473">
        <w:rPr>
          <w:sz w:val="24"/>
        </w:rPr>
        <w:t>）验收方法及标准</w:t>
      </w:r>
    </w:p>
    <w:p w:rsidR="00E05548" w:rsidRDefault="00044BA7">
      <w:pPr>
        <w:autoSpaceDE w:val="0"/>
        <w:autoSpaceDN w:val="0"/>
        <w:adjustRightInd w:val="0"/>
        <w:spacing w:line="360" w:lineRule="auto"/>
        <w:ind w:firstLineChars="200" w:firstLine="446"/>
        <w:rPr>
          <w:color w:val="000000"/>
          <w:sz w:val="24"/>
        </w:rPr>
      </w:pPr>
      <w:r w:rsidRPr="00854473">
        <w:rPr>
          <w:sz w:val="24"/>
        </w:rPr>
        <w:t>按照采购合同的约定和现行国家标准、行业标准以及企业标准对每一项技术、服务、安全标准的履约情况进行确认。采购人有权根据需</w:t>
      </w:r>
      <w:r>
        <w:rPr>
          <w:color w:val="000000"/>
          <w:sz w:val="24"/>
        </w:rPr>
        <w:t>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color w:val="000000"/>
          <w:sz w:val="24"/>
        </w:rPr>
        <w:t>验收书</w:t>
      </w:r>
      <w:proofErr w:type="gramEnd"/>
      <w:r>
        <w:rPr>
          <w:color w:val="000000"/>
          <w:sz w:val="24"/>
        </w:rPr>
        <w:t>的参考资料一并存档。验收结束后，应当出具验收书，列明各项标准的验收情况及项目总体评价，由验收双方共同签署。</w:t>
      </w:r>
    </w:p>
    <w:p w:rsidR="00E05548" w:rsidRDefault="00044BA7">
      <w:pPr>
        <w:spacing w:line="360" w:lineRule="auto"/>
        <w:ind w:firstLineChars="200" w:firstLine="446"/>
        <w:outlineLvl w:val="0"/>
        <w:rPr>
          <w:sz w:val="24"/>
        </w:rPr>
      </w:pPr>
      <w:r>
        <w:rPr>
          <w:rFonts w:hint="eastAsia"/>
          <w:sz w:val="24"/>
        </w:rPr>
        <w:t>四</w:t>
      </w:r>
      <w:r>
        <w:rPr>
          <w:sz w:val="24"/>
        </w:rPr>
        <w:t>、评</w:t>
      </w:r>
      <w:r>
        <w:rPr>
          <w:rFonts w:hint="eastAsia"/>
          <w:sz w:val="24"/>
        </w:rPr>
        <w:t>分</w:t>
      </w:r>
      <w:r>
        <w:rPr>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05548">
        <w:trPr>
          <w:jc w:val="center"/>
        </w:trPr>
        <w:tc>
          <w:tcPr>
            <w:tcW w:w="9250" w:type="dxa"/>
            <w:gridSpan w:val="3"/>
            <w:shd w:val="clear" w:color="auto" w:fill="auto"/>
            <w:vAlign w:val="center"/>
          </w:tcPr>
          <w:p w:rsidR="00E05548" w:rsidRDefault="00044BA7">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E05548" w:rsidRDefault="00044BA7">
            <w:pPr>
              <w:widowControl/>
              <w:snapToGrid w:val="0"/>
              <w:jc w:val="center"/>
              <w:rPr>
                <w:kern w:val="0"/>
                <w:sz w:val="24"/>
                <w:szCs w:val="24"/>
              </w:rPr>
            </w:pPr>
            <w:r>
              <w:rPr>
                <w:kern w:val="0"/>
                <w:sz w:val="24"/>
                <w:szCs w:val="24"/>
              </w:rPr>
              <w:t>分值</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E05548" w:rsidRDefault="00044BA7">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E05548" w:rsidRDefault="00044BA7">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E05548" w:rsidRDefault="00044BA7">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30</w:t>
            </w:r>
          </w:p>
        </w:tc>
      </w:tr>
      <w:tr w:rsidR="00E05548">
        <w:trPr>
          <w:jc w:val="center"/>
        </w:trPr>
        <w:tc>
          <w:tcPr>
            <w:tcW w:w="9250" w:type="dxa"/>
            <w:gridSpan w:val="3"/>
            <w:shd w:val="clear" w:color="auto" w:fill="auto"/>
            <w:noWrap/>
            <w:vAlign w:val="center"/>
          </w:tcPr>
          <w:p w:rsidR="00E05548" w:rsidRDefault="00044BA7" w:rsidP="00A777F3">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rFonts w:hint="eastAsia"/>
                <w:kern w:val="0"/>
                <w:sz w:val="24"/>
                <w:szCs w:val="24"/>
              </w:rPr>
              <w:t xml:space="preserve"> </w:t>
            </w:r>
            <w:r>
              <w:rPr>
                <w:rFonts w:hint="eastAsia"/>
                <w:kern w:val="0"/>
                <w:sz w:val="24"/>
                <w:szCs w:val="24"/>
              </w:rPr>
              <w:t>客观分</w:t>
            </w:r>
            <w:r w:rsidRPr="00854473">
              <w:rPr>
                <w:kern w:val="0"/>
                <w:sz w:val="24"/>
                <w:szCs w:val="24"/>
              </w:rPr>
              <w:t>（</w:t>
            </w:r>
            <w:r w:rsidR="00A777F3" w:rsidRPr="00854473">
              <w:rPr>
                <w:rFonts w:hint="eastAsia"/>
                <w:kern w:val="0"/>
                <w:sz w:val="24"/>
                <w:szCs w:val="24"/>
              </w:rPr>
              <w:t>4</w:t>
            </w:r>
            <w:r w:rsidR="00CF388B" w:rsidRPr="00854473">
              <w:rPr>
                <w:rFonts w:hint="eastAsia"/>
                <w:kern w:val="0"/>
                <w:sz w:val="24"/>
                <w:szCs w:val="24"/>
              </w:rPr>
              <w:t>9</w:t>
            </w:r>
            <w:r w:rsidRPr="00854473">
              <w:rPr>
                <w:kern w:val="0"/>
                <w:sz w:val="24"/>
                <w:szCs w:val="24"/>
              </w:rPr>
              <w:t>分）</w:t>
            </w:r>
          </w:p>
        </w:tc>
        <w:tc>
          <w:tcPr>
            <w:tcW w:w="1010"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分值</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05548" w:rsidRDefault="00044BA7">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E05548" w:rsidRDefault="00044BA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E05548" w:rsidRDefault="00044BA7">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1</w:t>
            </w:r>
            <w:r>
              <w:rPr>
                <w:rFonts w:hint="eastAsia"/>
                <w:bCs/>
                <w:sz w:val="24"/>
              </w:rPr>
              <w:t>分</w:t>
            </w:r>
          </w:p>
          <w:p w:rsidR="00E05548" w:rsidRDefault="00044BA7">
            <w:pPr>
              <w:snapToGrid w:val="0"/>
              <w:rPr>
                <w:bCs/>
                <w:sz w:val="24"/>
              </w:rPr>
            </w:pPr>
            <w:r>
              <w:rPr>
                <w:rFonts w:hint="eastAsia"/>
                <w:bCs/>
                <w:sz w:val="24"/>
              </w:rPr>
              <w:t>投标产品为多项的，得分为环境标志产品价值权重×</w:t>
            </w:r>
            <w:r>
              <w:rPr>
                <w:rFonts w:hint="eastAsia"/>
                <w:bCs/>
                <w:sz w:val="24"/>
              </w:rPr>
              <w:t>1</w:t>
            </w:r>
            <w:r>
              <w:rPr>
                <w:rFonts w:hint="eastAsia"/>
                <w:bCs/>
                <w:sz w:val="24"/>
              </w:rPr>
              <w:t>分</w:t>
            </w:r>
          </w:p>
          <w:p w:rsidR="00E05548" w:rsidRDefault="00044BA7">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1</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E05548" w:rsidRDefault="00044BA7">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E05548" w:rsidRDefault="00044BA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E05548" w:rsidRDefault="00044BA7">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1</w:t>
            </w:r>
            <w:r>
              <w:rPr>
                <w:rFonts w:hint="eastAsia"/>
                <w:bCs/>
                <w:sz w:val="24"/>
              </w:rPr>
              <w:t>分</w:t>
            </w:r>
          </w:p>
          <w:p w:rsidR="00E05548" w:rsidRDefault="00044BA7">
            <w:pPr>
              <w:snapToGrid w:val="0"/>
              <w:rPr>
                <w:bCs/>
                <w:sz w:val="24"/>
              </w:rPr>
            </w:pPr>
            <w:r>
              <w:rPr>
                <w:rFonts w:hint="eastAsia"/>
                <w:bCs/>
                <w:sz w:val="24"/>
              </w:rPr>
              <w:t>投标产品为多项的，得分为非强制采购节能产品价值权重×</w:t>
            </w:r>
            <w:r>
              <w:rPr>
                <w:rFonts w:hint="eastAsia"/>
                <w:bCs/>
                <w:sz w:val="24"/>
              </w:rPr>
              <w:t>1</w:t>
            </w:r>
            <w:r>
              <w:rPr>
                <w:rFonts w:hint="eastAsia"/>
                <w:bCs/>
                <w:sz w:val="24"/>
              </w:rPr>
              <w:t>分</w:t>
            </w:r>
          </w:p>
          <w:p w:rsidR="00E05548" w:rsidRDefault="00044BA7">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1</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E05548" w:rsidRDefault="00044BA7">
            <w:pPr>
              <w:snapToGrid w:val="0"/>
              <w:rPr>
                <w:bCs/>
                <w:sz w:val="24"/>
              </w:rPr>
            </w:pPr>
            <w:r>
              <w:rPr>
                <w:rFonts w:hint="eastAsia"/>
                <w:bCs/>
                <w:sz w:val="24"/>
              </w:rPr>
              <w:t>所投产品制造商具备质量管理体系认证、职业健康安全管理体系认证、环境管理体系认证，提供证书扫描件，具备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3</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lastRenderedPageBreak/>
              <w:t>4</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E05548" w:rsidRDefault="00044BA7">
            <w:pPr>
              <w:snapToGrid w:val="0"/>
              <w:rPr>
                <w:bCs/>
                <w:sz w:val="24"/>
              </w:rPr>
            </w:pPr>
            <w:r>
              <w:rPr>
                <w:rFonts w:hint="eastAsia"/>
                <w:bCs/>
                <w:sz w:val="24"/>
              </w:rPr>
              <w:t>（</w:t>
            </w:r>
            <w:r>
              <w:rPr>
                <w:rFonts w:hint="eastAsia"/>
                <w:bCs/>
                <w:sz w:val="24"/>
              </w:rPr>
              <w:t>1</w:t>
            </w:r>
            <w:r>
              <w:rPr>
                <w:rFonts w:hint="eastAsia"/>
                <w:bCs/>
                <w:sz w:val="24"/>
              </w:rPr>
              <w:t>）提供与所投产</w:t>
            </w:r>
            <w:proofErr w:type="gramStart"/>
            <w:r>
              <w:rPr>
                <w:rFonts w:hint="eastAsia"/>
                <w:bCs/>
                <w:sz w:val="24"/>
              </w:rPr>
              <w:t>品相关</w:t>
            </w:r>
            <w:proofErr w:type="gramEnd"/>
            <w:r>
              <w:rPr>
                <w:rFonts w:hint="eastAsia"/>
                <w:bCs/>
                <w:sz w:val="24"/>
              </w:rPr>
              <w:t>的发明专利证书扫描件（专利权人应包含所投产品制造商），每份合格上述证书扫描件得</w:t>
            </w:r>
            <w:r>
              <w:rPr>
                <w:rFonts w:hint="eastAsia"/>
                <w:bCs/>
                <w:sz w:val="24"/>
              </w:rPr>
              <w:t>1</w:t>
            </w:r>
            <w:r>
              <w:rPr>
                <w:rFonts w:hint="eastAsia"/>
                <w:bCs/>
                <w:sz w:val="24"/>
              </w:rPr>
              <w:t>分，最多</w:t>
            </w:r>
            <w:r>
              <w:rPr>
                <w:rFonts w:hint="eastAsia"/>
                <w:bCs/>
                <w:sz w:val="24"/>
              </w:rPr>
              <w:t>3</w:t>
            </w:r>
            <w:r>
              <w:rPr>
                <w:rFonts w:hint="eastAsia"/>
                <w:bCs/>
                <w:sz w:val="24"/>
              </w:rPr>
              <w:t>分</w:t>
            </w:r>
          </w:p>
          <w:p w:rsidR="00E05548" w:rsidRDefault="00044BA7">
            <w:pPr>
              <w:snapToGrid w:val="0"/>
              <w:rPr>
                <w:bCs/>
                <w:sz w:val="24"/>
              </w:rPr>
            </w:pPr>
            <w:r>
              <w:rPr>
                <w:rFonts w:hint="eastAsia"/>
                <w:bCs/>
                <w:sz w:val="24"/>
              </w:rPr>
              <w:t>（</w:t>
            </w:r>
            <w:r>
              <w:rPr>
                <w:rFonts w:hint="eastAsia"/>
                <w:bCs/>
                <w:sz w:val="24"/>
              </w:rPr>
              <w:t>2</w:t>
            </w:r>
            <w:r>
              <w:rPr>
                <w:rFonts w:hint="eastAsia"/>
                <w:bCs/>
                <w:sz w:val="24"/>
              </w:rPr>
              <w:t>）提供与所投产</w:t>
            </w:r>
            <w:proofErr w:type="gramStart"/>
            <w:r>
              <w:rPr>
                <w:rFonts w:hint="eastAsia"/>
                <w:bCs/>
                <w:sz w:val="24"/>
              </w:rPr>
              <w:t>品相关</w:t>
            </w:r>
            <w:proofErr w:type="gramEnd"/>
            <w:r>
              <w:rPr>
                <w:rFonts w:hint="eastAsia"/>
                <w:bCs/>
                <w:sz w:val="24"/>
              </w:rPr>
              <w:t>的实用新型专利证书扫描件（专利权人应包含所投产品制造商），每份合格上述证书扫描件得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6</w:t>
            </w:r>
          </w:p>
        </w:tc>
      </w:tr>
      <w:tr w:rsidR="00E05548">
        <w:trPr>
          <w:jc w:val="center"/>
        </w:trPr>
        <w:tc>
          <w:tcPr>
            <w:tcW w:w="508" w:type="dxa"/>
            <w:shd w:val="clear" w:color="auto" w:fill="auto"/>
            <w:noWrap/>
            <w:vAlign w:val="center"/>
          </w:tcPr>
          <w:p w:rsidR="00E05548" w:rsidRDefault="00B3540E">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投标人人员相关证书评价</w:t>
            </w:r>
          </w:p>
        </w:tc>
        <w:tc>
          <w:tcPr>
            <w:tcW w:w="7087" w:type="dxa"/>
            <w:shd w:val="clear" w:color="auto" w:fill="auto"/>
            <w:vAlign w:val="center"/>
          </w:tcPr>
          <w:p w:rsidR="00E05548" w:rsidRPr="00854473" w:rsidRDefault="00044BA7">
            <w:pPr>
              <w:snapToGrid w:val="0"/>
              <w:rPr>
                <w:bCs/>
                <w:sz w:val="24"/>
              </w:rPr>
            </w:pPr>
            <w:r w:rsidRPr="00854473">
              <w:rPr>
                <w:rFonts w:hint="eastAsia"/>
                <w:bCs/>
                <w:sz w:val="24"/>
              </w:rPr>
              <w:t>（</w:t>
            </w:r>
            <w:r w:rsidRPr="00854473">
              <w:rPr>
                <w:rFonts w:hint="eastAsia"/>
                <w:bCs/>
                <w:sz w:val="24"/>
              </w:rPr>
              <w:t>1</w:t>
            </w:r>
            <w:r w:rsidRPr="00854473">
              <w:rPr>
                <w:rFonts w:hint="eastAsia"/>
                <w:bCs/>
                <w:sz w:val="24"/>
              </w:rPr>
              <w:t>）施工人员（电梯修理）：</w:t>
            </w:r>
            <w:r w:rsidRPr="00854473">
              <w:rPr>
                <w:bCs/>
                <w:sz w:val="24"/>
              </w:rPr>
              <w:t>提供</w:t>
            </w:r>
            <w:r w:rsidRPr="00854473">
              <w:rPr>
                <w:rFonts w:hint="eastAsia"/>
                <w:bCs/>
                <w:sz w:val="24"/>
              </w:rPr>
              <w:t>《中华人民共和国特种设备安全管理和作业人员证（电梯修理</w:t>
            </w:r>
            <w:r w:rsidRPr="00854473">
              <w:rPr>
                <w:bCs/>
                <w:sz w:val="24"/>
              </w:rPr>
              <w:t>T</w:t>
            </w:r>
            <w:r w:rsidRPr="00854473">
              <w:rPr>
                <w:rFonts w:hint="eastAsia"/>
                <w:bCs/>
                <w:sz w:val="24"/>
              </w:rPr>
              <w:t>）》原件扫描件，</w:t>
            </w:r>
            <w:r w:rsidRPr="00854473">
              <w:rPr>
                <w:rFonts w:hint="eastAsia"/>
                <w:bCs/>
                <w:sz w:val="24"/>
              </w:rPr>
              <w:t>1</w:t>
            </w:r>
            <w:r w:rsidRPr="00854473">
              <w:rPr>
                <w:rFonts w:hint="eastAsia"/>
                <w:bCs/>
                <w:sz w:val="24"/>
              </w:rPr>
              <w:t>个合格的人员得</w:t>
            </w:r>
            <w:r w:rsidR="00C11E98" w:rsidRPr="00854473">
              <w:rPr>
                <w:rFonts w:hint="eastAsia"/>
                <w:bCs/>
                <w:sz w:val="24"/>
              </w:rPr>
              <w:t>0.5</w:t>
            </w:r>
            <w:r w:rsidRPr="00854473">
              <w:rPr>
                <w:rFonts w:hint="eastAsia"/>
                <w:bCs/>
                <w:sz w:val="24"/>
              </w:rPr>
              <w:t>分，最多</w:t>
            </w:r>
            <w:r w:rsidR="00C11E98" w:rsidRPr="00854473">
              <w:rPr>
                <w:rFonts w:hint="eastAsia"/>
                <w:bCs/>
                <w:sz w:val="24"/>
              </w:rPr>
              <w:t>2</w:t>
            </w:r>
            <w:r w:rsidRPr="00854473">
              <w:rPr>
                <w:rFonts w:hint="eastAsia"/>
                <w:bCs/>
                <w:sz w:val="24"/>
              </w:rPr>
              <w:t>分</w:t>
            </w:r>
            <w:r w:rsidRPr="00854473">
              <w:rPr>
                <w:bCs/>
                <w:sz w:val="24"/>
              </w:rPr>
              <w:t>；</w:t>
            </w:r>
          </w:p>
          <w:p w:rsidR="00E05548" w:rsidRPr="00854473" w:rsidRDefault="00044BA7">
            <w:pPr>
              <w:snapToGrid w:val="0"/>
              <w:rPr>
                <w:bCs/>
                <w:sz w:val="24"/>
              </w:rPr>
            </w:pPr>
            <w:r w:rsidRPr="00854473">
              <w:rPr>
                <w:rFonts w:hint="eastAsia"/>
                <w:bCs/>
                <w:sz w:val="24"/>
              </w:rPr>
              <w:t>（</w:t>
            </w:r>
            <w:r w:rsidRPr="00854473">
              <w:rPr>
                <w:rFonts w:hint="eastAsia"/>
                <w:bCs/>
                <w:sz w:val="24"/>
              </w:rPr>
              <w:t>2</w:t>
            </w:r>
            <w:r w:rsidRPr="00854473">
              <w:rPr>
                <w:rFonts w:hint="eastAsia"/>
                <w:bCs/>
                <w:sz w:val="24"/>
              </w:rPr>
              <w:t>）施工人员（电梯修理）：提供上述人员（已提供合格证书扫描件的）递交投标文件截止日当月或上一月由投标单位或其分公司缴纳社会保险证明扫描件，每个合格的人员</w:t>
            </w:r>
            <w:proofErr w:type="gramStart"/>
            <w:r w:rsidRPr="00854473">
              <w:rPr>
                <w:rFonts w:hint="eastAsia"/>
                <w:bCs/>
                <w:sz w:val="24"/>
              </w:rPr>
              <w:t>社保证明</w:t>
            </w:r>
            <w:proofErr w:type="gramEnd"/>
            <w:r w:rsidRPr="00854473">
              <w:rPr>
                <w:rFonts w:hint="eastAsia"/>
                <w:bCs/>
                <w:sz w:val="24"/>
              </w:rPr>
              <w:t>扫描件得</w:t>
            </w:r>
            <w:r w:rsidR="00C11E98" w:rsidRPr="00854473">
              <w:rPr>
                <w:rFonts w:hint="eastAsia"/>
                <w:bCs/>
                <w:sz w:val="24"/>
              </w:rPr>
              <w:t>0.5</w:t>
            </w:r>
            <w:r w:rsidRPr="00854473">
              <w:rPr>
                <w:rFonts w:hint="eastAsia"/>
                <w:bCs/>
                <w:sz w:val="24"/>
              </w:rPr>
              <w:t>分，最多</w:t>
            </w:r>
            <w:r w:rsidR="00C11E98" w:rsidRPr="00854473">
              <w:rPr>
                <w:rFonts w:hint="eastAsia"/>
                <w:bCs/>
                <w:sz w:val="24"/>
              </w:rPr>
              <w:t>2</w:t>
            </w:r>
            <w:r w:rsidRPr="00854473">
              <w:rPr>
                <w:rFonts w:hint="eastAsia"/>
                <w:bCs/>
                <w:sz w:val="24"/>
              </w:rPr>
              <w:t>分；</w:t>
            </w:r>
          </w:p>
          <w:p w:rsidR="00E05548" w:rsidRPr="00854473" w:rsidRDefault="00044BA7">
            <w:pPr>
              <w:snapToGrid w:val="0"/>
              <w:rPr>
                <w:bCs/>
                <w:sz w:val="24"/>
              </w:rPr>
            </w:pPr>
            <w:r w:rsidRPr="00854473">
              <w:rPr>
                <w:rFonts w:hint="eastAsia"/>
                <w:bCs/>
                <w:sz w:val="24"/>
              </w:rPr>
              <w:t>（</w:t>
            </w:r>
            <w:r w:rsidRPr="00854473">
              <w:rPr>
                <w:rFonts w:hint="eastAsia"/>
                <w:bCs/>
                <w:sz w:val="24"/>
              </w:rPr>
              <w:t>3</w:t>
            </w:r>
            <w:r w:rsidRPr="00854473">
              <w:rPr>
                <w:rFonts w:hint="eastAsia"/>
                <w:bCs/>
                <w:sz w:val="24"/>
              </w:rPr>
              <w:t>）施工人员（电工）：</w:t>
            </w:r>
            <w:r w:rsidRPr="00854473">
              <w:rPr>
                <w:bCs/>
                <w:sz w:val="24"/>
              </w:rPr>
              <w:t>提供</w:t>
            </w:r>
            <w:r w:rsidRPr="00854473">
              <w:rPr>
                <w:rFonts w:hint="eastAsia"/>
                <w:bCs/>
                <w:sz w:val="24"/>
              </w:rPr>
              <w:t>《中华人民共和国特种作业操作证（低压电工作业）》原件扫描件的：每个合格的人员得</w:t>
            </w:r>
            <w:r w:rsidR="00C11E98" w:rsidRPr="00854473">
              <w:rPr>
                <w:rFonts w:hint="eastAsia"/>
                <w:bCs/>
                <w:sz w:val="24"/>
              </w:rPr>
              <w:t>0.5</w:t>
            </w:r>
            <w:r w:rsidRPr="00854473">
              <w:rPr>
                <w:rFonts w:hint="eastAsia"/>
                <w:bCs/>
                <w:sz w:val="24"/>
              </w:rPr>
              <w:t>分，最多</w:t>
            </w:r>
            <w:r w:rsidR="00C11E98" w:rsidRPr="00854473">
              <w:rPr>
                <w:rFonts w:hint="eastAsia"/>
                <w:bCs/>
                <w:sz w:val="24"/>
              </w:rPr>
              <w:t>1</w:t>
            </w:r>
            <w:r w:rsidRPr="00854473">
              <w:rPr>
                <w:rFonts w:hint="eastAsia"/>
                <w:bCs/>
                <w:sz w:val="24"/>
              </w:rPr>
              <w:t>分</w:t>
            </w:r>
            <w:r w:rsidRPr="00854473">
              <w:rPr>
                <w:bCs/>
                <w:sz w:val="24"/>
              </w:rPr>
              <w:t>；</w:t>
            </w:r>
            <w:r w:rsidR="00B85D43" w:rsidRPr="00854473">
              <w:rPr>
                <w:bCs/>
                <w:sz w:val="24"/>
              </w:rPr>
              <w:t xml:space="preserve"> </w:t>
            </w:r>
          </w:p>
          <w:p w:rsidR="00E05548" w:rsidRPr="00854473" w:rsidRDefault="00044BA7" w:rsidP="00C11E98">
            <w:pPr>
              <w:snapToGrid w:val="0"/>
              <w:rPr>
                <w:bCs/>
                <w:sz w:val="24"/>
              </w:rPr>
            </w:pPr>
            <w:r w:rsidRPr="00854473">
              <w:rPr>
                <w:rFonts w:hint="eastAsia"/>
                <w:bCs/>
                <w:sz w:val="24"/>
              </w:rPr>
              <w:t>（</w:t>
            </w:r>
            <w:r w:rsidRPr="00854473">
              <w:rPr>
                <w:rFonts w:hint="eastAsia"/>
                <w:bCs/>
                <w:sz w:val="24"/>
              </w:rPr>
              <w:t>4</w:t>
            </w:r>
            <w:r w:rsidRPr="00854473">
              <w:rPr>
                <w:rFonts w:hint="eastAsia"/>
                <w:bCs/>
                <w:sz w:val="24"/>
              </w:rPr>
              <w:t>）施工人员（电工）：提供上述人员（已提供合格证书扫描件的）递交投标文件截止日当月或上一月由投标单位或其分公司缴纳社会保险证明扫描件，每个合格的人员</w:t>
            </w:r>
            <w:proofErr w:type="gramStart"/>
            <w:r w:rsidRPr="00854473">
              <w:rPr>
                <w:rFonts w:hint="eastAsia"/>
                <w:bCs/>
                <w:sz w:val="24"/>
              </w:rPr>
              <w:t>社保证明</w:t>
            </w:r>
            <w:proofErr w:type="gramEnd"/>
            <w:r w:rsidRPr="00854473">
              <w:rPr>
                <w:rFonts w:hint="eastAsia"/>
                <w:bCs/>
                <w:sz w:val="24"/>
              </w:rPr>
              <w:t>扫描件得</w:t>
            </w:r>
            <w:r w:rsidR="00C11E98" w:rsidRPr="00854473">
              <w:rPr>
                <w:rFonts w:hint="eastAsia"/>
                <w:bCs/>
                <w:sz w:val="24"/>
              </w:rPr>
              <w:t>0.5</w:t>
            </w:r>
            <w:r w:rsidRPr="00854473">
              <w:rPr>
                <w:rFonts w:hint="eastAsia"/>
                <w:bCs/>
                <w:sz w:val="24"/>
              </w:rPr>
              <w:t>分，最多</w:t>
            </w:r>
            <w:r w:rsidR="00C11E98" w:rsidRPr="00854473">
              <w:rPr>
                <w:rFonts w:hint="eastAsia"/>
                <w:bCs/>
                <w:sz w:val="24"/>
              </w:rPr>
              <w:t>1</w:t>
            </w:r>
            <w:r w:rsidRPr="00854473">
              <w:rPr>
                <w:rFonts w:hint="eastAsia"/>
                <w:bCs/>
                <w:sz w:val="24"/>
              </w:rPr>
              <w:t>分；</w:t>
            </w:r>
          </w:p>
        </w:tc>
        <w:tc>
          <w:tcPr>
            <w:tcW w:w="1010" w:type="dxa"/>
            <w:shd w:val="clear" w:color="auto" w:fill="auto"/>
            <w:vAlign w:val="center"/>
          </w:tcPr>
          <w:p w:rsidR="00E05548" w:rsidRPr="00854473" w:rsidRDefault="00C11E98">
            <w:pPr>
              <w:widowControl/>
              <w:snapToGrid w:val="0"/>
              <w:jc w:val="center"/>
              <w:rPr>
                <w:kern w:val="0"/>
                <w:sz w:val="24"/>
                <w:szCs w:val="24"/>
              </w:rPr>
            </w:pPr>
            <w:r w:rsidRPr="00854473">
              <w:rPr>
                <w:rFonts w:hint="eastAsia"/>
                <w:kern w:val="0"/>
                <w:sz w:val="24"/>
                <w:szCs w:val="24"/>
              </w:rPr>
              <w:t>6</w:t>
            </w:r>
          </w:p>
        </w:tc>
      </w:tr>
      <w:tr w:rsidR="00E05548">
        <w:trPr>
          <w:jc w:val="center"/>
        </w:trPr>
        <w:tc>
          <w:tcPr>
            <w:tcW w:w="508" w:type="dxa"/>
            <w:shd w:val="clear" w:color="auto" w:fill="auto"/>
            <w:noWrap/>
            <w:vAlign w:val="center"/>
          </w:tcPr>
          <w:p w:rsidR="00E05548" w:rsidRDefault="00B3540E">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检测报告</w:t>
            </w:r>
          </w:p>
        </w:tc>
        <w:tc>
          <w:tcPr>
            <w:tcW w:w="7087" w:type="dxa"/>
            <w:shd w:val="clear" w:color="auto" w:fill="auto"/>
            <w:vAlign w:val="center"/>
          </w:tcPr>
          <w:p w:rsidR="00E05548" w:rsidRPr="00854473" w:rsidRDefault="00044BA7">
            <w:pPr>
              <w:snapToGrid w:val="0"/>
              <w:rPr>
                <w:bCs/>
                <w:sz w:val="24"/>
              </w:rPr>
            </w:pPr>
            <w:r w:rsidRPr="00854473">
              <w:rPr>
                <w:rFonts w:hint="eastAsia"/>
                <w:bCs/>
                <w:sz w:val="24"/>
              </w:rPr>
              <w:t>（</w:t>
            </w:r>
            <w:r w:rsidRPr="00854473">
              <w:rPr>
                <w:rFonts w:hint="eastAsia"/>
                <w:bCs/>
                <w:sz w:val="24"/>
              </w:rPr>
              <w:t>1</w:t>
            </w:r>
            <w:r w:rsidRPr="00854473">
              <w:rPr>
                <w:rFonts w:hint="eastAsia"/>
                <w:bCs/>
                <w:sz w:val="24"/>
              </w:rPr>
              <w:t>）提供执行电梯型式试验的检验检测机构出具的所投产品同型号的具有</w:t>
            </w:r>
            <w:r w:rsidRPr="00854473">
              <w:rPr>
                <w:rFonts w:hint="eastAsia"/>
                <w:bCs/>
                <w:sz w:val="24"/>
              </w:rPr>
              <w:t>CMA</w:t>
            </w:r>
            <w:r w:rsidRPr="00854473">
              <w:rPr>
                <w:rFonts w:hint="eastAsia"/>
                <w:bCs/>
                <w:sz w:val="24"/>
              </w:rPr>
              <w:t>标识的完整的整机检测报告或型式试验报告扫描件的得</w:t>
            </w:r>
            <w:r w:rsidRPr="00854473">
              <w:rPr>
                <w:rFonts w:hint="eastAsia"/>
                <w:bCs/>
                <w:sz w:val="24"/>
              </w:rPr>
              <w:t>2</w:t>
            </w:r>
            <w:r w:rsidRPr="00854473">
              <w:rPr>
                <w:rFonts w:hint="eastAsia"/>
                <w:bCs/>
                <w:sz w:val="24"/>
              </w:rPr>
              <w:t>分，其他</w:t>
            </w:r>
            <w:r w:rsidRPr="00854473">
              <w:rPr>
                <w:rFonts w:hint="eastAsia"/>
                <w:bCs/>
                <w:sz w:val="24"/>
              </w:rPr>
              <w:t>0</w:t>
            </w:r>
            <w:r w:rsidRPr="00854473">
              <w:rPr>
                <w:rFonts w:hint="eastAsia"/>
                <w:bCs/>
                <w:sz w:val="24"/>
              </w:rPr>
              <w:t>分；</w:t>
            </w:r>
          </w:p>
          <w:p w:rsidR="00E05548" w:rsidRPr="00854473" w:rsidRDefault="00044BA7">
            <w:pPr>
              <w:snapToGrid w:val="0"/>
              <w:rPr>
                <w:bCs/>
                <w:sz w:val="24"/>
              </w:rPr>
            </w:pPr>
            <w:r w:rsidRPr="00854473">
              <w:rPr>
                <w:rFonts w:hint="eastAsia"/>
                <w:bCs/>
                <w:sz w:val="24"/>
              </w:rPr>
              <w:t>（</w:t>
            </w:r>
            <w:r w:rsidRPr="00854473">
              <w:rPr>
                <w:rFonts w:hint="eastAsia"/>
                <w:bCs/>
                <w:sz w:val="24"/>
              </w:rPr>
              <w:t>2</w:t>
            </w:r>
            <w:r w:rsidRPr="00854473">
              <w:rPr>
                <w:rFonts w:hint="eastAsia"/>
                <w:bCs/>
                <w:sz w:val="24"/>
              </w:rPr>
              <w:t>）提供本项目电梯使用的以下零配件的完整的</w:t>
            </w:r>
            <w:r w:rsidRPr="00854473">
              <w:rPr>
                <w:rFonts w:hint="eastAsia"/>
                <w:kern w:val="0"/>
                <w:sz w:val="24"/>
                <w:szCs w:val="24"/>
              </w:rPr>
              <w:t>检测</w:t>
            </w:r>
            <w:r w:rsidRPr="00854473">
              <w:rPr>
                <w:rFonts w:hint="eastAsia"/>
                <w:kern w:val="0"/>
                <w:sz w:val="24"/>
                <w:szCs w:val="24"/>
              </w:rPr>
              <w:t>/</w:t>
            </w:r>
            <w:r w:rsidRPr="00854473">
              <w:rPr>
                <w:rFonts w:hint="eastAsia"/>
                <w:kern w:val="0"/>
                <w:sz w:val="24"/>
                <w:szCs w:val="24"/>
              </w:rPr>
              <w:t>检验</w:t>
            </w:r>
            <w:r w:rsidRPr="00854473">
              <w:rPr>
                <w:rFonts w:hint="eastAsia"/>
                <w:kern w:val="0"/>
                <w:sz w:val="24"/>
                <w:szCs w:val="24"/>
              </w:rPr>
              <w:t>/</w:t>
            </w:r>
            <w:r w:rsidRPr="00854473">
              <w:rPr>
                <w:rFonts w:hint="eastAsia"/>
                <w:kern w:val="0"/>
                <w:sz w:val="24"/>
                <w:szCs w:val="24"/>
              </w:rPr>
              <w:t>型式试验报告扫描件</w:t>
            </w:r>
          </w:p>
          <w:p w:rsidR="00E05548" w:rsidRPr="00854473" w:rsidRDefault="00044BA7">
            <w:pPr>
              <w:snapToGrid w:val="0"/>
              <w:rPr>
                <w:kern w:val="0"/>
                <w:sz w:val="24"/>
                <w:szCs w:val="24"/>
              </w:rPr>
            </w:pPr>
            <w:r w:rsidRPr="00854473">
              <w:rPr>
                <w:rFonts w:hint="eastAsia"/>
                <w:bCs/>
                <w:sz w:val="24"/>
              </w:rPr>
              <w:t xml:space="preserve">A. </w:t>
            </w:r>
            <w:r w:rsidR="00C47E31" w:rsidRPr="00854473">
              <w:rPr>
                <w:rFonts w:hint="eastAsia"/>
                <w:kern w:val="0"/>
                <w:sz w:val="24"/>
                <w:szCs w:val="24"/>
              </w:rPr>
              <w:t>曳引</w:t>
            </w:r>
            <w:r w:rsidRPr="00854473">
              <w:rPr>
                <w:rFonts w:hint="eastAsia"/>
                <w:kern w:val="0"/>
                <w:sz w:val="24"/>
                <w:szCs w:val="24"/>
              </w:rPr>
              <w:t>机</w:t>
            </w:r>
          </w:p>
          <w:p w:rsidR="00E05548" w:rsidRPr="00854473" w:rsidRDefault="00044BA7">
            <w:pPr>
              <w:snapToGrid w:val="0"/>
              <w:rPr>
                <w:kern w:val="0"/>
                <w:sz w:val="24"/>
                <w:szCs w:val="24"/>
              </w:rPr>
            </w:pPr>
            <w:r w:rsidRPr="00854473">
              <w:rPr>
                <w:rFonts w:hint="eastAsia"/>
                <w:kern w:val="0"/>
                <w:sz w:val="24"/>
                <w:szCs w:val="24"/>
              </w:rPr>
              <w:t xml:space="preserve">B. </w:t>
            </w:r>
            <w:r w:rsidR="00F97A58" w:rsidRPr="00854473">
              <w:rPr>
                <w:rFonts w:hint="eastAsia"/>
                <w:kern w:val="0"/>
                <w:sz w:val="24"/>
                <w:szCs w:val="24"/>
              </w:rPr>
              <w:t>控制柜</w:t>
            </w:r>
          </w:p>
          <w:p w:rsidR="00E05548" w:rsidRPr="00854473" w:rsidRDefault="00044BA7">
            <w:pPr>
              <w:snapToGrid w:val="0"/>
              <w:rPr>
                <w:kern w:val="0"/>
                <w:sz w:val="24"/>
                <w:szCs w:val="24"/>
              </w:rPr>
            </w:pPr>
            <w:r w:rsidRPr="00854473">
              <w:rPr>
                <w:rFonts w:hint="eastAsia"/>
                <w:kern w:val="0"/>
                <w:sz w:val="24"/>
                <w:szCs w:val="24"/>
              </w:rPr>
              <w:t xml:space="preserve">C. </w:t>
            </w:r>
            <w:r w:rsidRPr="00854473">
              <w:rPr>
                <w:rFonts w:hint="eastAsia"/>
                <w:kern w:val="0"/>
                <w:sz w:val="24"/>
                <w:szCs w:val="24"/>
              </w:rPr>
              <w:t>安全钳</w:t>
            </w:r>
          </w:p>
          <w:p w:rsidR="00E05548" w:rsidRPr="00854473" w:rsidRDefault="00044BA7">
            <w:pPr>
              <w:snapToGrid w:val="0"/>
              <w:rPr>
                <w:kern w:val="0"/>
                <w:sz w:val="24"/>
                <w:szCs w:val="24"/>
              </w:rPr>
            </w:pPr>
            <w:r w:rsidRPr="00854473">
              <w:rPr>
                <w:rFonts w:hint="eastAsia"/>
                <w:kern w:val="0"/>
                <w:sz w:val="24"/>
                <w:szCs w:val="24"/>
              </w:rPr>
              <w:t xml:space="preserve">D. </w:t>
            </w:r>
            <w:r w:rsidRPr="00854473">
              <w:rPr>
                <w:rFonts w:hint="eastAsia"/>
                <w:kern w:val="0"/>
                <w:sz w:val="24"/>
                <w:szCs w:val="24"/>
              </w:rPr>
              <w:t>限速器</w:t>
            </w:r>
          </w:p>
          <w:p w:rsidR="00E05548" w:rsidRPr="00854473" w:rsidRDefault="00044BA7">
            <w:pPr>
              <w:snapToGrid w:val="0"/>
              <w:rPr>
                <w:kern w:val="0"/>
                <w:sz w:val="24"/>
                <w:szCs w:val="24"/>
              </w:rPr>
            </w:pPr>
            <w:r w:rsidRPr="00854473">
              <w:rPr>
                <w:rFonts w:hint="eastAsia"/>
                <w:kern w:val="0"/>
                <w:sz w:val="24"/>
                <w:szCs w:val="24"/>
              </w:rPr>
              <w:t xml:space="preserve">E. </w:t>
            </w:r>
            <w:r w:rsidRPr="00854473">
              <w:rPr>
                <w:rFonts w:hint="eastAsia"/>
                <w:kern w:val="0"/>
                <w:sz w:val="24"/>
                <w:szCs w:val="24"/>
              </w:rPr>
              <w:t>缓冲器</w:t>
            </w:r>
          </w:p>
          <w:p w:rsidR="00E05548" w:rsidRPr="00854473" w:rsidRDefault="00044BA7">
            <w:pPr>
              <w:snapToGrid w:val="0"/>
              <w:rPr>
                <w:kern w:val="0"/>
                <w:sz w:val="24"/>
                <w:szCs w:val="24"/>
              </w:rPr>
            </w:pPr>
            <w:r w:rsidRPr="00854473">
              <w:rPr>
                <w:rFonts w:hint="eastAsia"/>
                <w:kern w:val="0"/>
                <w:sz w:val="24"/>
                <w:szCs w:val="24"/>
              </w:rPr>
              <w:t xml:space="preserve">F. </w:t>
            </w:r>
            <w:r w:rsidR="00964BF9" w:rsidRPr="00854473">
              <w:rPr>
                <w:rFonts w:hint="eastAsia"/>
                <w:kern w:val="0"/>
                <w:sz w:val="24"/>
                <w:szCs w:val="24"/>
              </w:rPr>
              <w:t>门机装置控制系统</w:t>
            </w:r>
          </w:p>
          <w:p w:rsidR="00E05548" w:rsidRPr="00854473" w:rsidRDefault="00044BA7">
            <w:pPr>
              <w:snapToGrid w:val="0"/>
              <w:rPr>
                <w:kern w:val="0"/>
                <w:sz w:val="24"/>
                <w:szCs w:val="24"/>
              </w:rPr>
            </w:pPr>
            <w:r w:rsidRPr="00854473">
              <w:rPr>
                <w:rFonts w:hint="eastAsia"/>
                <w:kern w:val="0"/>
                <w:sz w:val="24"/>
                <w:szCs w:val="24"/>
              </w:rPr>
              <w:t xml:space="preserve">G. </w:t>
            </w:r>
            <w:r w:rsidRPr="00854473">
              <w:rPr>
                <w:rFonts w:hint="eastAsia"/>
                <w:kern w:val="0"/>
                <w:sz w:val="24"/>
                <w:szCs w:val="24"/>
              </w:rPr>
              <w:t>导轨</w:t>
            </w:r>
          </w:p>
          <w:p w:rsidR="00E05548" w:rsidRPr="00854473" w:rsidRDefault="00044BA7">
            <w:pPr>
              <w:snapToGrid w:val="0"/>
              <w:rPr>
                <w:kern w:val="0"/>
                <w:sz w:val="24"/>
                <w:szCs w:val="24"/>
              </w:rPr>
            </w:pPr>
            <w:r w:rsidRPr="00854473">
              <w:rPr>
                <w:rFonts w:hint="eastAsia"/>
                <w:kern w:val="0"/>
                <w:sz w:val="24"/>
                <w:szCs w:val="24"/>
              </w:rPr>
              <w:t xml:space="preserve">H. </w:t>
            </w:r>
            <w:r w:rsidRPr="00854473">
              <w:rPr>
                <w:rFonts w:hint="eastAsia"/>
                <w:kern w:val="0"/>
                <w:sz w:val="24"/>
                <w:szCs w:val="24"/>
              </w:rPr>
              <w:t>钢丝绳或复合钢带</w:t>
            </w:r>
          </w:p>
          <w:p w:rsidR="00E05548" w:rsidRPr="00854473" w:rsidRDefault="00044BA7">
            <w:pPr>
              <w:snapToGrid w:val="0"/>
              <w:rPr>
                <w:kern w:val="0"/>
                <w:sz w:val="24"/>
                <w:szCs w:val="24"/>
              </w:rPr>
            </w:pPr>
            <w:r w:rsidRPr="00854473">
              <w:rPr>
                <w:rFonts w:hint="eastAsia"/>
                <w:kern w:val="0"/>
                <w:sz w:val="24"/>
                <w:szCs w:val="24"/>
              </w:rPr>
              <w:t>每个零配件的非</w:t>
            </w:r>
            <w:r w:rsidRPr="00854473">
              <w:rPr>
                <w:rFonts w:hint="eastAsia"/>
                <w:kern w:val="0"/>
                <w:sz w:val="24"/>
                <w:szCs w:val="24"/>
              </w:rPr>
              <w:t>CMA</w:t>
            </w:r>
            <w:r w:rsidRPr="00854473">
              <w:rPr>
                <w:rFonts w:hint="eastAsia"/>
                <w:kern w:val="0"/>
                <w:sz w:val="24"/>
                <w:szCs w:val="24"/>
              </w:rPr>
              <w:t>标识完整检测</w:t>
            </w:r>
            <w:r w:rsidRPr="00854473">
              <w:rPr>
                <w:rFonts w:hint="eastAsia"/>
                <w:kern w:val="0"/>
                <w:sz w:val="24"/>
                <w:szCs w:val="24"/>
              </w:rPr>
              <w:t>/</w:t>
            </w:r>
            <w:r w:rsidRPr="00854473">
              <w:rPr>
                <w:rFonts w:hint="eastAsia"/>
                <w:kern w:val="0"/>
                <w:sz w:val="24"/>
                <w:szCs w:val="24"/>
              </w:rPr>
              <w:t>检验</w:t>
            </w:r>
            <w:r w:rsidRPr="00854473">
              <w:rPr>
                <w:rFonts w:hint="eastAsia"/>
                <w:kern w:val="0"/>
                <w:sz w:val="24"/>
                <w:szCs w:val="24"/>
              </w:rPr>
              <w:t>/</w:t>
            </w:r>
            <w:r w:rsidRPr="00854473">
              <w:rPr>
                <w:rFonts w:hint="eastAsia"/>
                <w:kern w:val="0"/>
                <w:sz w:val="24"/>
                <w:szCs w:val="24"/>
              </w:rPr>
              <w:t>型式试验报告扫描件得</w:t>
            </w:r>
            <w:r w:rsidR="00C76EB1" w:rsidRPr="00854473">
              <w:rPr>
                <w:rFonts w:hint="eastAsia"/>
                <w:kern w:val="0"/>
                <w:sz w:val="24"/>
                <w:szCs w:val="24"/>
              </w:rPr>
              <w:t>1</w:t>
            </w:r>
            <w:r w:rsidRPr="00854473">
              <w:rPr>
                <w:rFonts w:hint="eastAsia"/>
                <w:kern w:val="0"/>
                <w:sz w:val="24"/>
                <w:szCs w:val="24"/>
              </w:rPr>
              <w:t>分；</w:t>
            </w:r>
          </w:p>
          <w:p w:rsidR="00E05548" w:rsidRPr="00854473" w:rsidRDefault="00044BA7">
            <w:pPr>
              <w:snapToGrid w:val="0"/>
              <w:rPr>
                <w:kern w:val="0"/>
                <w:sz w:val="24"/>
                <w:szCs w:val="24"/>
              </w:rPr>
            </w:pPr>
            <w:r w:rsidRPr="00854473">
              <w:rPr>
                <w:rFonts w:hint="eastAsia"/>
                <w:kern w:val="0"/>
                <w:sz w:val="24"/>
                <w:szCs w:val="24"/>
              </w:rPr>
              <w:t>每个零配件的具备</w:t>
            </w:r>
            <w:r w:rsidRPr="00854473">
              <w:rPr>
                <w:rFonts w:hint="eastAsia"/>
                <w:kern w:val="0"/>
                <w:sz w:val="24"/>
                <w:szCs w:val="24"/>
              </w:rPr>
              <w:t>CMA</w:t>
            </w:r>
            <w:r w:rsidRPr="00854473">
              <w:rPr>
                <w:rFonts w:hint="eastAsia"/>
                <w:kern w:val="0"/>
                <w:sz w:val="24"/>
                <w:szCs w:val="24"/>
              </w:rPr>
              <w:t>标识完整检测</w:t>
            </w:r>
            <w:r w:rsidRPr="00854473">
              <w:rPr>
                <w:rFonts w:hint="eastAsia"/>
                <w:kern w:val="0"/>
                <w:sz w:val="24"/>
                <w:szCs w:val="24"/>
              </w:rPr>
              <w:t>/</w:t>
            </w:r>
            <w:r w:rsidRPr="00854473">
              <w:rPr>
                <w:rFonts w:hint="eastAsia"/>
                <w:kern w:val="0"/>
                <w:sz w:val="24"/>
                <w:szCs w:val="24"/>
              </w:rPr>
              <w:t>检验</w:t>
            </w:r>
            <w:r w:rsidRPr="00854473">
              <w:rPr>
                <w:rFonts w:hint="eastAsia"/>
                <w:kern w:val="0"/>
                <w:sz w:val="24"/>
                <w:szCs w:val="24"/>
              </w:rPr>
              <w:t>/</w:t>
            </w:r>
            <w:r w:rsidRPr="00854473">
              <w:rPr>
                <w:rFonts w:hint="eastAsia"/>
                <w:kern w:val="0"/>
                <w:sz w:val="24"/>
                <w:szCs w:val="24"/>
              </w:rPr>
              <w:t>型式试验报告扫描件得</w:t>
            </w:r>
            <w:r w:rsidR="00C76EB1" w:rsidRPr="00854473">
              <w:rPr>
                <w:rFonts w:hint="eastAsia"/>
                <w:kern w:val="0"/>
                <w:sz w:val="24"/>
                <w:szCs w:val="24"/>
              </w:rPr>
              <w:t>2</w:t>
            </w:r>
            <w:r w:rsidRPr="00854473">
              <w:rPr>
                <w:rFonts w:hint="eastAsia"/>
                <w:kern w:val="0"/>
                <w:sz w:val="24"/>
                <w:szCs w:val="24"/>
              </w:rPr>
              <w:t>分；</w:t>
            </w:r>
          </w:p>
          <w:p w:rsidR="00E05548" w:rsidRPr="00854473" w:rsidRDefault="00044BA7" w:rsidP="00C76EB1">
            <w:pPr>
              <w:snapToGrid w:val="0"/>
              <w:rPr>
                <w:bCs/>
                <w:sz w:val="24"/>
              </w:rPr>
            </w:pPr>
            <w:r w:rsidRPr="00854473">
              <w:rPr>
                <w:rFonts w:hint="eastAsia"/>
                <w:bCs/>
                <w:sz w:val="24"/>
              </w:rPr>
              <w:t>最多</w:t>
            </w:r>
            <w:r w:rsidR="00C76EB1" w:rsidRPr="00854473">
              <w:rPr>
                <w:rFonts w:hint="eastAsia"/>
                <w:bCs/>
                <w:sz w:val="24"/>
              </w:rPr>
              <w:t>16</w:t>
            </w:r>
            <w:r w:rsidRPr="00854473">
              <w:rPr>
                <w:rFonts w:hint="eastAsia"/>
                <w:bCs/>
                <w:sz w:val="24"/>
              </w:rPr>
              <w:t>分；</w:t>
            </w:r>
          </w:p>
        </w:tc>
        <w:tc>
          <w:tcPr>
            <w:tcW w:w="1010" w:type="dxa"/>
            <w:shd w:val="clear" w:color="auto" w:fill="auto"/>
            <w:vAlign w:val="center"/>
          </w:tcPr>
          <w:p w:rsidR="00E05548" w:rsidRPr="00854473" w:rsidRDefault="00C76EB1" w:rsidP="006912E9">
            <w:pPr>
              <w:widowControl/>
              <w:snapToGrid w:val="0"/>
              <w:jc w:val="center"/>
              <w:rPr>
                <w:kern w:val="0"/>
                <w:sz w:val="24"/>
                <w:szCs w:val="24"/>
              </w:rPr>
            </w:pPr>
            <w:r w:rsidRPr="00854473">
              <w:rPr>
                <w:rFonts w:hint="eastAsia"/>
                <w:kern w:val="0"/>
                <w:sz w:val="24"/>
                <w:szCs w:val="24"/>
              </w:rPr>
              <w:t>1</w:t>
            </w:r>
            <w:r w:rsidR="006912E9">
              <w:rPr>
                <w:rFonts w:hint="eastAsia"/>
                <w:kern w:val="0"/>
                <w:sz w:val="24"/>
                <w:szCs w:val="24"/>
              </w:rPr>
              <w:t>8</w:t>
            </w:r>
          </w:p>
        </w:tc>
      </w:tr>
      <w:tr w:rsidR="00E05548">
        <w:trPr>
          <w:jc w:val="center"/>
        </w:trPr>
        <w:tc>
          <w:tcPr>
            <w:tcW w:w="508" w:type="dxa"/>
            <w:shd w:val="clear" w:color="auto" w:fill="auto"/>
            <w:noWrap/>
            <w:vAlign w:val="center"/>
          </w:tcPr>
          <w:p w:rsidR="00E05548" w:rsidRDefault="00B3540E">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E05548" w:rsidRDefault="00044BA7">
            <w:pPr>
              <w:widowControl/>
              <w:spacing w:line="400" w:lineRule="exact"/>
              <w:jc w:val="center"/>
              <w:rPr>
                <w:kern w:val="0"/>
                <w:sz w:val="24"/>
                <w:szCs w:val="24"/>
              </w:rPr>
            </w:pPr>
            <w:r>
              <w:rPr>
                <w:rFonts w:hint="eastAsia"/>
                <w:kern w:val="0"/>
                <w:sz w:val="24"/>
                <w:szCs w:val="24"/>
              </w:rPr>
              <w:t>业绩评价</w:t>
            </w:r>
          </w:p>
        </w:tc>
        <w:tc>
          <w:tcPr>
            <w:tcW w:w="7087" w:type="dxa"/>
            <w:shd w:val="clear" w:color="auto" w:fill="auto"/>
            <w:vAlign w:val="center"/>
          </w:tcPr>
          <w:p w:rsidR="00E05548" w:rsidRPr="00854473" w:rsidRDefault="00044BA7">
            <w:pPr>
              <w:widowControl/>
              <w:adjustRightInd w:val="0"/>
              <w:snapToGrid w:val="0"/>
              <w:rPr>
                <w:bCs/>
                <w:sz w:val="24"/>
              </w:rPr>
            </w:pPr>
            <w:r w:rsidRPr="00854473">
              <w:rPr>
                <w:rFonts w:hint="eastAsia"/>
                <w:bCs/>
                <w:sz w:val="24"/>
              </w:rPr>
              <w:t>（</w:t>
            </w:r>
            <w:r w:rsidRPr="00854473">
              <w:rPr>
                <w:rFonts w:hint="eastAsia"/>
                <w:bCs/>
                <w:sz w:val="24"/>
              </w:rPr>
              <w:t>1</w:t>
            </w:r>
            <w:r w:rsidRPr="00854473">
              <w:rPr>
                <w:rFonts w:hint="eastAsia"/>
                <w:bCs/>
                <w:sz w:val="24"/>
              </w:rPr>
              <w:t>）产品业绩评价（</w:t>
            </w:r>
            <w:r w:rsidRPr="00854473">
              <w:rPr>
                <w:rFonts w:hint="eastAsia"/>
                <w:bCs/>
                <w:sz w:val="24"/>
              </w:rPr>
              <w:t>3</w:t>
            </w:r>
            <w:r w:rsidRPr="00854473">
              <w:rPr>
                <w:rFonts w:hint="eastAsia"/>
                <w:bCs/>
                <w:sz w:val="24"/>
              </w:rPr>
              <w:t>分）</w:t>
            </w:r>
          </w:p>
          <w:p w:rsidR="00E05548" w:rsidRPr="00854473" w:rsidRDefault="00044BA7">
            <w:pPr>
              <w:widowControl/>
              <w:adjustRightInd w:val="0"/>
              <w:snapToGrid w:val="0"/>
              <w:rPr>
                <w:kern w:val="0"/>
                <w:sz w:val="24"/>
                <w:szCs w:val="24"/>
              </w:rPr>
            </w:pPr>
            <w:r w:rsidRPr="00854473">
              <w:rPr>
                <w:rFonts w:hint="eastAsia"/>
                <w:kern w:val="0"/>
                <w:sz w:val="24"/>
                <w:szCs w:val="24"/>
              </w:rPr>
              <w:t>完全按照以下要求提供与所投产品同品牌同型号产品业绩，提供的证明材料均不得遮挡涂黑，否则不予认定加分。</w:t>
            </w:r>
          </w:p>
          <w:p w:rsidR="00E05548" w:rsidRPr="00854473" w:rsidRDefault="00044BA7">
            <w:pPr>
              <w:widowControl/>
              <w:adjustRightInd w:val="0"/>
              <w:snapToGrid w:val="0"/>
              <w:rPr>
                <w:kern w:val="0"/>
                <w:sz w:val="24"/>
                <w:szCs w:val="24"/>
              </w:rPr>
            </w:pPr>
            <w:r w:rsidRPr="00854473">
              <w:rPr>
                <w:rFonts w:hint="eastAsia"/>
                <w:kern w:val="0"/>
                <w:sz w:val="24"/>
                <w:szCs w:val="24"/>
              </w:rPr>
              <w:t xml:space="preserve">A. </w:t>
            </w:r>
            <w:r w:rsidRPr="00854473">
              <w:rPr>
                <w:rFonts w:hint="eastAsia"/>
                <w:kern w:val="0"/>
                <w:sz w:val="24"/>
                <w:szCs w:val="24"/>
              </w:rPr>
              <w:t>合同原件扫描件。包括买卖双方名称及盖章、合同清单；</w:t>
            </w:r>
          </w:p>
          <w:p w:rsidR="00E05548" w:rsidRPr="00854473" w:rsidRDefault="00044BA7">
            <w:pPr>
              <w:snapToGrid w:val="0"/>
              <w:rPr>
                <w:kern w:val="0"/>
                <w:sz w:val="24"/>
                <w:szCs w:val="24"/>
              </w:rPr>
            </w:pPr>
            <w:r w:rsidRPr="00854473">
              <w:rPr>
                <w:rFonts w:hint="eastAsia"/>
                <w:kern w:val="0"/>
                <w:sz w:val="24"/>
                <w:szCs w:val="24"/>
              </w:rPr>
              <w:t xml:space="preserve">B. </w:t>
            </w:r>
            <w:r w:rsidRPr="00854473">
              <w:rPr>
                <w:rFonts w:hint="eastAsia"/>
                <w:kern w:val="0"/>
                <w:sz w:val="24"/>
                <w:szCs w:val="24"/>
              </w:rPr>
              <w:t>上述合同履行良好的相关证明材料原件扫描件（加盖上述合同甲方单位公章或上述合同中所盖的甲方印章）。</w:t>
            </w:r>
          </w:p>
          <w:p w:rsidR="00E05548" w:rsidRPr="00854473" w:rsidRDefault="00044BA7">
            <w:pPr>
              <w:snapToGrid w:val="0"/>
              <w:rPr>
                <w:bCs/>
                <w:sz w:val="24"/>
              </w:rPr>
            </w:pPr>
            <w:r w:rsidRPr="00854473">
              <w:rPr>
                <w:rFonts w:hint="eastAsia"/>
                <w:bCs/>
                <w:sz w:val="24"/>
              </w:rPr>
              <w:t>每个业绩得</w:t>
            </w:r>
            <w:r w:rsidRPr="00854473">
              <w:rPr>
                <w:rFonts w:hint="eastAsia"/>
                <w:bCs/>
                <w:sz w:val="24"/>
              </w:rPr>
              <w:t>0.5</w:t>
            </w:r>
            <w:r w:rsidRPr="00854473">
              <w:rPr>
                <w:rFonts w:hint="eastAsia"/>
                <w:bCs/>
                <w:sz w:val="24"/>
              </w:rPr>
              <w:t>分，最多</w:t>
            </w:r>
            <w:r w:rsidRPr="00854473">
              <w:rPr>
                <w:rFonts w:hint="eastAsia"/>
                <w:bCs/>
                <w:sz w:val="24"/>
              </w:rPr>
              <w:t>3</w:t>
            </w:r>
            <w:r w:rsidRPr="00854473">
              <w:rPr>
                <w:rFonts w:hint="eastAsia"/>
                <w:bCs/>
                <w:sz w:val="24"/>
              </w:rPr>
              <w:t>分</w:t>
            </w:r>
          </w:p>
          <w:p w:rsidR="00E05548" w:rsidRPr="00854473" w:rsidRDefault="00044BA7">
            <w:pPr>
              <w:snapToGrid w:val="0"/>
              <w:rPr>
                <w:bCs/>
                <w:sz w:val="24"/>
              </w:rPr>
            </w:pPr>
            <w:r w:rsidRPr="00854473">
              <w:rPr>
                <w:rFonts w:hint="eastAsia"/>
                <w:bCs/>
                <w:sz w:val="24"/>
              </w:rPr>
              <w:t>（</w:t>
            </w:r>
            <w:r w:rsidRPr="00854473">
              <w:rPr>
                <w:rFonts w:hint="eastAsia"/>
                <w:bCs/>
                <w:sz w:val="24"/>
              </w:rPr>
              <w:t>2</w:t>
            </w:r>
            <w:r w:rsidRPr="00854473">
              <w:rPr>
                <w:rFonts w:hint="eastAsia"/>
                <w:bCs/>
                <w:sz w:val="24"/>
              </w:rPr>
              <w:t>）投标人安装业绩（</w:t>
            </w:r>
            <w:r w:rsidRPr="00854473">
              <w:rPr>
                <w:rFonts w:hint="eastAsia"/>
                <w:bCs/>
                <w:sz w:val="24"/>
              </w:rPr>
              <w:t>3</w:t>
            </w:r>
            <w:r w:rsidRPr="00854473">
              <w:rPr>
                <w:rFonts w:hint="eastAsia"/>
                <w:bCs/>
                <w:sz w:val="24"/>
              </w:rPr>
              <w:t>分）</w:t>
            </w:r>
          </w:p>
          <w:p w:rsidR="00E05548" w:rsidRPr="00854473" w:rsidRDefault="00044BA7">
            <w:pPr>
              <w:snapToGrid w:val="0"/>
              <w:rPr>
                <w:bCs/>
                <w:sz w:val="24"/>
              </w:rPr>
            </w:pPr>
            <w:r w:rsidRPr="00854473">
              <w:rPr>
                <w:rFonts w:hint="eastAsia"/>
                <w:bCs/>
                <w:sz w:val="24"/>
              </w:rPr>
              <w:t>完全按照以下要求提供投标人曾实施的乘客电梯或货梯的安装业绩，提供的证明材料均不得遮挡涂黑，否则不予认定加分。</w:t>
            </w:r>
          </w:p>
          <w:p w:rsidR="00E05548" w:rsidRPr="00854473" w:rsidRDefault="00044BA7">
            <w:pPr>
              <w:snapToGrid w:val="0"/>
              <w:rPr>
                <w:bCs/>
                <w:sz w:val="24"/>
              </w:rPr>
            </w:pPr>
            <w:r w:rsidRPr="00854473">
              <w:rPr>
                <w:rFonts w:hint="eastAsia"/>
                <w:bCs/>
                <w:sz w:val="24"/>
              </w:rPr>
              <w:t xml:space="preserve">A. </w:t>
            </w:r>
            <w:r w:rsidRPr="00854473">
              <w:rPr>
                <w:rFonts w:hint="eastAsia"/>
                <w:bCs/>
                <w:sz w:val="24"/>
              </w:rPr>
              <w:t>合同原件扫描件。包括买卖双方名称及盖章、合同清单、合同签订日期；</w:t>
            </w:r>
          </w:p>
          <w:p w:rsidR="00E05548" w:rsidRPr="00854473" w:rsidRDefault="00044BA7">
            <w:pPr>
              <w:snapToGrid w:val="0"/>
              <w:rPr>
                <w:bCs/>
                <w:sz w:val="24"/>
              </w:rPr>
            </w:pPr>
            <w:r w:rsidRPr="00854473">
              <w:rPr>
                <w:bCs/>
                <w:sz w:val="24"/>
              </w:rPr>
              <w:lastRenderedPageBreak/>
              <w:t>B.</w:t>
            </w:r>
            <w:r w:rsidRPr="00854473">
              <w:rPr>
                <w:rFonts w:hint="eastAsia"/>
                <w:bCs/>
                <w:sz w:val="24"/>
              </w:rPr>
              <w:t xml:space="preserve"> </w:t>
            </w:r>
            <w:r w:rsidRPr="00854473">
              <w:rPr>
                <w:rFonts w:hint="eastAsia"/>
                <w:bCs/>
                <w:sz w:val="24"/>
              </w:rPr>
              <w:t>上述</w:t>
            </w:r>
            <w:r w:rsidRPr="00854473">
              <w:rPr>
                <w:bCs/>
                <w:sz w:val="24"/>
              </w:rPr>
              <w:t>合同履行</w:t>
            </w:r>
            <w:r w:rsidRPr="00854473">
              <w:rPr>
                <w:rFonts w:hint="eastAsia"/>
                <w:bCs/>
                <w:sz w:val="24"/>
              </w:rPr>
              <w:t>良好</w:t>
            </w:r>
            <w:r w:rsidRPr="00854473">
              <w:rPr>
                <w:bCs/>
                <w:sz w:val="24"/>
              </w:rPr>
              <w:t>的相关证明材料</w:t>
            </w:r>
            <w:r w:rsidRPr="00854473">
              <w:rPr>
                <w:rFonts w:hint="eastAsia"/>
                <w:bCs/>
                <w:sz w:val="24"/>
              </w:rPr>
              <w:t>原件</w:t>
            </w:r>
            <w:r w:rsidRPr="00854473">
              <w:rPr>
                <w:bCs/>
                <w:sz w:val="24"/>
              </w:rPr>
              <w:t>扫描件</w:t>
            </w:r>
            <w:r w:rsidRPr="00854473">
              <w:rPr>
                <w:rFonts w:hint="eastAsia"/>
                <w:bCs/>
                <w:sz w:val="24"/>
              </w:rPr>
              <w:t>（</w:t>
            </w:r>
            <w:r w:rsidRPr="00854473">
              <w:rPr>
                <w:rFonts w:hint="eastAsia"/>
                <w:kern w:val="0"/>
                <w:sz w:val="24"/>
                <w:szCs w:val="24"/>
              </w:rPr>
              <w:t>加盖上述合同甲方单位公章或上述合同中所盖的甲方印章</w:t>
            </w:r>
            <w:r w:rsidRPr="00854473">
              <w:rPr>
                <w:rFonts w:hint="eastAsia"/>
                <w:bCs/>
                <w:sz w:val="24"/>
              </w:rPr>
              <w:t>）</w:t>
            </w:r>
            <w:r w:rsidRPr="00854473">
              <w:rPr>
                <w:bCs/>
                <w:sz w:val="24"/>
              </w:rPr>
              <w:t>。</w:t>
            </w:r>
          </w:p>
          <w:p w:rsidR="00E05548" w:rsidRPr="00854473" w:rsidRDefault="00044BA7">
            <w:pPr>
              <w:snapToGrid w:val="0"/>
              <w:rPr>
                <w:bCs/>
                <w:sz w:val="24"/>
              </w:rPr>
            </w:pPr>
            <w:r w:rsidRPr="00854473">
              <w:rPr>
                <w:rFonts w:hint="eastAsia"/>
                <w:bCs/>
                <w:sz w:val="24"/>
              </w:rPr>
              <w:t>每个业绩得</w:t>
            </w:r>
            <w:r w:rsidRPr="00854473">
              <w:rPr>
                <w:rFonts w:hint="eastAsia"/>
                <w:bCs/>
                <w:sz w:val="24"/>
              </w:rPr>
              <w:t>1</w:t>
            </w:r>
            <w:r w:rsidRPr="00854473">
              <w:rPr>
                <w:rFonts w:hint="eastAsia"/>
                <w:bCs/>
                <w:sz w:val="24"/>
              </w:rPr>
              <w:t>分，最多</w:t>
            </w:r>
            <w:r w:rsidRPr="00854473">
              <w:rPr>
                <w:rFonts w:hint="eastAsia"/>
                <w:bCs/>
                <w:sz w:val="24"/>
              </w:rPr>
              <w:t>3</w:t>
            </w:r>
            <w:r w:rsidRPr="00854473">
              <w:rPr>
                <w:rFonts w:hint="eastAsia"/>
                <w:bCs/>
                <w:sz w:val="24"/>
              </w:rPr>
              <w:t>分</w:t>
            </w:r>
          </w:p>
        </w:tc>
        <w:tc>
          <w:tcPr>
            <w:tcW w:w="1010" w:type="dxa"/>
            <w:shd w:val="clear" w:color="auto" w:fill="auto"/>
            <w:vAlign w:val="center"/>
          </w:tcPr>
          <w:p w:rsidR="00E05548" w:rsidRPr="00854473" w:rsidRDefault="00044BA7">
            <w:pPr>
              <w:widowControl/>
              <w:snapToGrid w:val="0"/>
              <w:jc w:val="center"/>
              <w:rPr>
                <w:kern w:val="0"/>
                <w:sz w:val="24"/>
                <w:szCs w:val="24"/>
              </w:rPr>
            </w:pPr>
            <w:r w:rsidRPr="00854473">
              <w:rPr>
                <w:rFonts w:hint="eastAsia"/>
                <w:kern w:val="0"/>
                <w:sz w:val="24"/>
                <w:szCs w:val="24"/>
              </w:rPr>
              <w:lastRenderedPageBreak/>
              <w:t>6</w:t>
            </w:r>
          </w:p>
        </w:tc>
      </w:tr>
      <w:tr w:rsidR="00E05548">
        <w:trPr>
          <w:jc w:val="center"/>
        </w:trPr>
        <w:tc>
          <w:tcPr>
            <w:tcW w:w="508" w:type="dxa"/>
            <w:shd w:val="clear" w:color="auto" w:fill="auto"/>
            <w:noWrap/>
            <w:vAlign w:val="center"/>
          </w:tcPr>
          <w:p w:rsidR="00E05548" w:rsidRDefault="00B3540E">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非“★”技术要求响应性评价</w:t>
            </w:r>
          </w:p>
        </w:tc>
        <w:tc>
          <w:tcPr>
            <w:tcW w:w="7087" w:type="dxa"/>
            <w:shd w:val="clear" w:color="auto" w:fill="auto"/>
            <w:vAlign w:val="center"/>
          </w:tcPr>
          <w:p w:rsidR="00E05548" w:rsidRPr="00854473" w:rsidRDefault="00044BA7">
            <w:pPr>
              <w:widowControl/>
              <w:snapToGrid w:val="0"/>
              <w:rPr>
                <w:kern w:val="0"/>
                <w:sz w:val="24"/>
                <w:szCs w:val="24"/>
              </w:rPr>
            </w:pPr>
            <w:r w:rsidRPr="00854473">
              <w:rPr>
                <w:rFonts w:hint="eastAsia"/>
                <w:kern w:val="0"/>
                <w:sz w:val="24"/>
                <w:szCs w:val="24"/>
              </w:rPr>
              <w:t>完全满足无偏离的得</w:t>
            </w:r>
            <w:r w:rsidR="006912E9">
              <w:rPr>
                <w:rFonts w:hint="eastAsia"/>
                <w:kern w:val="0"/>
                <w:sz w:val="24"/>
                <w:szCs w:val="24"/>
              </w:rPr>
              <w:t>8</w:t>
            </w:r>
            <w:r w:rsidRPr="00854473">
              <w:rPr>
                <w:rFonts w:hint="eastAsia"/>
                <w:kern w:val="0"/>
                <w:sz w:val="24"/>
                <w:szCs w:val="24"/>
              </w:rPr>
              <w:t>分；</w:t>
            </w:r>
          </w:p>
          <w:p w:rsidR="00E05548" w:rsidRPr="00854473" w:rsidRDefault="00044BA7">
            <w:pPr>
              <w:widowControl/>
              <w:snapToGrid w:val="0"/>
              <w:rPr>
                <w:kern w:val="0"/>
                <w:sz w:val="24"/>
                <w:szCs w:val="24"/>
              </w:rPr>
            </w:pPr>
            <w:r w:rsidRPr="00854473">
              <w:rPr>
                <w:rFonts w:hint="eastAsia"/>
                <w:kern w:val="0"/>
                <w:sz w:val="24"/>
                <w:szCs w:val="24"/>
              </w:rPr>
              <w:t>非“★”</w:t>
            </w:r>
            <w:r w:rsidRPr="00854473">
              <w:rPr>
                <w:bCs/>
                <w:sz w:val="24"/>
              </w:rPr>
              <w:t>技术要求</w:t>
            </w:r>
            <w:r w:rsidRPr="00854473">
              <w:rPr>
                <w:rFonts w:hint="eastAsia"/>
                <w:kern w:val="0"/>
                <w:sz w:val="24"/>
                <w:szCs w:val="24"/>
              </w:rPr>
              <w:t>劣于招标文件要求或未做应答的不足</w:t>
            </w:r>
            <w:r w:rsidR="006912E9">
              <w:rPr>
                <w:rFonts w:hint="eastAsia"/>
                <w:kern w:val="0"/>
                <w:sz w:val="24"/>
                <w:szCs w:val="24"/>
              </w:rPr>
              <w:t>8</w:t>
            </w:r>
            <w:r w:rsidRPr="00854473">
              <w:rPr>
                <w:rFonts w:hint="eastAsia"/>
                <w:kern w:val="0"/>
                <w:sz w:val="24"/>
                <w:szCs w:val="24"/>
              </w:rPr>
              <w:t>条的，每出现</w:t>
            </w:r>
            <w:r w:rsidRPr="00854473">
              <w:rPr>
                <w:rFonts w:hint="eastAsia"/>
                <w:kern w:val="0"/>
                <w:sz w:val="24"/>
                <w:szCs w:val="24"/>
              </w:rPr>
              <w:t>1</w:t>
            </w:r>
            <w:r w:rsidRPr="00854473">
              <w:rPr>
                <w:rFonts w:hint="eastAsia"/>
                <w:kern w:val="0"/>
                <w:sz w:val="24"/>
                <w:szCs w:val="24"/>
              </w:rPr>
              <w:t>条以上情形减</w:t>
            </w:r>
            <w:r w:rsidRPr="00854473">
              <w:rPr>
                <w:rFonts w:hint="eastAsia"/>
                <w:kern w:val="0"/>
                <w:sz w:val="24"/>
                <w:szCs w:val="24"/>
              </w:rPr>
              <w:t>1</w:t>
            </w:r>
            <w:r w:rsidRPr="00854473">
              <w:rPr>
                <w:rFonts w:hint="eastAsia"/>
                <w:kern w:val="0"/>
                <w:sz w:val="24"/>
                <w:szCs w:val="24"/>
              </w:rPr>
              <w:t>分</w:t>
            </w:r>
          </w:p>
          <w:p w:rsidR="00E05548" w:rsidRPr="00854473" w:rsidRDefault="00044BA7" w:rsidP="006912E9">
            <w:pPr>
              <w:widowControl/>
              <w:snapToGrid w:val="0"/>
              <w:rPr>
                <w:kern w:val="0"/>
                <w:sz w:val="24"/>
                <w:szCs w:val="24"/>
              </w:rPr>
            </w:pPr>
            <w:r w:rsidRPr="00854473">
              <w:rPr>
                <w:rFonts w:hint="eastAsia"/>
                <w:kern w:val="0"/>
                <w:sz w:val="24"/>
                <w:szCs w:val="24"/>
              </w:rPr>
              <w:t>非“★”</w:t>
            </w:r>
            <w:r w:rsidRPr="00854473">
              <w:rPr>
                <w:bCs/>
                <w:sz w:val="24"/>
              </w:rPr>
              <w:t>技术要求</w:t>
            </w:r>
            <w:r w:rsidRPr="00854473">
              <w:rPr>
                <w:rFonts w:hint="eastAsia"/>
                <w:kern w:val="0"/>
                <w:sz w:val="24"/>
                <w:szCs w:val="24"/>
              </w:rPr>
              <w:t>劣于招标文件要求或未做应答≥</w:t>
            </w:r>
            <w:r w:rsidR="006912E9">
              <w:rPr>
                <w:rFonts w:hint="eastAsia"/>
                <w:kern w:val="0"/>
                <w:sz w:val="24"/>
                <w:szCs w:val="24"/>
              </w:rPr>
              <w:t>8</w:t>
            </w:r>
            <w:r w:rsidRPr="00854473">
              <w:rPr>
                <w:rFonts w:hint="eastAsia"/>
                <w:kern w:val="0"/>
                <w:sz w:val="24"/>
                <w:szCs w:val="24"/>
              </w:rPr>
              <w:t>条的，本项得</w:t>
            </w:r>
            <w:r w:rsidRPr="00854473">
              <w:rPr>
                <w:rFonts w:hint="eastAsia"/>
                <w:kern w:val="0"/>
                <w:sz w:val="24"/>
                <w:szCs w:val="24"/>
              </w:rPr>
              <w:t>0</w:t>
            </w:r>
            <w:r w:rsidRPr="00854473">
              <w:rPr>
                <w:rFonts w:hint="eastAsia"/>
                <w:kern w:val="0"/>
                <w:sz w:val="24"/>
                <w:szCs w:val="24"/>
              </w:rPr>
              <w:t>分</w:t>
            </w:r>
          </w:p>
        </w:tc>
        <w:tc>
          <w:tcPr>
            <w:tcW w:w="1010" w:type="dxa"/>
            <w:shd w:val="clear" w:color="auto" w:fill="auto"/>
            <w:vAlign w:val="center"/>
          </w:tcPr>
          <w:p w:rsidR="00E05548" w:rsidRPr="00854473" w:rsidRDefault="006912E9" w:rsidP="00CF388B">
            <w:pPr>
              <w:widowControl/>
              <w:snapToGrid w:val="0"/>
              <w:jc w:val="center"/>
              <w:rPr>
                <w:kern w:val="0"/>
                <w:sz w:val="24"/>
                <w:szCs w:val="24"/>
              </w:rPr>
            </w:pPr>
            <w:r>
              <w:rPr>
                <w:rFonts w:hint="eastAsia"/>
                <w:kern w:val="0"/>
                <w:sz w:val="24"/>
                <w:szCs w:val="24"/>
              </w:rPr>
              <w:t>8</w:t>
            </w:r>
          </w:p>
        </w:tc>
      </w:tr>
      <w:tr w:rsidR="00E05548">
        <w:trPr>
          <w:jc w:val="center"/>
        </w:trPr>
        <w:tc>
          <w:tcPr>
            <w:tcW w:w="9250" w:type="dxa"/>
            <w:gridSpan w:val="3"/>
            <w:shd w:val="clear" w:color="auto" w:fill="auto"/>
            <w:noWrap/>
            <w:vAlign w:val="center"/>
          </w:tcPr>
          <w:p w:rsidR="00E05548" w:rsidRPr="00854473" w:rsidRDefault="00044BA7" w:rsidP="00CF388B">
            <w:pPr>
              <w:snapToGrid w:val="0"/>
              <w:jc w:val="center"/>
              <w:rPr>
                <w:bCs/>
                <w:sz w:val="24"/>
              </w:rPr>
            </w:pPr>
            <w:r w:rsidRPr="00854473">
              <w:rPr>
                <w:kern w:val="0"/>
                <w:sz w:val="24"/>
                <w:szCs w:val="24"/>
              </w:rPr>
              <w:t>第</w:t>
            </w:r>
            <w:r w:rsidRPr="00854473">
              <w:rPr>
                <w:rFonts w:hint="eastAsia"/>
                <w:kern w:val="0"/>
                <w:sz w:val="24"/>
                <w:szCs w:val="24"/>
              </w:rPr>
              <w:t>三</w:t>
            </w:r>
            <w:r w:rsidRPr="00854473">
              <w:rPr>
                <w:kern w:val="0"/>
                <w:sz w:val="24"/>
                <w:szCs w:val="24"/>
              </w:rPr>
              <w:t>部分</w:t>
            </w:r>
            <w:r w:rsidRPr="00854473">
              <w:rPr>
                <w:rFonts w:hint="eastAsia"/>
                <w:kern w:val="0"/>
                <w:sz w:val="24"/>
                <w:szCs w:val="24"/>
              </w:rPr>
              <w:t xml:space="preserve"> </w:t>
            </w:r>
            <w:r w:rsidRPr="00854473">
              <w:rPr>
                <w:rFonts w:hint="eastAsia"/>
                <w:kern w:val="0"/>
                <w:sz w:val="24"/>
                <w:szCs w:val="24"/>
              </w:rPr>
              <w:t>主观分</w:t>
            </w:r>
            <w:r w:rsidRPr="00854473">
              <w:rPr>
                <w:kern w:val="0"/>
                <w:sz w:val="24"/>
                <w:szCs w:val="24"/>
              </w:rPr>
              <w:t>（</w:t>
            </w:r>
            <w:r w:rsidR="00CF388B" w:rsidRPr="00854473">
              <w:rPr>
                <w:rFonts w:hint="eastAsia"/>
                <w:kern w:val="0"/>
                <w:sz w:val="24"/>
                <w:szCs w:val="24"/>
              </w:rPr>
              <w:t>21</w:t>
            </w:r>
            <w:r w:rsidRPr="00854473">
              <w:rPr>
                <w:kern w:val="0"/>
                <w:sz w:val="24"/>
                <w:szCs w:val="24"/>
              </w:rPr>
              <w:t>分）</w:t>
            </w:r>
          </w:p>
        </w:tc>
        <w:tc>
          <w:tcPr>
            <w:tcW w:w="1010" w:type="dxa"/>
            <w:shd w:val="clear" w:color="auto" w:fill="auto"/>
            <w:vAlign w:val="center"/>
          </w:tcPr>
          <w:p w:rsidR="00E05548" w:rsidRPr="00854473" w:rsidRDefault="00044BA7">
            <w:pPr>
              <w:widowControl/>
              <w:snapToGrid w:val="0"/>
              <w:jc w:val="center"/>
              <w:rPr>
                <w:kern w:val="0"/>
                <w:sz w:val="24"/>
                <w:szCs w:val="24"/>
              </w:rPr>
            </w:pPr>
            <w:r w:rsidRPr="00854473">
              <w:rPr>
                <w:rFonts w:hint="eastAsia"/>
                <w:kern w:val="0"/>
                <w:sz w:val="24"/>
                <w:szCs w:val="24"/>
              </w:rPr>
              <w:t>分值</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电梯性能评价</w:t>
            </w:r>
          </w:p>
        </w:tc>
        <w:tc>
          <w:tcPr>
            <w:tcW w:w="7087" w:type="dxa"/>
            <w:shd w:val="clear" w:color="auto" w:fill="auto"/>
            <w:vAlign w:val="center"/>
          </w:tcPr>
          <w:p w:rsidR="00E05548" w:rsidRPr="00854473" w:rsidRDefault="00044BA7">
            <w:pPr>
              <w:widowControl/>
              <w:snapToGrid w:val="0"/>
              <w:rPr>
                <w:kern w:val="0"/>
                <w:sz w:val="24"/>
                <w:szCs w:val="24"/>
              </w:rPr>
            </w:pPr>
            <w:r w:rsidRPr="00854473">
              <w:rPr>
                <w:rFonts w:hint="eastAsia"/>
                <w:kern w:val="0"/>
                <w:sz w:val="24"/>
                <w:szCs w:val="24"/>
              </w:rPr>
              <w:t>提供所投产品设计结构、技术标准、制造工艺、机电与控制系统、安装质量及安全采取的主要控制措施等</w:t>
            </w:r>
          </w:p>
          <w:p w:rsidR="00E05548" w:rsidRPr="00854473" w:rsidRDefault="00044BA7">
            <w:pPr>
              <w:widowControl/>
              <w:adjustRightInd w:val="0"/>
              <w:snapToGrid w:val="0"/>
              <w:rPr>
                <w:kern w:val="0"/>
                <w:sz w:val="24"/>
                <w:szCs w:val="24"/>
              </w:rPr>
            </w:pPr>
            <w:r w:rsidRPr="00854473">
              <w:rPr>
                <w:rFonts w:hint="eastAsia"/>
                <w:kern w:val="0"/>
                <w:sz w:val="24"/>
                <w:szCs w:val="24"/>
              </w:rPr>
              <w:t>满足</w:t>
            </w:r>
            <w:r w:rsidRPr="00854473">
              <w:rPr>
                <w:kern w:val="0"/>
                <w:sz w:val="24"/>
                <w:szCs w:val="24"/>
              </w:rPr>
              <w:t>招标文件要求，无瑕疵：</w:t>
            </w:r>
            <w:r w:rsidR="00927B8A" w:rsidRPr="00854473">
              <w:rPr>
                <w:rFonts w:hint="eastAsia"/>
                <w:kern w:val="0"/>
                <w:sz w:val="24"/>
                <w:szCs w:val="24"/>
              </w:rPr>
              <w:t>9</w:t>
            </w:r>
            <w:r w:rsidRPr="00854473">
              <w:rPr>
                <w:kern w:val="0"/>
                <w:sz w:val="24"/>
                <w:szCs w:val="24"/>
              </w:rPr>
              <w:t>分；</w:t>
            </w:r>
          </w:p>
          <w:p w:rsidR="00E05548" w:rsidRPr="00854473" w:rsidRDefault="00044BA7">
            <w:pPr>
              <w:widowControl/>
              <w:adjustRightInd w:val="0"/>
              <w:snapToGrid w:val="0"/>
              <w:rPr>
                <w:kern w:val="0"/>
                <w:sz w:val="24"/>
                <w:szCs w:val="24"/>
              </w:rPr>
            </w:pPr>
            <w:r w:rsidRPr="00854473">
              <w:rPr>
                <w:rFonts w:hint="eastAsia"/>
                <w:kern w:val="0"/>
                <w:sz w:val="24"/>
                <w:szCs w:val="24"/>
              </w:rPr>
              <w:t>方案</w:t>
            </w:r>
            <w:r w:rsidRPr="00854473">
              <w:rPr>
                <w:kern w:val="0"/>
                <w:sz w:val="24"/>
                <w:szCs w:val="24"/>
              </w:rPr>
              <w:t>内容存在</w:t>
            </w:r>
            <w:r w:rsidRPr="00854473">
              <w:rPr>
                <w:rFonts w:hint="eastAsia"/>
                <w:kern w:val="0"/>
                <w:sz w:val="24"/>
                <w:szCs w:val="24"/>
              </w:rPr>
              <w:t>1</w:t>
            </w:r>
            <w:r w:rsidRPr="00854473">
              <w:rPr>
                <w:rFonts w:hint="eastAsia"/>
                <w:kern w:val="0"/>
                <w:sz w:val="24"/>
                <w:szCs w:val="24"/>
              </w:rPr>
              <w:t>处瑕疵</w:t>
            </w:r>
            <w:r w:rsidRPr="00854473">
              <w:rPr>
                <w:kern w:val="0"/>
                <w:sz w:val="24"/>
                <w:szCs w:val="24"/>
              </w:rPr>
              <w:t>：</w:t>
            </w:r>
            <w:r w:rsidR="00927B8A" w:rsidRPr="00854473">
              <w:rPr>
                <w:rFonts w:hint="eastAsia"/>
                <w:kern w:val="0"/>
                <w:sz w:val="24"/>
                <w:szCs w:val="24"/>
              </w:rPr>
              <w:t>6</w:t>
            </w:r>
            <w:r w:rsidRPr="00854473">
              <w:rPr>
                <w:kern w:val="0"/>
                <w:sz w:val="24"/>
                <w:szCs w:val="24"/>
              </w:rPr>
              <w:t>分；</w:t>
            </w:r>
          </w:p>
          <w:p w:rsidR="00E05548" w:rsidRPr="00854473" w:rsidRDefault="00044BA7">
            <w:pPr>
              <w:widowControl/>
              <w:adjustRightInd w:val="0"/>
              <w:snapToGrid w:val="0"/>
              <w:rPr>
                <w:kern w:val="0"/>
                <w:sz w:val="24"/>
                <w:szCs w:val="24"/>
              </w:rPr>
            </w:pPr>
            <w:r w:rsidRPr="00854473">
              <w:rPr>
                <w:rFonts w:hint="eastAsia"/>
                <w:kern w:val="0"/>
                <w:sz w:val="24"/>
                <w:szCs w:val="24"/>
              </w:rPr>
              <w:t>方案</w:t>
            </w:r>
            <w:r w:rsidRPr="00854473">
              <w:rPr>
                <w:kern w:val="0"/>
                <w:sz w:val="24"/>
                <w:szCs w:val="24"/>
              </w:rPr>
              <w:t>内容存在</w:t>
            </w:r>
            <w:r w:rsidRPr="00854473">
              <w:rPr>
                <w:rFonts w:hint="eastAsia"/>
                <w:kern w:val="0"/>
                <w:sz w:val="24"/>
                <w:szCs w:val="24"/>
              </w:rPr>
              <w:t>2</w:t>
            </w:r>
            <w:r w:rsidRPr="00854473">
              <w:rPr>
                <w:rFonts w:hint="eastAsia"/>
                <w:kern w:val="0"/>
                <w:sz w:val="24"/>
                <w:szCs w:val="24"/>
              </w:rPr>
              <w:t>处瑕疵</w:t>
            </w:r>
            <w:r w:rsidRPr="00854473">
              <w:rPr>
                <w:kern w:val="0"/>
                <w:sz w:val="24"/>
                <w:szCs w:val="24"/>
              </w:rPr>
              <w:t>：</w:t>
            </w:r>
            <w:r w:rsidR="00927B8A" w:rsidRPr="00854473">
              <w:rPr>
                <w:rFonts w:hint="eastAsia"/>
                <w:kern w:val="0"/>
                <w:sz w:val="24"/>
                <w:szCs w:val="24"/>
              </w:rPr>
              <w:t>3</w:t>
            </w:r>
            <w:r w:rsidRPr="00854473">
              <w:rPr>
                <w:kern w:val="0"/>
                <w:sz w:val="24"/>
                <w:szCs w:val="24"/>
              </w:rPr>
              <w:t>分；</w:t>
            </w:r>
          </w:p>
          <w:p w:rsidR="00E05548" w:rsidRPr="00854473" w:rsidRDefault="00044BA7">
            <w:pPr>
              <w:widowControl/>
              <w:adjustRightInd w:val="0"/>
              <w:snapToGrid w:val="0"/>
              <w:rPr>
                <w:kern w:val="0"/>
                <w:sz w:val="24"/>
                <w:szCs w:val="24"/>
              </w:rPr>
            </w:pPr>
            <w:r w:rsidRPr="00854473">
              <w:rPr>
                <w:kern w:val="0"/>
                <w:sz w:val="24"/>
                <w:szCs w:val="24"/>
              </w:rPr>
              <w:t>未提供方案或不满足招标文件要求或内容存在</w:t>
            </w:r>
            <w:r w:rsidRPr="00854473">
              <w:rPr>
                <w:rFonts w:hint="eastAsia"/>
                <w:kern w:val="0"/>
                <w:sz w:val="24"/>
                <w:szCs w:val="24"/>
              </w:rPr>
              <w:t>3</w:t>
            </w:r>
            <w:r w:rsidRPr="00854473">
              <w:rPr>
                <w:rFonts w:hint="eastAsia"/>
                <w:kern w:val="0"/>
                <w:sz w:val="24"/>
                <w:szCs w:val="24"/>
              </w:rPr>
              <w:t>处及以上瑕疵</w:t>
            </w:r>
            <w:r w:rsidRPr="00854473">
              <w:rPr>
                <w:kern w:val="0"/>
                <w:sz w:val="24"/>
                <w:szCs w:val="24"/>
              </w:rPr>
              <w:t>：</w:t>
            </w:r>
            <w:r w:rsidRPr="00854473">
              <w:rPr>
                <w:kern w:val="0"/>
                <w:sz w:val="24"/>
                <w:szCs w:val="24"/>
              </w:rPr>
              <w:t>0</w:t>
            </w:r>
            <w:r w:rsidRPr="00854473">
              <w:rPr>
                <w:kern w:val="0"/>
                <w:sz w:val="24"/>
                <w:szCs w:val="24"/>
              </w:rPr>
              <w:t>分；</w:t>
            </w:r>
          </w:p>
          <w:p w:rsidR="00E05548" w:rsidRPr="00854473" w:rsidRDefault="00044BA7">
            <w:pPr>
              <w:widowControl/>
              <w:snapToGrid w:val="0"/>
              <w:rPr>
                <w:kern w:val="0"/>
                <w:sz w:val="24"/>
                <w:szCs w:val="24"/>
              </w:rPr>
            </w:pPr>
            <w:r w:rsidRPr="008544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05548" w:rsidRPr="00854473" w:rsidRDefault="00927B8A">
            <w:pPr>
              <w:widowControl/>
              <w:snapToGrid w:val="0"/>
              <w:jc w:val="center"/>
              <w:rPr>
                <w:kern w:val="0"/>
                <w:sz w:val="24"/>
                <w:szCs w:val="24"/>
              </w:rPr>
            </w:pPr>
            <w:r w:rsidRPr="00854473">
              <w:rPr>
                <w:rFonts w:hint="eastAsia"/>
                <w:kern w:val="0"/>
                <w:sz w:val="24"/>
                <w:szCs w:val="24"/>
              </w:rPr>
              <w:t>9</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安装方案整体评价</w:t>
            </w:r>
          </w:p>
        </w:tc>
        <w:tc>
          <w:tcPr>
            <w:tcW w:w="7087" w:type="dxa"/>
            <w:shd w:val="clear" w:color="auto" w:fill="auto"/>
            <w:vAlign w:val="center"/>
          </w:tcPr>
          <w:p w:rsidR="00E05548" w:rsidRPr="00854473" w:rsidRDefault="00044BA7">
            <w:pPr>
              <w:widowControl/>
              <w:snapToGrid w:val="0"/>
              <w:rPr>
                <w:kern w:val="0"/>
                <w:sz w:val="24"/>
                <w:szCs w:val="24"/>
              </w:rPr>
            </w:pPr>
            <w:r w:rsidRPr="00854473">
              <w:rPr>
                <w:rFonts w:hint="eastAsia"/>
                <w:kern w:val="0"/>
                <w:sz w:val="24"/>
                <w:szCs w:val="24"/>
              </w:rPr>
              <w:t>安装方案应至少包含安装工作内容、技术及安全措施、进度计划、安装和调试人员资质、工作经验等</w:t>
            </w:r>
          </w:p>
          <w:p w:rsidR="00E05548" w:rsidRPr="00854473" w:rsidRDefault="00044BA7">
            <w:pPr>
              <w:widowControl/>
              <w:adjustRightInd w:val="0"/>
              <w:snapToGrid w:val="0"/>
              <w:rPr>
                <w:kern w:val="0"/>
                <w:sz w:val="24"/>
                <w:szCs w:val="24"/>
              </w:rPr>
            </w:pPr>
            <w:r w:rsidRPr="00854473">
              <w:rPr>
                <w:rFonts w:hint="eastAsia"/>
                <w:kern w:val="0"/>
                <w:sz w:val="24"/>
                <w:szCs w:val="24"/>
              </w:rPr>
              <w:t>满足</w:t>
            </w:r>
            <w:r w:rsidRPr="00854473">
              <w:rPr>
                <w:kern w:val="0"/>
                <w:sz w:val="24"/>
                <w:szCs w:val="24"/>
              </w:rPr>
              <w:t>招标文件要求，无瑕疵：</w:t>
            </w:r>
            <w:r w:rsidR="00C15FDC" w:rsidRPr="00854473">
              <w:rPr>
                <w:rFonts w:hint="eastAsia"/>
                <w:kern w:val="0"/>
                <w:sz w:val="24"/>
                <w:szCs w:val="24"/>
              </w:rPr>
              <w:t>6</w:t>
            </w:r>
            <w:r w:rsidRPr="00854473">
              <w:rPr>
                <w:kern w:val="0"/>
                <w:sz w:val="24"/>
                <w:szCs w:val="24"/>
              </w:rPr>
              <w:t>分；</w:t>
            </w:r>
          </w:p>
          <w:p w:rsidR="00E05548" w:rsidRPr="00854473" w:rsidRDefault="00044BA7">
            <w:pPr>
              <w:widowControl/>
              <w:adjustRightInd w:val="0"/>
              <w:snapToGrid w:val="0"/>
              <w:rPr>
                <w:kern w:val="0"/>
                <w:sz w:val="24"/>
                <w:szCs w:val="24"/>
              </w:rPr>
            </w:pPr>
            <w:r w:rsidRPr="00854473">
              <w:rPr>
                <w:rFonts w:hint="eastAsia"/>
                <w:kern w:val="0"/>
                <w:sz w:val="24"/>
                <w:szCs w:val="24"/>
              </w:rPr>
              <w:t>方案</w:t>
            </w:r>
            <w:r w:rsidRPr="00854473">
              <w:rPr>
                <w:kern w:val="0"/>
                <w:sz w:val="24"/>
                <w:szCs w:val="24"/>
              </w:rPr>
              <w:t>内容存在</w:t>
            </w:r>
            <w:r w:rsidRPr="00854473">
              <w:rPr>
                <w:rFonts w:hint="eastAsia"/>
                <w:kern w:val="0"/>
                <w:sz w:val="24"/>
                <w:szCs w:val="24"/>
              </w:rPr>
              <w:t>1</w:t>
            </w:r>
            <w:r w:rsidRPr="00854473">
              <w:rPr>
                <w:rFonts w:hint="eastAsia"/>
                <w:kern w:val="0"/>
                <w:sz w:val="24"/>
                <w:szCs w:val="24"/>
              </w:rPr>
              <w:t>处瑕疵</w:t>
            </w:r>
            <w:r w:rsidRPr="00854473">
              <w:rPr>
                <w:kern w:val="0"/>
                <w:sz w:val="24"/>
                <w:szCs w:val="24"/>
              </w:rPr>
              <w:t>：</w:t>
            </w:r>
            <w:r w:rsidR="00C15FDC" w:rsidRPr="00854473">
              <w:rPr>
                <w:rFonts w:hint="eastAsia"/>
                <w:kern w:val="0"/>
                <w:sz w:val="24"/>
                <w:szCs w:val="24"/>
              </w:rPr>
              <w:t>4</w:t>
            </w:r>
            <w:r w:rsidRPr="00854473">
              <w:rPr>
                <w:kern w:val="0"/>
                <w:sz w:val="24"/>
                <w:szCs w:val="24"/>
              </w:rPr>
              <w:t>分；</w:t>
            </w:r>
          </w:p>
          <w:p w:rsidR="00E05548" w:rsidRPr="00854473" w:rsidRDefault="00044BA7">
            <w:pPr>
              <w:widowControl/>
              <w:adjustRightInd w:val="0"/>
              <w:snapToGrid w:val="0"/>
              <w:rPr>
                <w:kern w:val="0"/>
                <w:sz w:val="24"/>
                <w:szCs w:val="24"/>
              </w:rPr>
            </w:pPr>
            <w:r w:rsidRPr="00854473">
              <w:rPr>
                <w:rFonts w:hint="eastAsia"/>
                <w:kern w:val="0"/>
                <w:sz w:val="24"/>
                <w:szCs w:val="24"/>
              </w:rPr>
              <w:t>方案</w:t>
            </w:r>
            <w:r w:rsidRPr="00854473">
              <w:rPr>
                <w:kern w:val="0"/>
                <w:sz w:val="24"/>
                <w:szCs w:val="24"/>
              </w:rPr>
              <w:t>内容存在</w:t>
            </w:r>
            <w:r w:rsidRPr="00854473">
              <w:rPr>
                <w:rFonts w:hint="eastAsia"/>
                <w:kern w:val="0"/>
                <w:sz w:val="24"/>
                <w:szCs w:val="24"/>
              </w:rPr>
              <w:t>2</w:t>
            </w:r>
            <w:r w:rsidRPr="00854473">
              <w:rPr>
                <w:rFonts w:hint="eastAsia"/>
                <w:kern w:val="0"/>
                <w:sz w:val="24"/>
                <w:szCs w:val="24"/>
              </w:rPr>
              <w:t>处瑕疵</w:t>
            </w:r>
            <w:r w:rsidRPr="00854473">
              <w:rPr>
                <w:kern w:val="0"/>
                <w:sz w:val="24"/>
                <w:szCs w:val="24"/>
              </w:rPr>
              <w:t>：</w:t>
            </w:r>
            <w:r w:rsidR="00C15FDC" w:rsidRPr="00854473">
              <w:rPr>
                <w:rFonts w:hint="eastAsia"/>
                <w:kern w:val="0"/>
                <w:sz w:val="24"/>
                <w:szCs w:val="24"/>
              </w:rPr>
              <w:t>2</w:t>
            </w:r>
            <w:r w:rsidRPr="00854473">
              <w:rPr>
                <w:kern w:val="0"/>
                <w:sz w:val="24"/>
                <w:szCs w:val="24"/>
              </w:rPr>
              <w:t>分；</w:t>
            </w:r>
          </w:p>
          <w:p w:rsidR="00E05548" w:rsidRPr="00854473" w:rsidRDefault="00044BA7">
            <w:pPr>
              <w:widowControl/>
              <w:adjustRightInd w:val="0"/>
              <w:snapToGrid w:val="0"/>
              <w:rPr>
                <w:kern w:val="0"/>
                <w:sz w:val="24"/>
                <w:szCs w:val="24"/>
              </w:rPr>
            </w:pPr>
            <w:r w:rsidRPr="00854473">
              <w:rPr>
                <w:kern w:val="0"/>
                <w:sz w:val="24"/>
                <w:szCs w:val="24"/>
              </w:rPr>
              <w:t>未提供方案或不满足招标文件要求或内容存在</w:t>
            </w:r>
            <w:r w:rsidRPr="00854473">
              <w:rPr>
                <w:rFonts w:hint="eastAsia"/>
                <w:kern w:val="0"/>
                <w:sz w:val="24"/>
                <w:szCs w:val="24"/>
              </w:rPr>
              <w:t>3</w:t>
            </w:r>
            <w:r w:rsidRPr="00854473">
              <w:rPr>
                <w:rFonts w:hint="eastAsia"/>
                <w:kern w:val="0"/>
                <w:sz w:val="24"/>
                <w:szCs w:val="24"/>
              </w:rPr>
              <w:t>处及以上瑕疵</w:t>
            </w:r>
            <w:r w:rsidRPr="00854473">
              <w:rPr>
                <w:kern w:val="0"/>
                <w:sz w:val="24"/>
                <w:szCs w:val="24"/>
              </w:rPr>
              <w:t>：</w:t>
            </w:r>
            <w:r w:rsidRPr="00854473">
              <w:rPr>
                <w:kern w:val="0"/>
                <w:sz w:val="24"/>
                <w:szCs w:val="24"/>
              </w:rPr>
              <w:t>0</w:t>
            </w:r>
            <w:r w:rsidRPr="00854473">
              <w:rPr>
                <w:kern w:val="0"/>
                <w:sz w:val="24"/>
                <w:szCs w:val="24"/>
              </w:rPr>
              <w:t>分；</w:t>
            </w:r>
          </w:p>
          <w:p w:rsidR="00E05548" w:rsidRPr="00854473" w:rsidRDefault="00044BA7">
            <w:pPr>
              <w:widowControl/>
              <w:snapToGrid w:val="0"/>
              <w:rPr>
                <w:kern w:val="0"/>
                <w:sz w:val="24"/>
                <w:szCs w:val="24"/>
              </w:rPr>
            </w:pPr>
            <w:r w:rsidRPr="008544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05548" w:rsidRDefault="00C15FDC">
            <w:pPr>
              <w:widowControl/>
              <w:snapToGrid w:val="0"/>
              <w:jc w:val="center"/>
              <w:rPr>
                <w:kern w:val="0"/>
                <w:sz w:val="24"/>
                <w:szCs w:val="24"/>
              </w:rPr>
            </w:pPr>
            <w:r>
              <w:rPr>
                <w:rFonts w:hint="eastAsia"/>
                <w:kern w:val="0"/>
                <w:sz w:val="24"/>
                <w:szCs w:val="24"/>
              </w:rPr>
              <w:t>6</w:t>
            </w:r>
          </w:p>
        </w:tc>
      </w:tr>
      <w:tr w:rsidR="00E05548">
        <w:trPr>
          <w:jc w:val="center"/>
        </w:trPr>
        <w:tc>
          <w:tcPr>
            <w:tcW w:w="508" w:type="dxa"/>
            <w:shd w:val="clear" w:color="auto" w:fill="auto"/>
            <w:noWrap/>
            <w:vAlign w:val="center"/>
          </w:tcPr>
          <w:p w:rsidR="00E05548" w:rsidRDefault="00044BA7">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E05548" w:rsidRDefault="00044BA7">
            <w:pPr>
              <w:widowControl/>
              <w:snapToGrid w:val="0"/>
              <w:jc w:val="center"/>
              <w:rPr>
                <w:kern w:val="0"/>
                <w:sz w:val="24"/>
                <w:szCs w:val="24"/>
              </w:rPr>
            </w:pPr>
            <w:r>
              <w:rPr>
                <w:rFonts w:hint="eastAsia"/>
                <w:kern w:val="0"/>
                <w:sz w:val="24"/>
                <w:szCs w:val="24"/>
              </w:rPr>
              <w:t>维保服务方案评价</w:t>
            </w:r>
          </w:p>
        </w:tc>
        <w:tc>
          <w:tcPr>
            <w:tcW w:w="7087" w:type="dxa"/>
            <w:shd w:val="clear" w:color="auto" w:fill="auto"/>
            <w:vAlign w:val="center"/>
          </w:tcPr>
          <w:p w:rsidR="00E05548" w:rsidRDefault="00044BA7">
            <w:pPr>
              <w:widowControl/>
              <w:snapToGrid w:val="0"/>
              <w:rPr>
                <w:kern w:val="0"/>
                <w:sz w:val="24"/>
                <w:szCs w:val="24"/>
              </w:rPr>
            </w:pPr>
            <w:r>
              <w:rPr>
                <w:rFonts w:hint="eastAsia"/>
                <w:kern w:val="0"/>
                <w:sz w:val="24"/>
                <w:szCs w:val="24"/>
              </w:rPr>
              <w:t>应包含制造商服务承诺、</w:t>
            </w:r>
            <w:r>
              <w:rPr>
                <w:rFonts w:hint="eastAsia"/>
                <w:sz w:val="24"/>
              </w:rPr>
              <w:t>维保操作规则及程序、</w:t>
            </w:r>
            <w:r>
              <w:rPr>
                <w:rFonts w:hint="eastAsia"/>
                <w:kern w:val="0"/>
                <w:sz w:val="24"/>
                <w:szCs w:val="24"/>
              </w:rPr>
              <w:t>服务响应时间、服务网点具体地址、全包维保服务价格清单等</w:t>
            </w:r>
          </w:p>
          <w:p w:rsidR="00E05548" w:rsidRDefault="00044BA7">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sidR="00927B8A">
              <w:rPr>
                <w:rFonts w:hint="eastAsia"/>
                <w:kern w:val="0"/>
                <w:sz w:val="24"/>
                <w:szCs w:val="24"/>
              </w:rPr>
              <w:t>6</w:t>
            </w:r>
            <w:r>
              <w:rPr>
                <w:kern w:val="0"/>
                <w:sz w:val="24"/>
                <w:szCs w:val="24"/>
              </w:rPr>
              <w:t>分；</w:t>
            </w:r>
          </w:p>
          <w:p w:rsidR="00E05548" w:rsidRDefault="00044B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sidR="00927B8A">
              <w:rPr>
                <w:rFonts w:hint="eastAsia"/>
                <w:kern w:val="0"/>
                <w:sz w:val="24"/>
                <w:szCs w:val="24"/>
              </w:rPr>
              <w:t>4</w:t>
            </w:r>
            <w:r>
              <w:rPr>
                <w:kern w:val="0"/>
                <w:sz w:val="24"/>
                <w:szCs w:val="24"/>
              </w:rPr>
              <w:t>分；</w:t>
            </w:r>
          </w:p>
          <w:p w:rsidR="00E05548" w:rsidRDefault="00044B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sidR="00927B8A">
              <w:rPr>
                <w:rFonts w:hint="eastAsia"/>
                <w:kern w:val="0"/>
                <w:sz w:val="24"/>
                <w:szCs w:val="24"/>
              </w:rPr>
              <w:t>2</w:t>
            </w:r>
            <w:r>
              <w:rPr>
                <w:kern w:val="0"/>
                <w:sz w:val="24"/>
                <w:szCs w:val="24"/>
              </w:rPr>
              <w:t>分</w:t>
            </w:r>
            <w:r w:rsidR="00EC38CD">
              <w:rPr>
                <w:rFonts w:hint="eastAsia"/>
                <w:kern w:val="0"/>
                <w:sz w:val="24"/>
                <w:szCs w:val="24"/>
              </w:rPr>
              <w:t>；</w:t>
            </w:r>
          </w:p>
          <w:p w:rsidR="00E05548" w:rsidRDefault="00044BA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05548" w:rsidRDefault="00044BA7">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05548" w:rsidRDefault="00927B8A">
            <w:pPr>
              <w:widowControl/>
              <w:snapToGrid w:val="0"/>
              <w:jc w:val="center"/>
              <w:rPr>
                <w:kern w:val="0"/>
                <w:sz w:val="24"/>
                <w:szCs w:val="24"/>
              </w:rPr>
            </w:pPr>
            <w:r>
              <w:rPr>
                <w:rFonts w:hint="eastAsia"/>
                <w:kern w:val="0"/>
                <w:sz w:val="24"/>
                <w:szCs w:val="24"/>
              </w:rPr>
              <w:t>6</w:t>
            </w:r>
          </w:p>
        </w:tc>
      </w:tr>
    </w:tbl>
    <w:p w:rsidR="00E05548" w:rsidRDefault="00044BA7">
      <w:pPr>
        <w:spacing w:line="360" w:lineRule="auto"/>
        <w:ind w:firstLineChars="200" w:firstLine="446"/>
        <w:outlineLvl w:val="0"/>
        <w:rPr>
          <w:sz w:val="24"/>
        </w:rPr>
      </w:pPr>
      <w:r>
        <w:rPr>
          <w:rFonts w:hint="eastAsia"/>
          <w:sz w:val="24"/>
        </w:rPr>
        <w:t>五</w:t>
      </w:r>
      <w:r>
        <w:rPr>
          <w:sz w:val="24"/>
        </w:rPr>
        <w:t>、投标文件内容要求</w:t>
      </w:r>
    </w:p>
    <w:p w:rsidR="00E05548" w:rsidRDefault="00044BA7">
      <w:pPr>
        <w:spacing w:line="360" w:lineRule="auto"/>
        <w:ind w:firstLineChars="200" w:firstLine="446"/>
        <w:outlineLvl w:val="0"/>
        <w:rPr>
          <w:sz w:val="24"/>
        </w:rPr>
      </w:pPr>
      <w:r>
        <w:rPr>
          <w:sz w:val="24"/>
        </w:rPr>
        <w:t>（一）投标人须按照《投标须知》</w:t>
      </w:r>
      <w:r>
        <w:rPr>
          <w:sz w:val="24"/>
        </w:rPr>
        <w:t xml:space="preserve">“C </w:t>
      </w:r>
      <w:r>
        <w:rPr>
          <w:sz w:val="24"/>
        </w:rPr>
        <w:t>投标文件的编制</w:t>
      </w:r>
      <w:r>
        <w:rPr>
          <w:sz w:val="24"/>
        </w:rPr>
        <w:t>”</w:t>
      </w:r>
      <w:r>
        <w:rPr>
          <w:sz w:val="24"/>
        </w:rPr>
        <w:t>中的相关要求编制投标文件。</w:t>
      </w:r>
    </w:p>
    <w:p w:rsidR="00E05548" w:rsidRDefault="00044BA7">
      <w:pPr>
        <w:spacing w:line="360" w:lineRule="auto"/>
        <w:ind w:firstLineChars="200" w:firstLine="446"/>
        <w:outlineLvl w:val="0"/>
        <w:rPr>
          <w:sz w:val="24"/>
        </w:rPr>
      </w:pPr>
      <w:r>
        <w:rPr>
          <w:sz w:val="24"/>
        </w:rPr>
        <w:lastRenderedPageBreak/>
        <w:t>（二）投标文件格式参照第五部分</w:t>
      </w:r>
      <w:r>
        <w:rPr>
          <w:sz w:val="24"/>
        </w:rPr>
        <w:t>“</w:t>
      </w:r>
      <w:r>
        <w:rPr>
          <w:sz w:val="24"/>
        </w:rPr>
        <w:t>投标文件格式</w:t>
      </w:r>
      <w:r>
        <w:rPr>
          <w:sz w:val="24"/>
        </w:rPr>
        <w:t>”</w:t>
      </w:r>
      <w:r>
        <w:rPr>
          <w:sz w:val="24"/>
        </w:rPr>
        <w:t>。</w:t>
      </w:r>
    </w:p>
    <w:p w:rsidR="00E05548" w:rsidRDefault="00E05548">
      <w:pPr>
        <w:spacing w:line="360" w:lineRule="auto"/>
        <w:ind w:firstLineChars="200" w:firstLine="446"/>
        <w:outlineLvl w:val="0"/>
        <w:rPr>
          <w:sz w:val="24"/>
        </w:rPr>
      </w:pPr>
    </w:p>
    <w:p w:rsidR="00E05548" w:rsidRDefault="00E05548">
      <w:pPr>
        <w:spacing w:line="360" w:lineRule="auto"/>
        <w:ind w:firstLineChars="200" w:firstLine="446"/>
        <w:outlineLvl w:val="0"/>
        <w:rPr>
          <w:sz w:val="24"/>
        </w:rPr>
      </w:pPr>
    </w:p>
    <w:p w:rsidR="00E05548" w:rsidRDefault="00E05548">
      <w:pPr>
        <w:spacing w:line="360" w:lineRule="auto"/>
        <w:ind w:firstLineChars="200" w:firstLine="446"/>
        <w:outlineLvl w:val="0"/>
        <w:rPr>
          <w:sz w:val="24"/>
        </w:rPr>
      </w:pPr>
    </w:p>
    <w:p w:rsidR="00E05548" w:rsidRDefault="00044BA7">
      <w:pPr>
        <w:spacing w:line="360" w:lineRule="auto"/>
        <w:jc w:val="center"/>
        <w:rPr>
          <w:sz w:val="24"/>
        </w:rPr>
      </w:pPr>
      <w:r>
        <w:rPr>
          <w:sz w:val="24"/>
          <w:u w:val="single"/>
        </w:rPr>
        <w:br w:type="page"/>
      </w:r>
    </w:p>
    <w:p w:rsidR="00E05548" w:rsidRDefault="00044BA7">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E05548" w:rsidRDefault="00044BA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根据《中华人民共和国政府采购法》、《中华人民共和国政府采购法实施条例》等有关法律、法规和规章的规定，本采购项目已具备招标条件。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系指响应招标、参加投标竞争的法人、其他组织或者自然人。</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货物</w:t>
      </w:r>
      <w:r>
        <w:rPr>
          <w:rFonts w:ascii="Times New Roman" w:eastAsia="宋体" w:hAnsi="Times New Roman" w:cs="Times New Roman"/>
          <w:color w:val="auto"/>
        </w:rPr>
        <w:t>”</w:t>
      </w:r>
      <w:r>
        <w:rPr>
          <w:rFonts w:ascii="Times New Roman" w:eastAsia="宋体" w:hAnsi="Times New Roman" w:cs="Times New Roman"/>
          <w:color w:val="auto"/>
        </w:rPr>
        <w:t>系指投标人按招标文件规定，须向采购人提供的各种形态和种类的物品（包括原材料、燃料、设备、产品等）、备品备件、工具、手册及其它有关技术资料和材料。</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2.4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系指招标文件规定投标人须承担的运输、安装、调试、技术协助、校准、培训、维修以及其它类似的义务。</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w:t>
      </w:r>
      <w:r>
        <w:rPr>
          <w:rFonts w:ascii="Times New Roman" w:eastAsia="宋体" w:hAnsi="Times New Roman" w:cs="Times New Roman"/>
          <w:color w:val="auto"/>
        </w:rPr>
        <w:lastRenderedPageBreak/>
        <w:t>具备的条件及其他有关法律、法规关于供应商的有关规定，有能力提供招标采购货物及服务的供应商。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若《投标邀请函》接受联合体投标的：</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）下载招标文件时，应以联合体协议中确定的主体方名义下载。</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）联合体中任意一方为中小企业的，该方应提供《中小企业声明函》。</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4.4 </w:t>
      </w:r>
      <w:r>
        <w:rPr>
          <w:rFonts w:ascii="Times New Roman" w:eastAsia="宋体" w:hAnsi="Times New Roman" w:cs="Times New Roman"/>
          <w:color w:val="auto"/>
        </w:rPr>
        <w:t>关于关联企业</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4.5 </w:t>
      </w:r>
      <w:r>
        <w:rPr>
          <w:rFonts w:ascii="Times New Roman" w:eastAsia="宋体" w:hAnsi="Times New Roman" w:cs="Times New Roman"/>
          <w:color w:val="auto"/>
        </w:rPr>
        <w:t>关于分公司投标</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4.6 </w:t>
      </w:r>
      <w:r>
        <w:rPr>
          <w:rFonts w:ascii="Times New Roman" w:eastAsia="宋体" w:hAnsi="Times New Roman" w:cs="Times New Roman"/>
          <w:color w:val="auto"/>
        </w:rPr>
        <w:t>关于提供前期服务的供应商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 </w:t>
      </w:r>
      <w:r>
        <w:rPr>
          <w:rFonts w:ascii="Times New Roman" w:eastAsia="宋体" w:hAnsi="Times New Roman" w:cs="Times New Roman"/>
          <w:color w:val="auto"/>
        </w:rPr>
        <w:t>合格的货物和相关服务</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5.3 </w:t>
      </w:r>
      <w:r>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5.4 </w:t>
      </w:r>
      <w:r>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8. </w:t>
      </w:r>
      <w:r>
        <w:rPr>
          <w:rFonts w:ascii="Times New Roman" w:eastAsia="宋体" w:hAnsi="Times New Roman" w:cs="Times New Roman"/>
          <w:color w:val="auto"/>
        </w:rPr>
        <w:t>询问与质疑</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8.1 </w:t>
      </w:r>
      <w:r>
        <w:rPr>
          <w:rFonts w:ascii="Times New Roman" w:eastAsia="宋体" w:hAnsi="Times New Roman" w:cs="Times New Roman"/>
          <w:color w:val="auto"/>
        </w:rPr>
        <w:t>根据《政府采购质疑和投诉办法》（财政部令第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号）、《天津市财政局关于转发</w:t>
      </w:r>
      <w:r>
        <w:rPr>
          <w:rFonts w:ascii="Times New Roman" w:eastAsia="宋体" w:hAnsi="Times New Roman" w:cs="Times New Roman"/>
          <w:color w:val="auto"/>
        </w:rPr>
        <w:t>&lt;</w:t>
      </w:r>
      <w:r>
        <w:rPr>
          <w:rFonts w:ascii="Times New Roman" w:eastAsia="宋体" w:hAnsi="Times New Roman" w:cs="Times New Roman"/>
          <w:color w:val="auto"/>
        </w:rPr>
        <w:t>财政部关于进一步加强政府采购需求和履约验收管理的指导意见</w:t>
      </w:r>
      <w:r>
        <w:rPr>
          <w:rFonts w:ascii="Times New Roman" w:eastAsia="宋体" w:hAnsi="Times New Roman" w:cs="Times New Roman"/>
          <w:color w:val="auto"/>
        </w:rPr>
        <w:t>&gt;</w:t>
      </w:r>
      <w:r>
        <w:rPr>
          <w:rFonts w:ascii="Times New Roman" w:eastAsia="宋体" w:hAnsi="Times New Roman" w:cs="Times New Roman"/>
          <w:color w:val="auto"/>
        </w:rPr>
        <w:t>的通知》（</w:t>
      </w:r>
      <w:proofErr w:type="gramStart"/>
      <w:r>
        <w:rPr>
          <w:rFonts w:ascii="Times New Roman" w:eastAsia="宋体" w:hAnsi="Times New Roman" w:cs="Times New Roman"/>
          <w:color w:val="auto"/>
        </w:rPr>
        <w:t>津</w:t>
      </w:r>
      <w:r>
        <w:rPr>
          <w:rFonts w:ascii="Times New Roman" w:eastAsia="宋体" w:hAnsi="Times New Roman" w:cs="Times New Roman"/>
          <w:color w:val="auto"/>
        </w:rPr>
        <w:lastRenderedPageBreak/>
        <w:t>财采</w:t>
      </w:r>
      <w:proofErr w:type="gramEnd"/>
      <w:r>
        <w:rPr>
          <w:rFonts w:ascii="Times New Roman" w:eastAsia="宋体" w:hAnsi="Times New Roman" w:cs="Times New Roman"/>
          <w:color w:val="auto"/>
        </w:rPr>
        <w:t>[2017]4</w:t>
      </w:r>
      <w:r>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8.2 </w:t>
      </w:r>
      <w:r>
        <w:rPr>
          <w:rFonts w:ascii="Times New Roman" w:eastAsia="宋体" w:hAnsi="Times New Roman" w:cs="Times New Roman"/>
          <w:color w:val="auto"/>
        </w:rPr>
        <w:t>询问</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）询问可以采取电话、当面或书面等形式。</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）采购人应当自收到供应商询问之日起</w:t>
      </w:r>
      <w:r>
        <w:rPr>
          <w:rFonts w:ascii="Times New Roman" w:eastAsia="宋体" w:hAnsi="Times New Roman" w:cs="Times New Roman"/>
          <w:color w:val="auto"/>
        </w:rPr>
        <w:t>3</w:t>
      </w:r>
      <w:r>
        <w:rPr>
          <w:rFonts w:ascii="Times New Roman" w:eastAsia="宋体" w:hAnsi="Times New Roman" w:cs="Times New Roman"/>
          <w:color w:val="auto"/>
        </w:rPr>
        <w:t>个工作日内</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答复，但答复的内容不得涉及商业秘密或者依法应当保密的内容。</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8.3 </w:t>
      </w:r>
      <w:r>
        <w:rPr>
          <w:rFonts w:ascii="Times New Roman" w:eastAsia="宋体" w:hAnsi="Times New Roman" w:cs="Times New Roman"/>
          <w:color w:val="auto"/>
        </w:rPr>
        <w:t>质疑</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）提出质疑的供应商应当是参与所质疑项目采购活动的供应商。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）质疑</w:t>
      </w:r>
      <w:proofErr w:type="gramStart"/>
      <w:r>
        <w:rPr>
          <w:rFonts w:ascii="Times New Roman" w:eastAsia="宋体" w:hAnsi="Times New Roman" w:cs="Times New Roman"/>
          <w:color w:val="auto"/>
        </w:rPr>
        <w:t>函应当</w:t>
      </w:r>
      <w:proofErr w:type="gramEnd"/>
      <w:r>
        <w:rPr>
          <w:rFonts w:ascii="Times New Roman" w:eastAsia="宋体" w:hAnsi="Times New Roman" w:cs="Times New Roman"/>
          <w:color w:val="auto"/>
        </w:rPr>
        <w:t>符合《政府采购质疑和投诉办法》（财政部令第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号）第十二条的规定，</w:t>
      </w:r>
      <w:r>
        <w:rPr>
          <w:rFonts w:ascii="Times New Roman" w:eastAsia="宋体" w:hAnsi="Times New Roman" w:cs="Times New Roman" w:hint="eastAsia"/>
          <w:color w:val="auto"/>
        </w:rPr>
        <w:t>并按照统一格式提出</w:t>
      </w:r>
      <w:r>
        <w:rPr>
          <w:rFonts w:ascii="Times New Roman" w:eastAsia="宋体" w:hAnsi="Times New Roman" w:cs="Times New Roman"/>
          <w:color w:val="auto"/>
        </w:rPr>
        <w:t>（具体格式可参照天津市政府采购网（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下载专区</w:t>
      </w:r>
      <w:r>
        <w:rPr>
          <w:rFonts w:ascii="Times New Roman" w:eastAsia="宋体" w:hAnsi="Times New Roman" w:cs="Times New Roman"/>
          <w:color w:val="auto"/>
        </w:rPr>
        <w:t>”</w:t>
      </w:r>
      <w:r>
        <w:rPr>
          <w:rFonts w:ascii="Times New Roman" w:eastAsia="宋体" w:hAnsi="Times New Roman" w:cs="Times New Roman"/>
          <w:color w:val="auto"/>
        </w:rPr>
        <w:t>中的</w:t>
      </w:r>
      <w:r>
        <w:rPr>
          <w:rFonts w:ascii="Times New Roman" w:eastAsia="宋体" w:hAnsi="Times New Roman" w:cs="Times New Roman"/>
          <w:color w:val="auto"/>
        </w:rPr>
        <w:t>“</w:t>
      </w:r>
      <w:r>
        <w:rPr>
          <w:rFonts w:ascii="Times New Roman" w:eastAsia="宋体" w:hAnsi="Times New Roman" w:cs="Times New Roman"/>
          <w:color w:val="auto"/>
        </w:rPr>
        <w:t>质疑函格式文本</w:t>
      </w:r>
      <w:r>
        <w:rPr>
          <w:rFonts w:ascii="Times New Roman" w:eastAsia="宋体" w:hAnsi="Times New Roman" w:cs="Times New Roman"/>
          <w:color w:val="auto"/>
        </w:rPr>
        <w:t>”</w:t>
      </w:r>
      <w:r>
        <w:rPr>
          <w:rFonts w:ascii="Times New Roman" w:eastAsia="宋体" w:hAnsi="Times New Roman" w:cs="Times New Roman"/>
          <w:color w:val="auto"/>
        </w:rPr>
        <w:t>）。质疑</w:t>
      </w:r>
      <w:proofErr w:type="gramStart"/>
      <w:r>
        <w:rPr>
          <w:rFonts w:ascii="Times New Roman" w:eastAsia="宋体" w:hAnsi="Times New Roman" w:cs="Times New Roman"/>
          <w:color w:val="auto"/>
        </w:rPr>
        <w:t>函应当</w:t>
      </w:r>
      <w:proofErr w:type="gramEnd"/>
      <w:r>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解释说明。对捏造事实、滥用维权扰乱采购秩序的恶意质疑者，将上报天津市财政局政府采购处依法处理。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8.4 </w:t>
      </w:r>
      <w:r>
        <w:rPr>
          <w:rFonts w:ascii="Times New Roman" w:eastAsia="宋体" w:hAnsi="Times New Roman" w:cs="Times New Roman"/>
          <w:color w:val="auto"/>
        </w:rPr>
        <w:t>针对询问或质疑的答复内容需要修改采购文件的，其修改内容应当以</w:t>
      </w:r>
      <w:r>
        <w:rPr>
          <w:rFonts w:ascii="Times New Roman" w:eastAsia="宋体" w:hAnsi="Times New Roman" w:cs="Times New Roman" w:hint="eastAsia"/>
          <w:color w:val="auto"/>
        </w:rPr>
        <w:t>天津市</w:t>
      </w:r>
      <w:r>
        <w:rPr>
          <w:rFonts w:ascii="Times New Roman" w:eastAsia="宋体" w:hAnsi="Times New Roman" w:cs="Times New Roman"/>
          <w:color w:val="auto"/>
        </w:rPr>
        <w:t>政府采购网发布的更正公告为准。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E05548" w:rsidRDefault="00E05548">
      <w:pPr>
        <w:pStyle w:val="Default"/>
        <w:spacing w:line="360" w:lineRule="auto"/>
        <w:ind w:firstLineChars="200" w:firstLine="446"/>
        <w:jc w:val="both"/>
        <w:rPr>
          <w:rFonts w:ascii="Times New Roman" w:eastAsia="宋体" w:hAnsi="Times New Roman" w:cs="Times New Roman"/>
          <w:color w:val="auto"/>
        </w:rPr>
      </w:pPr>
    </w:p>
    <w:p w:rsidR="00E05548" w:rsidRDefault="00044BA7">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10.1 </w:t>
      </w:r>
      <w:r>
        <w:rPr>
          <w:rFonts w:ascii="Times New Roman" w:eastAsia="宋体" w:hAnsi="Times New Roman" w:cs="Times New Roman"/>
          <w:color w:val="auto"/>
        </w:rPr>
        <w:t>招标文件由下述部分组成：</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）合同条款</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）本项目招标文件的更正公告内容（如有）</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10.3 </w:t>
      </w:r>
      <w:r>
        <w:rPr>
          <w:rFonts w:ascii="Times New Roman" w:eastAsia="宋体" w:hAnsi="Times New Roman" w:cs="Times New Roman"/>
          <w:color w:val="auto"/>
        </w:rPr>
        <w:t>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号条款为实质性条款，不得出现负偏离，发生负偏离即做无效标处理。加注</w:t>
      </w:r>
      <w:r>
        <w:rPr>
          <w:rFonts w:ascii="Times New Roman" w:eastAsia="宋体" w:hAnsi="Times New Roman" w:cs="Times New Roman"/>
          <w:color w:val="auto"/>
        </w:rPr>
        <w:t>“▲”</w:t>
      </w:r>
      <w:r>
        <w:rPr>
          <w:rFonts w:ascii="Times New Roman" w:eastAsia="宋体" w:hAnsi="Times New Roman" w:cs="Times New Roman"/>
          <w:color w:val="auto"/>
        </w:rPr>
        <w:t>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color w:val="auto"/>
        </w:rPr>
        <w:t>条款执行。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10.5 </w:t>
      </w:r>
      <w:r>
        <w:rPr>
          <w:rFonts w:ascii="Times New Roman" w:eastAsia="宋体" w:hAnsi="Times New Roman" w:cs="Times New Roman"/>
          <w:color w:val="auto"/>
        </w:rPr>
        <w:t>除招标文件另有规定外，招标文件中要求的每一项产品只允许一种产品投标，</w:t>
      </w:r>
      <w:r>
        <w:rPr>
          <w:rFonts w:ascii="Times New Roman" w:eastAsia="宋体" w:hAnsi="Times New Roman" w:cs="Times New Roman"/>
          <w:color w:val="auto"/>
        </w:rPr>
        <w:lastRenderedPageBreak/>
        <w:t>每一项产品的采购数量不允许变更。</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hint="eastAsia"/>
          <w:color w:val="auto"/>
        </w:rPr>
        <w:t>天津市</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发布，天津市政府采购中心招投标系统将自动发送通知至已获取招标文件供应商的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答疑会和踏勘现场</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E05548" w:rsidRDefault="00E05548">
      <w:pPr>
        <w:pStyle w:val="Default"/>
        <w:spacing w:line="360" w:lineRule="auto"/>
        <w:ind w:firstLineChars="200" w:firstLine="446"/>
        <w:jc w:val="both"/>
        <w:rPr>
          <w:rFonts w:ascii="Times New Roman" w:eastAsia="宋体" w:hAnsi="Times New Roman" w:cs="Times New Roman"/>
          <w:color w:val="auto"/>
        </w:rPr>
      </w:pPr>
    </w:p>
    <w:p w:rsidR="00E05548" w:rsidRDefault="00044BA7">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除招标文件中另有规定外，投标文件所使用的计量单位均应使用中华人民共和国法定计量单位。</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所列的所有货物进行投标，也可只对其中一包或几包的货物投标；若无特殊说明，每一包的内容不得分项投标，原则上按</w:t>
      </w:r>
      <w:r>
        <w:rPr>
          <w:rFonts w:ascii="Times New Roman" w:eastAsia="宋体" w:hAnsi="Times New Roman" w:cs="Times New Roman"/>
          <w:color w:val="auto"/>
        </w:rPr>
        <w:lastRenderedPageBreak/>
        <w:t>照整包确定中标供应商。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15.3 </w:t>
      </w:r>
      <w:r>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15.4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15.5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技术投标文件</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投标人须提交证明其拟供货物符合招标文件规定的技术投标文件，作为投标文件的一部分。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上述文件可以是文字资料、图纸或数据，并须提供：</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）货物主要技术性能的详细描述；</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2</w:t>
      </w:r>
      <w:r>
        <w:rPr>
          <w:rFonts w:ascii="Times New Roman" w:eastAsia="宋体" w:hAnsi="Times New Roman" w:cs="Times New Roman"/>
          <w:color w:val="auto"/>
        </w:rPr>
        <w:t>）保证货物从采购人开始使用至招标文件规定的保修期内正常和连续运转期间所需要的所有备件和专用工具的详细清单，包括其现行价格和供货来源资料；</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18.3 </w:t>
      </w:r>
      <w:r>
        <w:rPr>
          <w:rFonts w:ascii="Times New Roman" w:eastAsia="宋体" w:hAnsi="Times New Roman" w:cs="Times New Roman"/>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color w:val="auto"/>
        </w:rPr>
        <w:t>“</w:t>
      </w:r>
      <w:r>
        <w:rPr>
          <w:rFonts w:ascii="Times New Roman" w:eastAsia="宋体" w:hAnsi="Times New Roman" w:cs="Times New Roman" w:hint="eastAsia"/>
          <w:color w:val="auto"/>
        </w:rPr>
        <w:t>采购清单技术参数</w:t>
      </w:r>
      <w:r>
        <w:rPr>
          <w:rFonts w:ascii="Times New Roman" w:eastAsia="宋体" w:hAnsi="Times New Roman" w:cs="Times New Roman"/>
          <w:color w:val="auto"/>
        </w:rPr>
        <w:t>”</w:t>
      </w:r>
      <w:r>
        <w:rPr>
          <w:rFonts w:ascii="Times New Roman" w:eastAsia="宋体" w:hAnsi="Times New Roman" w:cs="Times New Roman"/>
          <w:color w:val="auto"/>
        </w:rPr>
        <w:t>的投标应答中必须列出具体数值或内容。如投标人未应答或只注明</w:t>
      </w:r>
      <w:r>
        <w:rPr>
          <w:rFonts w:ascii="Times New Roman" w:eastAsia="宋体" w:hAnsi="Times New Roman" w:cs="Times New Roman"/>
          <w:color w:val="auto"/>
        </w:rPr>
        <w:t>“</w:t>
      </w:r>
      <w:r>
        <w:rPr>
          <w:rFonts w:ascii="Times New Roman" w:eastAsia="宋体" w:hAnsi="Times New Roman" w:cs="Times New Roman"/>
          <w:color w:val="auto"/>
        </w:rPr>
        <w:t>符合</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满足</w:t>
      </w:r>
      <w:r>
        <w:rPr>
          <w:rFonts w:ascii="Times New Roman" w:eastAsia="宋体" w:hAnsi="Times New Roman" w:cs="Times New Roman"/>
          <w:color w:val="auto"/>
        </w:rPr>
        <w:t>”</w:t>
      </w:r>
      <w:r>
        <w:rPr>
          <w:rFonts w:ascii="Times New Roman" w:eastAsia="宋体" w:hAnsi="Times New Roman" w:cs="Times New Roman"/>
          <w:color w:val="auto"/>
        </w:rPr>
        <w:t>等类似无具体内容的表述，将被视为不符合招标文件要求。投标人自行承担由此造成的一切后果。</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投标有效期为提交投标文件的截止之日起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Pr>
          <w:rFonts w:ascii="Times New Roman" w:eastAsia="宋体" w:hAnsi="Times New Roman" w:cs="Times New Roman"/>
          <w:color w:val="auto"/>
        </w:rPr>
        <w:lastRenderedPageBreak/>
        <w:t>到相关内容的，投标人自行承担由此产生的风险。</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21.2 </w:t>
      </w:r>
      <w:r>
        <w:rPr>
          <w:rFonts w:ascii="Times New Roman" w:eastAsia="宋体" w:hAnsi="Times New Roman" w:cs="Times New Roman"/>
          <w:color w:val="auto"/>
        </w:rPr>
        <w:t>投标人按照《投标邀请函》的要求提交网上应答并</w:t>
      </w:r>
      <w:r>
        <w:rPr>
          <w:rFonts w:ascii="Times New Roman" w:eastAsiaTheme="minorEastAsia" w:hAnsi="Times New Roman" w:cs="Times New Roman"/>
          <w:color w:val="auto"/>
          <w:szCs w:val="32"/>
        </w:rPr>
        <w:t>上传</w:t>
      </w:r>
      <w:r>
        <w:rPr>
          <w:rFonts w:ascii="Times New Roman" w:eastAsia="宋体" w:hAnsi="Times New Roman" w:cs="Times New Roman"/>
          <w:color w:val="auto"/>
        </w:rPr>
        <w:t>加盖投标人电子签章的</w:t>
      </w:r>
      <w:r>
        <w:rPr>
          <w:rFonts w:ascii="Times New Roman" w:eastAsia="宋体" w:hAnsi="Times New Roman" w:cs="Times New Roman"/>
          <w:color w:val="auto"/>
        </w:rPr>
        <w:t>PDF</w:t>
      </w:r>
      <w:r>
        <w:rPr>
          <w:rFonts w:ascii="Times New Roman" w:eastAsia="宋体" w:hAnsi="Times New Roman" w:cs="Times New Roman"/>
          <w:color w:val="auto"/>
        </w:rPr>
        <w:t>格式电子投标文件（以通过天津公共资源电子签章客户端正确读取签章信息为准）。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若上传加盖投标人电子签章的</w:t>
      </w:r>
      <w:r>
        <w:rPr>
          <w:rFonts w:ascii="Times New Roman" w:eastAsia="宋体" w:hAnsi="Times New Roman" w:cs="Times New Roman"/>
          <w:color w:val="auto"/>
        </w:rPr>
        <w:t>PDF</w:t>
      </w:r>
      <w:r>
        <w:rPr>
          <w:rFonts w:ascii="Times New Roman" w:eastAsia="宋体" w:hAnsi="Times New Roman" w:cs="Times New Roman"/>
          <w:color w:val="auto"/>
        </w:rPr>
        <w:t>格式电子投标文件有修改，须于规定时间内重新提交电子投标文件。电子投标文件因模糊不清或表达不清所引起的后果由投标人自负。</w:t>
      </w:r>
    </w:p>
    <w:p w:rsidR="00E05548" w:rsidRDefault="00E05548">
      <w:pPr>
        <w:pStyle w:val="Default"/>
        <w:spacing w:line="360" w:lineRule="auto"/>
        <w:ind w:firstLineChars="200" w:firstLine="446"/>
        <w:jc w:val="both"/>
        <w:rPr>
          <w:rFonts w:ascii="Times New Roman" w:eastAsia="宋体" w:hAnsi="Times New Roman" w:cs="Times New Roman"/>
          <w:color w:val="auto"/>
        </w:rPr>
      </w:pPr>
    </w:p>
    <w:p w:rsidR="00E05548" w:rsidRDefault="00044BA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22. </w:t>
      </w:r>
      <w:r>
        <w:rPr>
          <w:rFonts w:ascii="Times New Roman" w:eastAsia="宋体" w:hAnsi="Times New Roman" w:cs="Times New Roman"/>
          <w:color w:val="auto"/>
        </w:rPr>
        <w:t>投标人须按《投标邀请函》规定提交网上应答并上传加盖投标人电子签章的</w:t>
      </w:r>
      <w:r>
        <w:rPr>
          <w:rFonts w:ascii="Times New Roman" w:eastAsia="宋体" w:hAnsi="Times New Roman" w:cs="Times New Roman"/>
          <w:color w:val="auto"/>
        </w:rPr>
        <w:t>PDF</w:t>
      </w:r>
      <w:r>
        <w:rPr>
          <w:rFonts w:ascii="Times New Roman" w:eastAsia="宋体" w:hAnsi="Times New Roman" w:cs="Times New Roman"/>
          <w:color w:val="auto"/>
        </w:rPr>
        <w:t>格式电子投标文件（以通过天津公共资源电子签章客户端正确读取签章信息为准）。具体方式：使用</w:t>
      </w:r>
      <w:r w:rsidR="00363876">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提交网上应答并上传加盖投标人电子签章的</w:t>
      </w:r>
      <w:r>
        <w:rPr>
          <w:rFonts w:ascii="Times New Roman" w:eastAsia="宋体" w:hAnsi="Times New Roman" w:cs="Times New Roman"/>
          <w:color w:val="auto"/>
        </w:rPr>
        <w:t>PDF</w:t>
      </w:r>
      <w:r>
        <w:rPr>
          <w:rFonts w:ascii="Times New Roman" w:eastAsia="宋体" w:hAnsi="Times New Roman" w:cs="Times New Roman"/>
          <w:color w:val="auto"/>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号天津市政府采购中心窗口完成上述操作。</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imes New Roman" w:cs="Times New Roman"/>
          <w:color w:val="auto"/>
        </w:rPr>
        <w:t>制作和上传电子投标文件要求</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23.1 </w:t>
      </w:r>
      <w:r>
        <w:rPr>
          <w:rFonts w:ascii="Times New Roman" w:eastAsia="宋体" w:hAnsi="Times New Roman" w:cs="Times New Roman"/>
          <w:color w:val="auto"/>
        </w:rPr>
        <w:t>投标人须下载天津市政府采购中心网</w:t>
      </w:r>
      <w:r>
        <w:rPr>
          <w:rFonts w:ascii="Times New Roman" w:eastAsia="宋体" w:hAnsi="Times New Roman" w:cs="Times New Roman"/>
          <w:color w:val="auto"/>
        </w:rPr>
        <w:t>-</w:t>
      </w:r>
      <w:r>
        <w:rPr>
          <w:rFonts w:ascii="Times New Roman" w:eastAsia="宋体" w:hAnsi="Times New Roman" w:cs="Times New Roman"/>
          <w:color w:val="auto"/>
        </w:rPr>
        <w:t>下载中心</w:t>
      </w:r>
      <w:r>
        <w:rPr>
          <w:rFonts w:ascii="Times New Roman" w:eastAsia="宋体" w:hAnsi="Times New Roman" w:cs="Times New Roman"/>
          <w:color w:val="auto"/>
        </w:rPr>
        <w:t>-</w:t>
      </w:r>
      <w:r>
        <w:rPr>
          <w:rFonts w:ascii="Times New Roman" w:eastAsia="宋体" w:hAnsi="Times New Roman" w:cs="Times New Roman"/>
          <w:color w:val="auto"/>
        </w:rPr>
        <w:t>《远程招投标电子签章客户端用户使用说明及安装程序》。</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23.2 </w:t>
      </w:r>
      <w:r>
        <w:rPr>
          <w:rFonts w:ascii="Times New Roman" w:eastAsia="宋体" w:hAnsi="Times New Roman" w:cs="Times New Roman"/>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color w:val="auto"/>
        </w:rPr>
        <w:t>PDF</w:t>
      </w:r>
      <w:r>
        <w:rPr>
          <w:rFonts w:ascii="Times New Roman" w:eastAsia="宋体" w:hAnsi="Times New Roman" w:cs="Times New Roman"/>
          <w:color w:val="auto"/>
        </w:rPr>
        <w:t>格式电子投标文件（以通过天津公共资源电子签章客户端正确读取</w:t>
      </w:r>
      <w:r>
        <w:rPr>
          <w:rFonts w:ascii="Times New Roman" w:eastAsia="宋体" w:hAnsi="Times New Roman" w:cs="Times New Roman"/>
          <w:color w:val="auto"/>
        </w:rPr>
        <w:lastRenderedPageBreak/>
        <w:t>签章信息为准），并于投标截止时间前上传至天津市政府采购中心招投标系统。</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特别提醒：</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）由于投标人网络接入速率不可控等网络传输风险，建议投标人在网上应答上传加盖电子签章的</w:t>
      </w:r>
      <w:r>
        <w:rPr>
          <w:rFonts w:ascii="Times New Roman" w:eastAsia="宋体" w:hAnsi="Times New Roman" w:cs="Times New Roman"/>
          <w:color w:val="auto"/>
        </w:rPr>
        <w:t>PDF</w:t>
      </w:r>
      <w:r>
        <w:rPr>
          <w:rFonts w:ascii="Times New Roman" w:eastAsia="宋体" w:hAnsi="Times New Roman" w:cs="Times New Roman"/>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23.3 </w:t>
      </w:r>
      <w:r>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25. </w:t>
      </w:r>
      <w:r>
        <w:rPr>
          <w:rFonts w:ascii="Times New Roman" w:eastAsia="宋体" w:hAnsi="Times New Roman" w:cs="Times New Roman"/>
          <w:color w:val="auto"/>
        </w:rPr>
        <w:t>未按招标文件的规定提交网上应答和上传加盖投标人电子签章的</w:t>
      </w:r>
      <w:r>
        <w:rPr>
          <w:rFonts w:ascii="Times New Roman" w:eastAsia="宋体" w:hAnsi="Times New Roman" w:cs="Times New Roman"/>
          <w:color w:val="auto"/>
        </w:rPr>
        <w:t>PDF</w:t>
      </w:r>
      <w:r>
        <w:rPr>
          <w:rFonts w:ascii="Times New Roman" w:eastAsia="宋体" w:hAnsi="Times New Roman" w:cs="Times New Roman"/>
          <w:color w:val="auto"/>
        </w:rPr>
        <w:t>格式电子投标文件（以通过天津公共资源电子签章客户端正确读取签章信息为准）的投标将被拒绝。</w:t>
      </w:r>
    </w:p>
    <w:p w:rsidR="00E05548" w:rsidRDefault="00044BA7">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 </w:t>
      </w:r>
      <w:r>
        <w:rPr>
          <w:rFonts w:ascii="Times New Roman" w:eastAsia="宋体" w:hAnsi="Times New Roman" w:cs="Times New Roman"/>
          <w:color w:val="auto"/>
        </w:rPr>
        <w:t>开标解密和资格审查</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26.1 </w:t>
      </w:r>
      <w:r>
        <w:rPr>
          <w:rFonts w:ascii="Times New Roman" w:eastAsia="宋体" w:hAnsi="Times New Roman" w:cs="Times New Roman"/>
          <w:color w:val="auto"/>
        </w:rPr>
        <w:t>投标人须于《投标邀请函》中规定的时间内使用</w:t>
      </w:r>
      <w:r w:rsidR="00363876">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完成开标解密。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26.6 </w:t>
      </w:r>
      <w:r>
        <w:rPr>
          <w:rFonts w:ascii="Times New Roman" w:eastAsia="宋体" w:hAnsi="Times New Roman" w:cs="Times New Roman"/>
          <w:color w:val="auto"/>
        </w:rPr>
        <w:t>投标截止时间后，投标人不足</w:t>
      </w:r>
      <w:r>
        <w:rPr>
          <w:rFonts w:ascii="Times New Roman" w:eastAsia="宋体" w:hAnsi="Times New Roman" w:cs="Times New Roman"/>
          <w:color w:val="auto"/>
        </w:rPr>
        <w:t>3</w:t>
      </w:r>
      <w:r>
        <w:rPr>
          <w:rFonts w:ascii="Times New Roman" w:eastAsia="宋体" w:hAnsi="Times New Roman" w:cs="Times New Roman"/>
          <w:color w:val="auto"/>
        </w:rPr>
        <w:t>家的，不得开标。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26.7 </w:t>
      </w:r>
      <w:r>
        <w:rPr>
          <w:rFonts w:ascii="Times New Roman" w:eastAsia="宋体" w:hAnsi="Times New Roman" w:cs="Times New Roman"/>
          <w:color w:val="auto"/>
        </w:rPr>
        <w:t>开标解密后，采购人或采购代理机构应当依法对投标人的资格进行审查。资格审查合格的投标人不足</w:t>
      </w:r>
      <w:r>
        <w:rPr>
          <w:rFonts w:ascii="Times New Roman" w:eastAsia="宋体" w:hAnsi="Times New Roman" w:cs="Times New Roman"/>
          <w:color w:val="auto"/>
        </w:rPr>
        <w:t>3</w:t>
      </w:r>
      <w:r>
        <w:rPr>
          <w:rFonts w:ascii="Times New Roman" w:eastAsia="宋体" w:hAnsi="Times New Roman" w:cs="Times New Roman"/>
          <w:color w:val="auto"/>
        </w:rPr>
        <w:t>家的，不得评标。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color w:val="auto"/>
        </w:rPr>
        <w:t>评标委员会成员由采购人代表和评审专家组成，成员人数应当为</w:t>
      </w:r>
      <w:r>
        <w:rPr>
          <w:rFonts w:ascii="Times New Roman" w:eastAsia="宋体" w:hAnsi="Times New Roman" w:cs="Times New Roman"/>
          <w:color w:val="auto"/>
        </w:rPr>
        <w:t>5</w:t>
      </w:r>
      <w:r>
        <w:rPr>
          <w:rFonts w:ascii="Times New Roman" w:eastAsia="宋体" w:hAnsi="Times New Roman" w:cs="Times New Roman"/>
          <w:color w:val="auto"/>
        </w:rPr>
        <w:t>人以上单数，其中评审专家不得少于成员总数的三分之二。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color w:val="auto"/>
        </w:rPr>
        <w:t>评标委员会负责完成全部评标工作，向采购人提出经评标委员会签字的书面评标报告。</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28.1 </w:t>
      </w:r>
      <w:r>
        <w:rPr>
          <w:rFonts w:ascii="Times New Roman" w:eastAsia="宋体" w:hAnsi="Times New Roman" w:cs="Times New Roman"/>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28.2 </w:t>
      </w:r>
      <w:r>
        <w:rPr>
          <w:rFonts w:ascii="Times New Roman" w:eastAsia="宋体" w:hAnsi="Times New Roman" w:cs="Times New Roman"/>
          <w:color w:val="auto"/>
        </w:rPr>
        <w:t>投标截止时间后，除评标委员会要求提供外，不接受投标人及与投标人有关的任何一方递交的材料。</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28.3 </w:t>
      </w:r>
      <w:r>
        <w:rPr>
          <w:rFonts w:ascii="Times New Roman" w:eastAsia="宋体" w:hAnsi="Times New Roman" w:cs="Times New Roman"/>
          <w:color w:val="auto"/>
        </w:rPr>
        <w:t>实质上没有响应招标文件要求的投标文件，将被拒绝。投标人不得通过修改或撤回不符合要求的内容而使其投标成为响应性的投标。如出现下列情况之一的，其投标将被拒绝或中标无效：</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28.4 </w:t>
      </w:r>
      <w:r>
        <w:rPr>
          <w:rFonts w:ascii="Times New Roman" w:eastAsia="宋体" w:hAnsi="Times New Roman" w:cs="Times New Roman"/>
          <w:color w:val="auto"/>
        </w:rPr>
        <w:t>评标委员会对确定为实质上响应的投标进行审核，投标文件报价出现前后不一致的，修改错误的原则如下：</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）投标文件中开标一览表（报价表）内容与投标文件中相应内容不一致的，以开标一览表（报价表）为准；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）大写金额和小写金额不一致的，以大写金额为准；</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）单价金额小数点或者百分比有明显错位的，以开标一览表的总价为准，并修改单价；</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）总价金额与按单价汇总金额不一致的，以单价金额计算结果为准。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28.5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w:t>
      </w:r>
      <w:r>
        <w:rPr>
          <w:rFonts w:ascii="Times New Roman" w:eastAsia="宋体" w:hAnsi="Times New Roman" w:cs="Times New Roman"/>
          <w:color w:val="auto"/>
        </w:rPr>
        <w:t>PDF</w:t>
      </w:r>
      <w:r>
        <w:rPr>
          <w:rFonts w:ascii="Times New Roman" w:eastAsia="宋体" w:hAnsi="Times New Roman" w:cs="Times New Roman"/>
          <w:color w:val="auto"/>
        </w:rPr>
        <w:t>格式并加盖电子签章后上传至天津市政府采购中心招投标系统。</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）对招标文件中描述有歧义或前后不一致的地方，但不影响项目评审的，评标委员会有权进行评判，但对同一条款的评判应适用于每个投标人。</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号）文件要求，对</w:t>
      </w:r>
      <w:r>
        <w:rPr>
          <w:rFonts w:ascii="Times New Roman"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w:t>
      </w:r>
      <w:r>
        <w:rPr>
          <w:rFonts w:ascii="Times New Roman" w:eastAsia="宋体" w:hAnsi="Times New Roman" w:cs="Times New Roman"/>
          <w:color w:val="auto"/>
        </w:rPr>
        <w:lastRenderedPageBreak/>
        <w:t>相同的，按投标报价由低到高顺序确定中标候选供应商；得分且投标报价相同的，按技术指标优劣顺序确定中标候选供应商。采购人或评标委员会经采购人授权后按中标候选供应商顺序确定中标供应商。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）根据《政府采购货物和服务招标投标管理办法》（财政部令第</w:t>
      </w:r>
      <w:r>
        <w:rPr>
          <w:rFonts w:ascii="Times New Roman" w:eastAsia="宋体" w:hAnsi="Times New Roman" w:cs="Times New Roman"/>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05548" w:rsidRDefault="00044BA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32.3 </w:t>
      </w:r>
      <w:r>
        <w:rPr>
          <w:rFonts w:ascii="Times New Roman" w:eastAsia="宋体" w:hAnsi="Times New Roman" w:cs="Times New Roman"/>
          <w:color w:val="auto"/>
        </w:rPr>
        <w:t>本项目不接受赠品、回扣或者与采购无关的其他商品、服务。</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32.4 </w:t>
      </w:r>
      <w:r>
        <w:rPr>
          <w:rFonts w:ascii="Times New Roman" w:eastAsia="宋体" w:hAnsi="Times New Roman" w:cs="Times New Roman"/>
          <w:color w:val="auto"/>
        </w:rPr>
        <w:t>不同投标人所投产品均为同一品牌或任</w:t>
      </w:r>
      <w:proofErr w:type="gramStart"/>
      <w:r>
        <w:rPr>
          <w:rFonts w:ascii="Times New Roman" w:eastAsia="宋体" w:hAnsi="Times New Roman" w:cs="Times New Roman"/>
          <w:color w:val="auto"/>
        </w:rPr>
        <w:t>一</w:t>
      </w:r>
      <w:proofErr w:type="gramEnd"/>
      <w:r>
        <w:rPr>
          <w:rFonts w:ascii="Times New Roman" w:eastAsia="宋体" w:hAnsi="Times New Roman" w:cs="Times New Roman"/>
          <w:color w:val="auto"/>
        </w:rPr>
        <w:t>核心产品为同一品牌时，按以下原则处理：</w:t>
      </w:r>
    </w:p>
    <w:p w:rsidR="00E05548" w:rsidRDefault="00044BA7">
      <w:pPr>
        <w:spacing w:line="360" w:lineRule="auto"/>
        <w:ind w:firstLineChars="200" w:firstLine="446"/>
        <w:jc w:val="left"/>
        <w:rPr>
          <w:sz w:val="24"/>
          <w:szCs w:val="24"/>
        </w:rPr>
      </w:pPr>
      <w:r>
        <w:rPr>
          <w:sz w:val="24"/>
          <w:szCs w:val="24"/>
        </w:rPr>
        <w:t>（</w:t>
      </w:r>
      <w:r>
        <w:rPr>
          <w:sz w:val="24"/>
          <w:szCs w:val="24"/>
        </w:rPr>
        <w:t>1</w:t>
      </w:r>
      <w:r>
        <w:rPr>
          <w:sz w:val="24"/>
          <w:szCs w:val="24"/>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rsidR="00E05548" w:rsidRDefault="00044BA7">
      <w:pPr>
        <w:spacing w:line="360" w:lineRule="auto"/>
        <w:ind w:firstLineChars="200" w:firstLine="446"/>
        <w:jc w:val="left"/>
        <w:rPr>
          <w:sz w:val="24"/>
          <w:szCs w:val="24"/>
        </w:rPr>
      </w:pPr>
      <w:r>
        <w:rPr>
          <w:sz w:val="24"/>
          <w:szCs w:val="24"/>
        </w:rPr>
        <w:t>（</w:t>
      </w:r>
      <w:r>
        <w:rPr>
          <w:sz w:val="24"/>
          <w:szCs w:val="24"/>
        </w:rPr>
        <w:t>2</w:t>
      </w:r>
      <w:r>
        <w:rPr>
          <w:sz w:val="24"/>
          <w:szCs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rsidR="00E05548" w:rsidRDefault="00E05548">
      <w:pPr>
        <w:pStyle w:val="Default"/>
        <w:spacing w:line="360" w:lineRule="auto"/>
        <w:ind w:firstLineChars="200" w:firstLine="446"/>
        <w:jc w:val="both"/>
        <w:rPr>
          <w:rFonts w:ascii="Times New Roman" w:eastAsia="宋体" w:hAnsi="Times New Roman" w:cs="Times New Roman"/>
          <w:color w:val="auto"/>
        </w:rPr>
      </w:pPr>
    </w:p>
    <w:p w:rsidR="00E05548" w:rsidRDefault="00044BA7">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33. </w:t>
      </w:r>
      <w:r>
        <w:rPr>
          <w:rFonts w:ascii="Times New Roman" w:eastAsia="宋体" w:hAnsi="Times New Roman" w:cs="Times New Roman"/>
          <w:color w:val="auto"/>
        </w:rPr>
        <w:t>中标供应商的产生</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34. </w:t>
      </w:r>
      <w:r>
        <w:rPr>
          <w:rFonts w:ascii="Times New Roman" w:eastAsia="宋体" w:hAnsi="Times New Roman" w:cs="Times New Roman"/>
          <w:color w:val="auto"/>
        </w:rPr>
        <w:t>中标通知</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34.1 </w:t>
      </w:r>
      <w:r>
        <w:rPr>
          <w:rFonts w:ascii="Times New Roman" w:eastAsia="宋体" w:hAnsi="Times New Roman" w:cs="Times New Roman"/>
          <w:color w:val="auto"/>
        </w:rPr>
        <w:t>中标公告发布同时，采购代理机构将通过天津市政府采购中心招投标系统以电子形式向中标供应商发出《中标通知书》（请使用</w:t>
      </w:r>
      <w:r w:rsidR="00363876">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中获取）。《中标通知书》一经发出即发生法律效力。</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 </w:t>
      </w:r>
      <w:r>
        <w:rPr>
          <w:rFonts w:ascii="Times New Roman" w:eastAsia="宋体" w:hAnsi="Times New Roman" w:cs="Times New Roman"/>
          <w:color w:val="auto"/>
        </w:rPr>
        <w:t>投标人可使用</w:t>
      </w:r>
      <w:r w:rsidR="00363876">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项目资审情况</w:t>
      </w:r>
      <w:r>
        <w:rPr>
          <w:rFonts w:ascii="Times New Roman" w:eastAsia="宋体" w:hAnsi="Times New Roman" w:cs="Times New Roman"/>
          <w:color w:val="auto"/>
        </w:rPr>
        <w:t>”</w:t>
      </w:r>
      <w:r>
        <w:rPr>
          <w:rFonts w:ascii="Times New Roman" w:eastAsia="宋体" w:hAnsi="Times New Roman" w:cs="Times New Roman"/>
          <w:color w:val="auto"/>
        </w:rPr>
        <w:t>中获取未通过资格审查的原因或从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查看排序和得分</w:t>
      </w:r>
      <w:r>
        <w:rPr>
          <w:rFonts w:ascii="Times New Roman" w:eastAsia="宋体" w:hAnsi="Times New Roman" w:cs="Times New Roman"/>
          <w:color w:val="auto"/>
        </w:rPr>
        <w:t>”</w:t>
      </w:r>
      <w:r>
        <w:rPr>
          <w:rFonts w:ascii="Times New Roman" w:eastAsia="宋体" w:hAnsi="Times New Roman" w:cs="Times New Roman"/>
          <w:color w:val="auto"/>
        </w:rPr>
        <w:t>中获取未中标人本人的评审得分与排序。</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36. </w:t>
      </w:r>
      <w:r>
        <w:rPr>
          <w:rFonts w:ascii="Times New Roman" w:eastAsia="宋体" w:hAnsi="Times New Roman" w:cs="Times New Roman"/>
          <w:color w:val="auto"/>
        </w:rPr>
        <w:t>签订合同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36.1 </w:t>
      </w:r>
      <w:r>
        <w:rPr>
          <w:rFonts w:ascii="Times New Roman" w:eastAsia="宋体" w:hAnsi="Times New Roman" w:cs="Times New Roman"/>
          <w:color w:val="auto"/>
        </w:rPr>
        <w:t>采购人与中标供应商应当在中标通知书发出之日起三十日内，按照招标文件确定的事项签订政府采购合同。合同文本请使用</w:t>
      </w:r>
      <w:r w:rsidR="00363876">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合同</w:t>
      </w:r>
      <w:r>
        <w:rPr>
          <w:rFonts w:ascii="Times New Roman" w:eastAsia="宋体" w:hAnsi="Times New Roman" w:cs="Times New Roman"/>
          <w:color w:val="auto"/>
        </w:rPr>
        <w:t>”</w:t>
      </w:r>
      <w:r>
        <w:rPr>
          <w:rFonts w:ascii="Times New Roman" w:eastAsia="宋体" w:hAnsi="Times New Roman" w:cs="Times New Roman"/>
          <w:color w:val="auto"/>
        </w:rPr>
        <w:t>中获取。</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36.2 </w:t>
      </w:r>
      <w:r>
        <w:rPr>
          <w:rFonts w:ascii="Times New Roman" w:eastAsia="宋体" w:hAnsi="Times New Roman" w:cs="Times New Roman"/>
          <w:color w:val="auto"/>
        </w:rPr>
        <w:t>招标文件、中标供应商的投标文件及其澄清文件等，均为签订合同的依据，且为合同的组成部分。</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37. </w:t>
      </w:r>
      <w:r>
        <w:rPr>
          <w:rFonts w:ascii="Times New Roman" w:eastAsia="宋体" w:hAnsi="Times New Roman" w:cs="Times New Roman"/>
          <w:color w:val="auto"/>
        </w:rPr>
        <w:t>履约保证金</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37.1</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若《招标项目要求》规定须提交履约保证金的，中标供应商须按照规定要求提交履约保证金。</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37.2 </w:t>
      </w:r>
      <w:r>
        <w:rPr>
          <w:rFonts w:ascii="Times New Roman" w:eastAsia="宋体" w:hAnsi="Times New Roman" w:cs="Times New Roman"/>
          <w:color w:val="auto"/>
        </w:rPr>
        <w:t>中标供应</w:t>
      </w:r>
      <w:proofErr w:type="gramStart"/>
      <w:r>
        <w:rPr>
          <w:rFonts w:ascii="Times New Roman" w:eastAsia="宋体" w:hAnsi="Times New Roman" w:cs="Times New Roman"/>
          <w:color w:val="auto"/>
        </w:rPr>
        <w:t>商未能</w:t>
      </w:r>
      <w:proofErr w:type="gramEnd"/>
      <w:r>
        <w:rPr>
          <w:rFonts w:ascii="Times New Roman" w:eastAsia="宋体" w:hAnsi="Times New Roman" w:cs="Times New Roman"/>
          <w:color w:val="auto"/>
        </w:rPr>
        <w:t>按合同规定履行其义务，采购人有权没收其履约保证金。</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38. </w:t>
      </w:r>
      <w:r>
        <w:rPr>
          <w:rFonts w:ascii="Times New Roman" w:eastAsia="宋体" w:hAnsi="Times New Roman" w:cs="Times New Roman"/>
          <w:color w:val="auto"/>
        </w:rPr>
        <w:t>中标供应</w:t>
      </w:r>
      <w:proofErr w:type="gramStart"/>
      <w:r>
        <w:rPr>
          <w:rFonts w:ascii="Times New Roman" w:eastAsia="宋体" w:hAnsi="Times New Roman" w:cs="Times New Roman"/>
          <w:color w:val="auto"/>
        </w:rPr>
        <w:t>商拒绝</w:t>
      </w:r>
      <w:proofErr w:type="gramEnd"/>
      <w:r>
        <w:rPr>
          <w:rFonts w:ascii="Times New Roman" w:eastAsia="宋体" w:hAnsi="Times New Roman" w:cs="Times New Roman"/>
          <w:color w:val="auto"/>
        </w:rPr>
        <w:t>与采购人签订合同的，采购人可以按照评审报告推荐的中标候选人名单排序，确定下一候选人为中标供应商，也可以重新开展政府采购活动。</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39. </w:t>
      </w:r>
      <w:r>
        <w:rPr>
          <w:rFonts w:ascii="Times New Roman" w:eastAsia="宋体" w:hAnsi="Times New Roman" w:cs="Times New Roman"/>
          <w:color w:val="auto"/>
        </w:rPr>
        <w:t>合同分包</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39.1 </w:t>
      </w:r>
      <w:r>
        <w:rPr>
          <w:rFonts w:ascii="Times New Roman" w:eastAsia="宋体" w:hAnsi="Times New Roman" w:cs="Times New Roman"/>
          <w:color w:val="auto"/>
        </w:rPr>
        <w:t>未经采购人同意，中标供应商不得分包合同。</w:t>
      </w:r>
    </w:p>
    <w:p w:rsidR="00E05548" w:rsidRDefault="00044BA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39.2 </w:t>
      </w:r>
      <w:r>
        <w:rPr>
          <w:rFonts w:ascii="Times New Roman" w:eastAsia="宋体" w:hAnsi="Times New Roman" w:cs="Times New Roman"/>
          <w:color w:val="auto"/>
        </w:rPr>
        <w:t>政府采购合同分包履行的，中标供应商就采购项目和分包项目向采购人负责，分包供应商就分包项目承担责任。</w:t>
      </w:r>
    </w:p>
    <w:p w:rsidR="00E05548" w:rsidRDefault="00044BA7">
      <w:pPr>
        <w:pStyle w:val="Default"/>
        <w:spacing w:line="360" w:lineRule="auto"/>
        <w:ind w:firstLineChars="200" w:firstLine="446"/>
        <w:jc w:val="both"/>
        <w:rPr>
          <w:rFonts w:ascii="Times New Roman" w:hAnsi="Times New Roman" w:cs="Times New Roman"/>
          <w:b/>
          <w:bCs/>
          <w:kern w:val="28"/>
          <w:sz w:val="32"/>
          <w:szCs w:val="32"/>
        </w:rPr>
      </w:pPr>
      <w:r>
        <w:rPr>
          <w:rFonts w:ascii="Times New Roman" w:hAnsi="Times New Roman" w:cs="Times New Roman"/>
        </w:rPr>
        <w:br w:type="page"/>
      </w:r>
    </w:p>
    <w:p w:rsidR="00E05548" w:rsidRDefault="00044BA7">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E05548" w:rsidRDefault="00044BA7">
      <w:pPr>
        <w:autoSpaceDE w:val="0"/>
        <w:autoSpaceDN w:val="0"/>
        <w:adjustRightInd w:val="0"/>
        <w:spacing w:line="360" w:lineRule="auto"/>
        <w:ind w:firstLineChars="200" w:firstLine="446"/>
        <w:rPr>
          <w:color w:val="000000"/>
          <w:sz w:val="24"/>
        </w:rPr>
      </w:pPr>
      <w:r>
        <w:rPr>
          <w:color w:val="000000"/>
          <w:sz w:val="24"/>
        </w:rPr>
        <w:t>需方：</w:t>
      </w:r>
    </w:p>
    <w:p w:rsidR="00E05548" w:rsidRDefault="00044BA7">
      <w:pPr>
        <w:autoSpaceDE w:val="0"/>
        <w:autoSpaceDN w:val="0"/>
        <w:adjustRightInd w:val="0"/>
        <w:spacing w:line="360" w:lineRule="auto"/>
        <w:ind w:firstLineChars="200" w:firstLine="446"/>
        <w:rPr>
          <w:color w:val="000000"/>
          <w:sz w:val="24"/>
        </w:rPr>
      </w:pPr>
      <w:r>
        <w:rPr>
          <w:color w:val="000000"/>
          <w:sz w:val="24"/>
        </w:rPr>
        <w:t>供方：</w:t>
      </w:r>
    </w:p>
    <w:p w:rsidR="00E05548" w:rsidRDefault="00044BA7">
      <w:pPr>
        <w:autoSpaceDE w:val="0"/>
        <w:autoSpaceDN w:val="0"/>
        <w:adjustRightInd w:val="0"/>
        <w:spacing w:line="360" w:lineRule="auto"/>
        <w:ind w:firstLineChars="200" w:firstLine="446"/>
        <w:rPr>
          <w:color w:val="000000"/>
          <w:sz w:val="24"/>
        </w:rPr>
      </w:pPr>
      <w:r>
        <w:rPr>
          <w:color w:val="000000"/>
          <w:sz w:val="24"/>
        </w:rPr>
        <w:t>供、需双方根据</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日天津市政府采购中心关于</w:t>
      </w:r>
      <w:r>
        <w:rPr>
          <w:color w:val="000000"/>
          <w:sz w:val="24"/>
        </w:rPr>
        <w:t xml:space="preserve">              </w:t>
      </w:r>
      <w:r>
        <w:rPr>
          <w:color w:val="000000"/>
          <w:sz w:val="24"/>
        </w:rPr>
        <w:t>项目（项目编号：</w:t>
      </w:r>
      <w:r>
        <w:rPr>
          <w:color w:val="000000"/>
          <w:sz w:val="24"/>
        </w:rPr>
        <w:t xml:space="preserve">TGPC-20   -    -    </w:t>
      </w:r>
      <w:r>
        <w:rPr>
          <w:color w:val="000000"/>
          <w:sz w:val="24"/>
        </w:rPr>
        <w:t>）的招标结果和招标文件的要求，并经双方协商一致，达成货物购销合同：</w:t>
      </w:r>
    </w:p>
    <w:p w:rsidR="00E05548" w:rsidRDefault="00044BA7">
      <w:pPr>
        <w:pStyle w:val="af0"/>
        <w:numPr>
          <w:ilvl w:val="0"/>
          <w:numId w:val="1"/>
        </w:numPr>
        <w:spacing w:line="480" w:lineRule="exact"/>
        <w:ind w:firstLineChars="0"/>
        <w:rPr>
          <w:sz w:val="24"/>
          <w:szCs w:val="24"/>
        </w:rPr>
      </w:pPr>
      <w:r>
        <w:rPr>
          <w:rFonts w:hint="eastAsia"/>
          <w:sz w:val="24"/>
          <w:szCs w:val="24"/>
        </w:rPr>
        <w:t>本合同为中小企业预留合同</w:t>
      </w:r>
    </w:p>
    <w:p w:rsidR="00E05548" w:rsidRDefault="00044BA7">
      <w:pPr>
        <w:pStyle w:val="af0"/>
        <w:numPr>
          <w:ilvl w:val="0"/>
          <w:numId w:val="1"/>
        </w:numPr>
        <w:spacing w:line="480" w:lineRule="exact"/>
        <w:ind w:firstLineChars="0"/>
        <w:rPr>
          <w:sz w:val="24"/>
          <w:szCs w:val="24"/>
        </w:rPr>
      </w:pPr>
      <w:r>
        <w:rPr>
          <w:rFonts w:hint="eastAsia"/>
          <w:sz w:val="24"/>
          <w:szCs w:val="24"/>
        </w:rPr>
        <w:t>本合同非中小企业预留合同</w:t>
      </w:r>
    </w:p>
    <w:p w:rsidR="00E05548" w:rsidRDefault="00044BA7">
      <w:pPr>
        <w:autoSpaceDE w:val="0"/>
        <w:autoSpaceDN w:val="0"/>
        <w:adjustRightInd w:val="0"/>
        <w:spacing w:line="360" w:lineRule="auto"/>
        <w:ind w:firstLineChars="200" w:firstLine="446"/>
        <w:rPr>
          <w:color w:val="000000"/>
          <w:sz w:val="24"/>
        </w:rPr>
      </w:pPr>
      <w:r>
        <w:rPr>
          <w:color w:val="000000"/>
          <w:sz w:val="24"/>
        </w:rPr>
        <w:t>一、货物名称：</w:t>
      </w:r>
    </w:p>
    <w:p w:rsidR="00E05548" w:rsidRDefault="00044BA7">
      <w:pPr>
        <w:autoSpaceDE w:val="0"/>
        <w:autoSpaceDN w:val="0"/>
        <w:adjustRightInd w:val="0"/>
        <w:spacing w:line="360" w:lineRule="auto"/>
        <w:ind w:firstLineChars="200" w:firstLine="446"/>
        <w:rPr>
          <w:color w:val="000000"/>
          <w:sz w:val="24"/>
        </w:rPr>
      </w:pPr>
      <w:r>
        <w:rPr>
          <w:color w:val="000000"/>
          <w:sz w:val="24"/>
        </w:rPr>
        <w:t>货物型号：</w:t>
      </w:r>
    </w:p>
    <w:p w:rsidR="00E05548" w:rsidRDefault="00044BA7">
      <w:pPr>
        <w:autoSpaceDE w:val="0"/>
        <w:autoSpaceDN w:val="0"/>
        <w:adjustRightInd w:val="0"/>
        <w:spacing w:line="360" w:lineRule="auto"/>
        <w:ind w:firstLineChars="200" w:firstLine="446"/>
        <w:rPr>
          <w:color w:val="000000"/>
          <w:sz w:val="24"/>
        </w:rPr>
      </w:pPr>
      <w:r>
        <w:rPr>
          <w:color w:val="000000"/>
          <w:sz w:val="24"/>
        </w:rPr>
        <w:t>制造商：</w:t>
      </w:r>
    </w:p>
    <w:p w:rsidR="00E05548" w:rsidRDefault="00044BA7">
      <w:pPr>
        <w:autoSpaceDE w:val="0"/>
        <w:autoSpaceDN w:val="0"/>
        <w:adjustRightInd w:val="0"/>
        <w:spacing w:line="360" w:lineRule="auto"/>
        <w:ind w:firstLineChars="200" w:firstLine="446"/>
        <w:rPr>
          <w:color w:val="000000"/>
          <w:sz w:val="24"/>
        </w:rPr>
      </w:pPr>
      <w:r>
        <w:rPr>
          <w:color w:val="000000"/>
          <w:sz w:val="24"/>
        </w:rPr>
        <w:t>货物原产地：</w:t>
      </w:r>
    </w:p>
    <w:p w:rsidR="00E05548" w:rsidRDefault="00044BA7">
      <w:pPr>
        <w:autoSpaceDE w:val="0"/>
        <w:autoSpaceDN w:val="0"/>
        <w:adjustRightInd w:val="0"/>
        <w:spacing w:line="360" w:lineRule="auto"/>
        <w:ind w:firstLineChars="200" w:firstLine="446"/>
        <w:rPr>
          <w:color w:val="000000"/>
          <w:sz w:val="24"/>
        </w:rPr>
      </w:pPr>
      <w:r>
        <w:rPr>
          <w:color w:val="000000"/>
          <w:sz w:val="24"/>
        </w:rPr>
        <w:t>货物数量：</w:t>
      </w:r>
    </w:p>
    <w:p w:rsidR="00E05548" w:rsidRDefault="00044BA7">
      <w:pPr>
        <w:autoSpaceDE w:val="0"/>
        <w:autoSpaceDN w:val="0"/>
        <w:adjustRightInd w:val="0"/>
        <w:spacing w:line="360" w:lineRule="auto"/>
        <w:ind w:firstLineChars="200" w:firstLine="446"/>
        <w:rPr>
          <w:color w:val="000000"/>
          <w:sz w:val="24"/>
        </w:rPr>
      </w:pPr>
      <w:r>
        <w:rPr>
          <w:color w:val="000000"/>
          <w:sz w:val="24"/>
        </w:rPr>
        <w:t>货物单价：</w:t>
      </w:r>
    </w:p>
    <w:p w:rsidR="00E05548" w:rsidRDefault="00044BA7">
      <w:pPr>
        <w:autoSpaceDE w:val="0"/>
        <w:autoSpaceDN w:val="0"/>
        <w:adjustRightInd w:val="0"/>
        <w:spacing w:line="360" w:lineRule="auto"/>
        <w:ind w:firstLineChars="200" w:firstLine="446"/>
        <w:rPr>
          <w:color w:val="000000"/>
          <w:sz w:val="24"/>
        </w:rPr>
      </w:pPr>
      <w:r>
        <w:rPr>
          <w:color w:val="000000"/>
          <w:sz w:val="24"/>
        </w:rPr>
        <w:t>货物总价款：</w:t>
      </w:r>
      <w:r>
        <w:rPr>
          <w:color w:val="000000"/>
          <w:sz w:val="24"/>
        </w:rPr>
        <w:t xml:space="preserve"> </w:t>
      </w:r>
    </w:p>
    <w:p w:rsidR="00E05548" w:rsidRDefault="00044BA7">
      <w:pPr>
        <w:autoSpaceDE w:val="0"/>
        <w:autoSpaceDN w:val="0"/>
        <w:adjustRightInd w:val="0"/>
        <w:spacing w:line="360" w:lineRule="auto"/>
        <w:ind w:firstLineChars="200" w:firstLine="446"/>
        <w:rPr>
          <w:color w:val="000000"/>
          <w:sz w:val="24"/>
        </w:rPr>
      </w:pPr>
      <w:r>
        <w:rPr>
          <w:color w:val="000000"/>
          <w:sz w:val="24"/>
        </w:rPr>
        <w:t>大写：</w:t>
      </w:r>
      <w:r>
        <w:rPr>
          <w:color w:val="000000"/>
          <w:sz w:val="24"/>
        </w:rPr>
        <w:t xml:space="preserve"> </w:t>
      </w:r>
    </w:p>
    <w:p w:rsidR="00E05548" w:rsidRDefault="00044BA7">
      <w:pPr>
        <w:autoSpaceDE w:val="0"/>
        <w:autoSpaceDN w:val="0"/>
        <w:adjustRightInd w:val="0"/>
        <w:spacing w:line="360" w:lineRule="auto"/>
        <w:ind w:firstLineChars="200" w:firstLine="446"/>
        <w:rPr>
          <w:color w:val="000000"/>
          <w:sz w:val="24"/>
        </w:rPr>
      </w:pPr>
      <w:r>
        <w:rPr>
          <w:color w:val="000000"/>
          <w:sz w:val="24"/>
        </w:rPr>
        <w:t>二、货物质量要求及供方对质量负责条件和期限：</w:t>
      </w:r>
    </w:p>
    <w:p w:rsidR="00E05548" w:rsidRDefault="00044BA7">
      <w:pPr>
        <w:autoSpaceDE w:val="0"/>
        <w:autoSpaceDN w:val="0"/>
        <w:adjustRightInd w:val="0"/>
        <w:spacing w:line="360" w:lineRule="auto"/>
        <w:ind w:firstLineChars="200" w:firstLine="446"/>
        <w:rPr>
          <w:color w:val="000000"/>
          <w:sz w:val="24"/>
        </w:rPr>
      </w:pPr>
      <w:r>
        <w:rPr>
          <w:color w:val="000000"/>
          <w:sz w:val="24"/>
        </w:rPr>
        <w:t xml:space="preserve">1. </w:t>
      </w:r>
      <w:r>
        <w:rPr>
          <w:color w:val="000000"/>
          <w:sz w:val="24"/>
        </w:rPr>
        <w:t>货物具体技术指标见附件</w:t>
      </w:r>
      <w:r>
        <w:rPr>
          <w:color w:val="000000"/>
          <w:sz w:val="24"/>
        </w:rPr>
        <w:t>1</w:t>
      </w:r>
      <w:r>
        <w:rPr>
          <w:color w:val="000000"/>
          <w:sz w:val="24"/>
        </w:rPr>
        <w:t>。</w:t>
      </w:r>
    </w:p>
    <w:p w:rsidR="00E05548" w:rsidRDefault="00044BA7">
      <w:pPr>
        <w:autoSpaceDE w:val="0"/>
        <w:autoSpaceDN w:val="0"/>
        <w:adjustRightInd w:val="0"/>
        <w:spacing w:line="360" w:lineRule="auto"/>
        <w:ind w:firstLineChars="200" w:firstLine="446"/>
        <w:rPr>
          <w:color w:val="000000"/>
          <w:sz w:val="24"/>
        </w:rPr>
      </w:pPr>
      <w:r>
        <w:rPr>
          <w:color w:val="000000"/>
          <w:sz w:val="24"/>
        </w:rPr>
        <w:t xml:space="preserve">2. </w:t>
      </w:r>
      <w:r>
        <w:rPr>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E05548" w:rsidRDefault="00044BA7">
      <w:pPr>
        <w:autoSpaceDE w:val="0"/>
        <w:autoSpaceDN w:val="0"/>
        <w:adjustRightInd w:val="0"/>
        <w:spacing w:line="360" w:lineRule="auto"/>
        <w:ind w:firstLineChars="200" w:firstLine="446"/>
        <w:rPr>
          <w:color w:val="000000"/>
          <w:sz w:val="24"/>
        </w:rPr>
      </w:pPr>
      <w:r>
        <w:rPr>
          <w:color w:val="000000"/>
          <w:sz w:val="24"/>
        </w:rPr>
        <w:t xml:space="preserve">3. </w:t>
      </w:r>
      <w:r>
        <w:rPr>
          <w:color w:val="000000"/>
          <w:sz w:val="24"/>
        </w:rPr>
        <w:t>供方对所提供的货物提供</w:t>
      </w:r>
      <w:r>
        <w:rPr>
          <w:color w:val="000000"/>
          <w:sz w:val="24"/>
        </w:rPr>
        <w:t xml:space="preserve">     </w:t>
      </w:r>
      <w:r>
        <w:rPr>
          <w:color w:val="000000"/>
          <w:sz w:val="24"/>
        </w:rPr>
        <w:t>年免费维修保质期（详见附件），并负责终身维护。保质期内非因需方的人为因素而出现的质量问题，由供方负责。供方负责保修、</w:t>
      </w:r>
      <w:r>
        <w:rPr>
          <w:color w:val="000000"/>
          <w:sz w:val="24"/>
        </w:rPr>
        <w:lastRenderedPageBreak/>
        <w:t>包换或者包退，并承担修理、调换或退货以及由此给需方造成的实际费用。供方不能修理和不能调换，按不能交货处理。</w:t>
      </w:r>
    </w:p>
    <w:p w:rsidR="00E05548" w:rsidRDefault="00044BA7">
      <w:pPr>
        <w:autoSpaceDE w:val="0"/>
        <w:autoSpaceDN w:val="0"/>
        <w:adjustRightInd w:val="0"/>
        <w:spacing w:line="360" w:lineRule="auto"/>
        <w:ind w:firstLineChars="200" w:firstLine="446"/>
        <w:rPr>
          <w:color w:val="000000"/>
          <w:sz w:val="24"/>
        </w:rPr>
      </w:pPr>
      <w:r>
        <w:rPr>
          <w:color w:val="000000"/>
          <w:sz w:val="24"/>
        </w:rPr>
        <w:t>三、供方所提供的货物必须具有合法手续及相关文件。如涉及知识产权则必须是自己拥有或合法使用的。</w:t>
      </w:r>
    </w:p>
    <w:p w:rsidR="00E05548" w:rsidRDefault="00044BA7">
      <w:pPr>
        <w:autoSpaceDE w:val="0"/>
        <w:autoSpaceDN w:val="0"/>
        <w:adjustRightInd w:val="0"/>
        <w:spacing w:line="360" w:lineRule="auto"/>
        <w:ind w:firstLineChars="200" w:firstLine="446"/>
        <w:rPr>
          <w:color w:val="000000"/>
          <w:sz w:val="24"/>
        </w:rPr>
      </w:pPr>
      <w:r>
        <w:rPr>
          <w:color w:val="000000"/>
          <w:sz w:val="24"/>
        </w:rPr>
        <w:t>四、交货时间、地点、方式：</w:t>
      </w:r>
    </w:p>
    <w:p w:rsidR="00E05548" w:rsidRDefault="00044BA7">
      <w:pPr>
        <w:autoSpaceDE w:val="0"/>
        <w:autoSpaceDN w:val="0"/>
        <w:adjustRightInd w:val="0"/>
        <w:spacing w:line="360" w:lineRule="auto"/>
        <w:ind w:firstLineChars="200" w:firstLine="446"/>
        <w:rPr>
          <w:color w:val="000000"/>
          <w:sz w:val="24"/>
        </w:rPr>
      </w:pPr>
      <w:r>
        <w:rPr>
          <w:color w:val="000000"/>
          <w:sz w:val="24"/>
        </w:rPr>
        <w:t>合同签订后，于</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日之前将所供货物在需方或需方指定处交付（具体地点：</w:t>
      </w:r>
      <w:r>
        <w:rPr>
          <w:color w:val="000000"/>
          <w:sz w:val="24"/>
        </w:rPr>
        <w:t xml:space="preserve">       </w:t>
      </w:r>
      <w:r>
        <w:rPr>
          <w:color w:val="000000"/>
          <w:sz w:val="24"/>
        </w:rPr>
        <w:t>），并于</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日之前完成安装、调试工作，货物运送产生的费用由供方负责。</w:t>
      </w:r>
    </w:p>
    <w:p w:rsidR="00E05548" w:rsidRDefault="00044BA7">
      <w:pPr>
        <w:autoSpaceDE w:val="0"/>
        <w:autoSpaceDN w:val="0"/>
        <w:adjustRightInd w:val="0"/>
        <w:spacing w:line="360" w:lineRule="auto"/>
        <w:ind w:firstLineChars="200" w:firstLine="446"/>
        <w:rPr>
          <w:color w:val="000000"/>
          <w:sz w:val="24"/>
        </w:rPr>
      </w:pPr>
      <w:r>
        <w:rPr>
          <w:color w:val="000000"/>
          <w:sz w:val="24"/>
        </w:rPr>
        <w:t>五、供方应随货物向需方交付货物的使用说明书及与货物相关的资料。如果所提交文件是外文的，供方有义务为需方提供中文或译成中文文件。</w:t>
      </w:r>
    </w:p>
    <w:p w:rsidR="00E05548" w:rsidRDefault="00044BA7">
      <w:pPr>
        <w:autoSpaceDE w:val="0"/>
        <w:autoSpaceDN w:val="0"/>
        <w:adjustRightInd w:val="0"/>
        <w:spacing w:line="360" w:lineRule="auto"/>
        <w:ind w:firstLineChars="200" w:firstLine="446"/>
        <w:rPr>
          <w:color w:val="000000"/>
          <w:sz w:val="24"/>
        </w:rPr>
      </w:pPr>
      <w:r>
        <w:rPr>
          <w:color w:val="000000"/>
          <w:sz w:val="24"/>
        </w:rPr>
        <w:t>六、验收工作由需方负责对货物进行验收。</w:t>
      </w:r>
    </w:p>
    <w:p w:rsidR="00E05548" w:rsidRDefault="00044BA7">
      <w:pPr>
        <w:autoSpaceDE w:val="0"/>
        <w:autoSpaceDN w:val="0"/>
        <w:adjustRightInd w:val="0"/>
        <w:spacing w:line="360" w:lineRule="auto"/>
        <w:ind w:firstLineChars="200" w:firstLine="446"/>
        <w:rPr>
          <w:color w:val="000000"/>
          <w:sz w:val="24"/>
        </w:rPr>
      </w:pPr>
      <w:r>
        <w:rPr>
          <w:color w:val="000000"/>
          <w:sz w:val="24"/>
        </w:rPr>
        <w:t>七、货款支付方式：</w:t>
      </w:r>
    </w:p>
    <w:p w:rsidR="00E05548" w:rsidRDefault="00044BA7">
      <w:pPr>
        <w:autoSpaceDE w:val="0"/>
        <w:autoSpaceDN w:val="0"/>
        <w:adjustRightInd w:val="0"/>
        <w:spacing w:line="360" w:lineRule="auto"/>
        <w:ind w:firstLineChars="200" w:firstLine="446"/>
        <w:rPr>
          <w:color w:val="000000"/>
          <w:sz w:val="24"/>
        </w:rPr>
      </w:pPr>
      <w:r>
        <w:rPr>
          <w:color w:val="000000"/>
          <w:sz w:val="24"/>
        </w:rPr>
        <w:t xml:space="preserve">1. </w:t>
      </w:r>
      <w:r>
        <w:rPr>
          <w:color w:val="000000"/>
          <w:sz w:val="24"/>
        </w:rPr>
        <w:t>本合同以人民币进行结算</w:t>
      </w:r>
    </w:p>
    <w:p w:rsidR="00E05548" w:rsidRDefault="00044BA7">
      <w:pPr>
        <w:autoSpaceDE w:val="0"/>
        <w:autoSpaceDN w:val="0"/>
        <w:adjustRightInd w:val="0"/>
        <w:spacing w:line="360" w:lineRule="auto"/>
        <w:ind w:firstLineChars="200" w:firstLine="446"/>
        <w:rPr>
          <w:color w:val="000000"/>
          <w:sz w:val="24"/>
        </w:rPr>
      </w:pPr>
      <w:r>
        <w:rPr>
          <w:color w:val="000000"/>
          <w:sz w:val="24"/>
        </w:rPr>
        <w:t xml:space="preserve">2. </w:t>
      </w:r>
      <w:r>
        <w:rPr>
          <w:color w:val="000000"/>
          <w:sz w:val="24"/>
        </w:rPr>
        <w:t>付款方式：</w:t>
      </w:r>
    </w:p>
    <w:p w:rsidR="00E05548" w:rsidRDefault="00044BA7">
      <w:pPr>
        <w:autoSpaceDE w:val="0"/>
        <w:autoSpaceDN w:val="0"/>
        <w:adjustRightInd w:val="0"/>
        <w:spacing w:line="360" w:lineRule="auto"/>
        <w:ind w:firstLineChars="200" w:firstLine="446"/>
        <w:rPr>
          <w:color w:val="000000"/>
          <w:sz w:val="24"/>
        </w:rPr>
      </w:pPr>
      <w:r>
        <w:rPr>
          <w:color w:val="000000"/>
          <w:sz w:val="24"/>
        </w:rPr>
        <w:t>合同签订后</w:t>
      </w:r>
      <w:r>
        <w:rPr>
          <w:color w:val="000000"/>
          <w:sz w:val="24"/>
        </w:rPr>
        <w:t xml:space="preserve">    </w:t>
      </w:r>
      <w:proofErr w:type="gramStart"/>
      <w:r>
        <w:rPr>
          <w:color w:val="000000"/>
          <w:sz w:val="24"/>
        </w:rPr>
        <w:t>个</w:t>
      </w:r>
      <w:proofErr w:type="gramEnd"/>
      <w:r>
        <w:rPr>
          <w:color w:val="000000"/>
          <w:sz w:val="24"/>
        </w:rPr>
        <w:t>工作日内支付合同总额</w:t>
      </w:r>
      <w:r>
        <w:rPr>
          <w:color w:val="000000"/>
          <w:sz w:val="24"/>
        </w:rPr>
        <w:t xml:space="preserve">   %</w:t>
      </w:r>
      <w:r>
        <w:rPr>
          <w:color w:val="000000"/>
          <w:sz w:val="24"/>
        </w:rPr>
        <w:t>的货款；货到现场安装调试完毕验收合格无质量问题后</w:t>
      </w:r>
      <w:r>
        <w:rPr>
          <w:color w:val="000000"/>
          <w:sz w:val="24"/>
        </w:rPr>
        <w:t xml:space="preserve">   </w:t>
      </w:r>
      <w:proofErr w:type="gramStart"/>
      <w:r>
        <w:rPr>
          <w:color w:val="000000"/>
          <w:sz w:val="24"/>
        </w:rPr>
        <w:t>个</w:t>
      </w:r>
      <w:proofErr w:type="gramEnd"/>
      <w:r>
        <w:rPr>
          <w:color w:val="000000"/>
          <w:sz w:val="24"/>
        </w:rPr>
        <w:t>工作日内支付合同总额</w:t>
      </w:r>
      <w:r>
        <w:rPr>
          <w:color w:val="000000"/>
          <w:sz w:val="24"/>
        </w:rPr>
        <w:t xml:space="preserve">   %</w:t>
      </w:r>
      <w:r>
        <w:rPr>
          <w:color w:val="000000"/>
          <w:sz w:val="24"/>
        </w:rPr>
        <w:t>的货款；所有货物使用无质量问题，自验收合格之日起</w:t>
      </w:r>
      <w:r>
        <w:rPr>
          <w:color w:val="000000"/>
          <w:sz w:val="24"/>
        </w:rPr>
        <w:t xml:space="preserve">   </w:t>
      </w:r>
      <w:proofErr w:type="gramStart"/>
      <w:r>
        <w:rPr>
          <w:color w:val="000000"/>
          <w:sz w:val="24"/>
        </w:rPr>
        <w:t>个</w:t>
      </w:r>
      <w:proofErr w:type="gramEnd"/>
      <w:r>
        <w:rPr>
          <w:color w:val="000000"/>
          <w:sz w:val="24"/>
        </w:rPr>
        <w:t>月后</w:t>
      </w:r>
      <w:r>
        <w:rPr>
          <w:color w:val="000000"/>
          <w:sz w:val="24"/>
        </w:rPr>
        <w:t xml:space="preserve">   </w:t>
      </w:r>
      <w:proofErr w:type="gramStart"/>
      <w:r>
        <w:rPr>
          <w:color w:val="000000"/>
          <w:sz w:val="24"/>
        </w:rPr>
        <w:t>个</w:t>
      </w:r>
      <w:proofErr w:type="gramEnd"/>
      <w:r>
        <w:rPr>
          <w:color w:val="000000"/>
          <w:sz w:val="24"/>
        </w:rPr>
        <w:t>工作日内支付其余</w:t>
      </w:r>
      <w:r>
        <w:rPr>
          <w:color w:val="000000"/>
          <w:sz w:val="24"/>
        </w:rPr>
        <w:t xml:space="preserve">   %</w:t>
      </w:r>
      <w:r>
        <w:rPr>
          <w:color w:val="000000"/>
          <w:sz w:val="24"/>
        </w:rPr>
        <w:t>的货款。</w:t>
      </w:r>
    </w:p>
    <w:p w:rsidR="00E05548" w:rsidRDefault="00044BA7">
      <w:pPr>
        <w:autoSpaceDE w:val="0"/>
        <w:autoSpaceDN w:val="0"/>
        <w:adjustRightInd w:val="0"/>
        <w:spacing w:line="360" w:lineRule="auto"/>
        <w:ind w:firstLineChars="200" w:firstLine="446"/>
        <w:rPr>
          <w:color w:val="000000"/>
          <w:sz w:val="24"/>
        </w:rPr>
      </w:pPr>
      <w:r>
        <w:rPr>
          <w:color w:val="000000"/>
          <w:sz w:val="24"/>
        </w:rPr>
        <w:t>供方开户银行（汉字全称）：</w:t>
      </w:r>
      <w:r>
        <w:rPr>
          <w:color w:val="000000"/>
          <w:sz w:val="24"/>
        </w:rPr>
        <w:t xml:space="preserve">              </w:t>
      </w:r>
      <w:r>
        <w:rPr>
          <w:color w:val="000000"/>
          <w:sz w:val="24"/>
        </w:rPr>
        <w:t>，行号（数字代码）：</w:t>
      </w:r>
      <w:r>
        <w:rPr>
          <w:color w:val="000000"/>
          <w:sz w:val="24"/>
        </w:rPr>
        <w:t xml:space="preserve">        </w:t>
      </w:r>
      <w:r>
        <w:rPr>
          <w:color w:val="000000"/>
          <w:sz w:val="24"/>
        </w:rPr>
        <w:t>，</w:t>
      </w:r>
    </w:p>
    <w:p w:rsidR="00E05548" w:rsidRDefault="00044BA7">
      <w:pPr>
        <w:autoSpaceDE w:val="0"/>
        <w:autoSpaceDN w:val="0"/>
        <w:adjustRightInd w:val="0"/>
        <w:spacing w:line="360" w:lineRule="auto"/>
        <w:ind w:firstLineChars="200" w:firstLine="446"/>
        <w:rPr>
          <w:color w:val="000000"/>
          <w:sz w:val="24"/>
        </w:rPr>
      </w:pPr>
      <w:proofErr w:type="gramStart"/>
      <w:r>
        <w:rPr>
          <w:color w:val="000000"/>
          <w:sz w:val="24"/>
        </w:rPr>
        <w:t>帐号</w:t>
      </w:r>
      <w:proofErr w:type="gramEnd"/>
      <w:r>
        <w:rPr>
          <w:color w:val="000000"/>
          <w:sz w:val="24"/>
        </w:rPr>
        <w:t>：</w:t>
      </w:r>
      <w:r>
        <w:rPr>
          <w:color w:val="000000"/>
          <w:sz w:val="24"/>
        </w:rPr>
        <w:t xml:space="preserve">                                 </w:t>
      </w:r>
      <w:r>
        <w:rPr>
          <w:color w:val="000000"/>
          <w:sz w:val="24"/>
        </w:rPr>
        <w:t>。</w:t>
      </w:r>
    </w:p>
    <w:p w:rsidR="00E05548" w:rsidRDefault="00044BA7">
      <w:pPr>
        <w:autoSpaceDE w:val="0"/>
        <w:autoSpaceDN w:val="0"/>
        <w:adjustRightInd w:val="0"/>
        <w:spacing w:line="360" w:lineRule="auto"/>
        <w:ind w:firstLineChars="200" w:firstLine="446"/>
        <w:rPr>
          <w:color w:val="000000"/>
          <w:sz w:val="24"/>
        </w:rPr>
      </w:pPr>
      <w:r>
        <w:rPr>
          <w:color w:val="000000"/>
          <w:sz w:val="24"/>
        </w:rPr>
        <w:t>合同约定的交货期或验收期届满，需方由于不具备现场条件导致供方无法安装和验收，合同顺延，延期</w:t>
      </w:r>
      <w:r>
        <w:rPr>
          <w:color w:val="000000"/>
          <w:sz w:val="24"/>
        </w:rPr>
        <w:t>30</w:t>
      </w:r>
      <w:r>
        <w:rPr>
          <w:color w:val="000000"/>
          <w:sz w:val="24"/>
        </w:rPr>
        <w:t>日以上，需方应按约定支付货款，如在实际验收过程中出现质量问题，另行商定；需方无故推迟验收或拒不验收的，则视同</w:t>
      </w:r>
      <w:r>
        <w:rPr>
          <w:color w:val="000000"/>
          <w:sz w:val="24"/>
        </w:rPr>
        <w:t>“</w:t>
      </w:r>
      <w:r>
        <w:rPr>
          <w:color w:val="000000"/>
          <w:sz w:val="24"/>
        </w:rPr>
        <w:t>验收合格</w:t>
      </w:r>
      <w:r>
        <w:rPr>
          <w:color w:val="000000"/>
          <w:sz w:val="24"/>
        </w:rPr>
        <w:t>”</w:t>
      </w:r>
      <w:r>
        <w:rPr>
          <w:color w:val="000000"/>
          <w:sz w:val="24"/>
        </w:rPr>
        <w:t>并向供方付款，但合同中与验收有关的其他条款以合同实际履行后的验收为准。需方具备现场条件，供方应积极做好安装和验收工作。</w:t>
      </w:r>
    </w:p>
    <w:p w:rsidR="00E05548" w:rsidRDefault="00044BA7">
      <w:pPr>
        <w:autoSpaceDE w:val="0"/>
        <w:autoSpaceDN w:val="0"/>
        <w:adjustRightInd w:val="0"/>
        <w:spacing w:line="360" w:lineRule="auto"/>
        <w:ind w:firstLineChars="200" w:firstLine="446"/>
        <w:rPr>
          <w:color w:val="000000"/>
          <w:sz w:val="24"/>
        </w:rPr>
      </w:pPr>
      <w:r>
        <w:rPr>
          <w:color w:val="000000"/>
          <w:sz w:val="24"/>
        </w:rPr>
        <w:lastRenderedPageBreak/>
        <w:t xml:space="preserve">3. </w:t>
      </w:r>
      <w:r>
        <w:rPr>
          <w:color w:val="000000"/>
          <w:sz w:val="24"/>
        </w:rPr>
        <w:t>如所供货物出现质量问题，需方在付款期内随时有权停止付款，待供方对该货物消除障碍正常运转后再行付款。付款的时间则相应顺延。</w:t>
      </w:r>
    </w:p>
    <w:p w:rsidR="00E05548" w:rsidRDefault="00044BA7">
      <w:pPr>
        <w:autoSpaceDE w:val="0"/>
        <w:autoSpaceDN w:val="0"/>
        <w:adjustRightInd w:val="0"/>
        <w:spacing w:line="360" w:lineRule="auto"/>
        <w:ind w:firstLineChars="200" w:firstLine="446"/>
        <w:rPr>
          <w:color w:val="000000"/>
          <w:sz w:val="24"/>
        </w:rPr>
      </w:pPr>
      <w:r>
        <w:rPr>
          <w:color w:val="000000"/>
          <w:sz w:val="24"/>
        </w:rPr>
        <w:t>八、违约责任：</w:t>
      </w:r>
    </w:p>
    <w:p w:rsidR="00E05548" w:rsidRDefault="00044BA7">
      <w:pPr>
        <w:autoSpaceDE w:val="0"/>
        <w:autoSpaceDN w:val="0"/>
        <w:adjustRightInd w:val="0"/>
        <w:spacing w:line="360" w:lineRule="auto"/>
        <w:ind w:firstLineChars="200" w:firstLine="446"/>
        <w:rPr>
          <w:color w:val="000000"/>
          <w:sz w:val="24"/>
        </w:rPr>
      </w:pPr>
      <w:r>
        <w:rPr>
          <w:color w:val="000000"/>
          <w:sz w:val="24"/>
        </w:rPr>
        <w:t>需方无正当理由拒收货物的，需方向供方偿付货款总值</w:t>
      </w:r>
      <w:r>
        <w:rPr>
          <w:color w:val="000000"/>
          <w:sz w:val="24"/>
        </w:rPr>
        <w:t>30%</w:t>
      </w:r>
      <w:r>
        <w:rPr>
          <w:color w:val="000000"/>
          <w:sz w:val="24"/>
        </w:rPr>
        <w:t>的违约金。</w:t>
      </w:r>
    </w:p>
    <w:p w:rsidR="00E05548" w:rsidRDefault="00044BA7">
      <w:pPr>
        <w:autoSpaceDE w:val="0"/>
        <w:autoSpaceDN w:val="0"/>
        <w:adjustRightInd w:val="0"/>
        <w:spacing w:line="360" w:lineRule="auto"/>
        <w:ind w:firstLineChars="200" w:firstLine="446"/>
        <w:rPr>
          <w:color w:val="000000"/>
          <w:sz w:val="24"/>
        </w:rPr>
      </w:pPr>
      <w:r>
        <w:rPr>
          <w:color w:val="000000"/>
          <w:sz w:val="24"/>
        </w:rPr>
        <w:t>需方逾期支付货款的，需方向供方每日偿付欠款总额</w:t>
      </w:r>
      <w:r>
        <w:rPr>
          <w:color w:val="000000"/>
          <w:sz w:val="24"/>
        </w:rPr>
        <w:t>5‰</w:t>
      </w:r>
      <w:r>
        <w:rPr>
          <w:color w:val="000000"/>
          <w:sz w:val="24"/>
        </w:rPr>
        <w:t>的违约金。</w:t>
      </w:r>
    </w:p>
    <w:p w:rsidR="00E05548" w:rsidRDefault="00044BA7">
      <w:pPr>
        <w:autoSpaceDE w:val="0"/>
        <w:autoSpaceDN w:val="0"/>
        <w:adjustRightInd w:val="0"/>
        <w:spacing w:line="360" w:lineRule="auto"/>
        <w:ind w:firstLineChars="200" w:firstLine="446"/>
        <w:rPr>
          <w:color w:val="000000"/>
          <w:sz w:val="24"/>
        </w:rPr>
      </w:pPr>
      <w:r>
        <w:rPr>
          <w:color w:val="000000"/>
          <w:sz w:val="24"/>
        </w:rPr>
        <w:t>供方所交的货物品种、型号、规格、产地及制造商、质量不符合合同规定标准的，需方有权拒收，供方向需方偿付货款总值</w:t>
      </w:r>
      <w:r>
        <w:rPr>
          <w:color w:val="000000"/>
          <w:sz w:val="24"/>
        </w:rPr>
        <w:t>30%</w:t>
      </w:r>
      <w:r>
        <w:rPr>
          <w:color w:val="000000"/>
          <w:sz w:val="24"/>
        </w:rPr>
        <w:t>的违约金。</w:t>
      </w:r>
    </w:p>
    <w:p w:rsidR="00E05548" w:rsidRDefault="00044BA7">
      <w:pPr>
        <w:autoSpaceDE w:val="0"/>
        <w:autoSpaceDN w:val="0"/>
        <w:adjustRightInd w:val="0"/>
        <w:spacing w:line="360" w:lineRule="auto"/>
        <w:ind w:firstLineChars="200" w:firstLine="446"/>
        <w:rPr>
          <w:color w:val="000000"/>
          <w:sz w:val="24"/>
        </w:rPr>
      </w:pPr>
      <w:r>
        <w:rPr>
          <w:color w:val="000000"/>
          <w:sz w:val="24"/>
        </w:rPr>
        <w:t>供方不能交付货物的，供方向需方支付货款总值</w:t>
      </w:r>
      <w:r>
        <w:rPr>
          <w:color w:val="000000"/>
          <w:sz w:val="24"/>
        </w:rPr>
        <w:t>30%</w:t>
      </w:r>
      <w:r>
        <w:rPr>
          <w:color w:val="000000"/>
          <w:sz w:val="24"/>
        </w:rPr>
        <w:t>的违约金。</w:t>
      </w:r>
    </w:p>
    <w:p w:rsidR="00E05548" w:rsidRDefault="00044BA7">
      <w:pPr>
        <w:autoSpaceDE w:val="0"/>
        <w:autoSpaceDN w:val="0"/>
        <w:adjustRightInd w:val="0"/>
        <w:spacing w:line="360" w:lineRule="auto"/>
        <w:ind w:firstLineChars="200" w:firstLine="446"/>
        <w:rPr>
          <w:color w:val="000000"/>
          <w:sz w:val="24"/>
        </w:rPr>
      </w:pPr>
      <w:r>
        <w:rPr>
          <w:color w:val="000000"/>
          <w:sz w:val="24"/>
        </w:rPr>
        <w:t>供方逾期交付货物的，供方向需方每日偿付货款总额</w:t>
      </w:r>
      <w:r>
        <w:rPr>
          <w:color w:val="000000"/>
          <w:sz w:val="24"/>
        </w:rPr>
        <w:t>5‰</w:t>
      </w:r>
      <w:r>
        <w:rPr>
          <w:color w:val="000000"/>
          <w:sz w:val="24"/>
        </w:rPr>
        <w:t>的违约金。</w:t>
      </w:r>
    </w:p>
    <w:p w:rsidR="00E05548" w:rsidRDefault="00044BA7">
      <w:pPr>
        <w:autoSpaceDE w:val="0"/>
        <w:autoSpaceDN w:val="0"/>
        <w:adjustRightInd w:val="0"/>
        <w:spacing w:line="360" w:lineRule="auto"/>
        <w:ind w:firstLineChars="200" w:firstLine="446"/>
        <w:rPr>
          <w:color w:val="000000"/>
          <w:sz w:val="24"/>
        </w:rPr>
      </w:pPr>
      <w:r>
        <w:rPr>
          <w:color w:val="000000"/>
          <w:sz w:val="24"/>
        </w:rPr>
        <w:t>九、</w:t>
      </w:r>
      <w:r>
        <w:rPr>
          <w:rFonts w:hint="eastAsia"/>
          <w:color w:val="000000"/>
          <w:sz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E05548" w:rsidRDefault="00044BA7">
      <w:pPr>
        <w:autoSpaceDE w:val="0"/>
        <w:autoSpaceDN w:val="0"/>
        <w:adjustRightInd w:val="0"/>
        <w:spacing w:line="360" w:lineRule="auto"/>
        <w:ind w:firstLineChars="200" w:firstLine="446"/>
        <w:rPr>
          <w:color w:val="000000"/>
          <w:sz w:val="24"/>
        </w:rPr>
      </w:pPr>
      <w:r>
        <w:rPr>
          <w:color w:val="000000"/>
          <w:sz w:val="24"/>
        </w:rPr>
        <w:t>十、由于供需双方在履行本合同过程中出现问题，由供需双方直接交涉解决，包括采用诉诸法律的手段。</w:t>
      </w:r>
    </w:p>
    <w:p w:rsidR="00E05548" w:rsidRDefault="00044BA7">
      <w:pPr>
        <w:autoSpaceDE w:val="0"/>
        <w:autoSpaceDN w:val="0"/>
        <w:adjustRightInd w:val="0"/>
        <w:spacing w:line="360" w:lineRule="auto"/>
        <w:ind w:firstLineChars="200" w:firstLine="446"/>
        <w:rPr>
          <w:color w:val="000000"/>
          <w:sz w:val="24"/>
        </w:rPr>
      </w:pPr>
      <w:r>
        <w:rPr>
          <w:color w:val="000000"/>
          <w:sz w:val="24"/>
        </w:rPr>
        <w:t>十一、有关涉及本合同供方向天津市政府采购中心所提交的投标文件及有关澄清资料和服务承诺均视为本合同不可分割的部分，对供方具有约束力。</w:t>
      </w:r>
    </w:p>
    <w:p w:rsidR="00E05548" w:rsidRDefault="00044BA7">
      <w:pPr>
        <w:autoSpaceDE w:val="0"/>
        <w:autoSpaceDN w:val="0"/>
        <w:adjustRightInd w:val="0"/>
        <w:spacing w:line="360" w:lineRule="auto"/>
        <w:ind w:firstLineChars="200" w:firstLine="446"/>
        <w:rPr>
          <w:color w:val="000000"/>
          <w:sz w:val="24"/>
        </w:rPr>
      </w:pPr>
      <w:r>
        <w:rPr>
          <w:color w:val="000000"/>
          <w:sz w:val="24"/>
        </w:rPr>
        <w:t>十二、本合同未作明示约定，而又有相关法律、法规规定的，从其规定。本合同发生争议产生的诉讼，由合同履行所在地人民法院管辖。</w:t>
      </w:r>
    </w:p>
    <w:p w:rsidR="00E05548" w:rsidRDefault="00044BA7">
      <w:pPr>
        <w:autoSpaceDE w:val="0"/>
        <w:autoSpaceDN w:val="0"/>
        <w:adjustRightInd w:val="0"/>
        <w:spacing w:line="360" w:lineRule="auto"/>
        <w:ind w:firstLineChars="200" w:firstLine="446"/>
        <w:rPr>
          <w:color w:val="000000"/>
          <w:sz w:val="24"/>
        </w:rPr>
      </w:pPr>
      <w:r>
        <w:rPr>
          <w:color w:val="000000"/>
          <w:sz w:val="24"/>
        </w:rPr>
        <w:t>十三、本合同一式</w:t>
      </w:r>
      <w:r>
        <w:rPr>
          <w:color w:val="000000"/>
          <w:sz w:val="24"/>
        </w:rPr>
        <w:t xml:space="preserve">   </w:t>
      </w:r>
      <w:r>
        <w:rPr>
          <w:color w:val="000000"/>
          <w:sz w:val="24"/>
        </w:rPr>
        <w:t>份，供方持</w:t>
      </w:r>
      <w:r>
        <w:rPr>
          <w:color w:val="000000"/>
          <w:sz w:val="24"/>
        </w:rPr>
        <w:t xml:space="preserve">   </w:t>
      </w:r>
      <w:r>
        <w:rPr>
          <w:color w:val="000000"/>
          <w:sz w:val="24"/>
        </w:rPr>
        <w:t>份，需方持</w:t>
      </w:r>
      <w:r>
        <w:rPr>
          <w:color w:val="000000"/>
          <w:sz w:val="24"/>
        </w:rPr>
        <w:t xml:space="preserve">   </w:t>
      </w:r>
      <w:r>
        <w:rPr>
          <w:color w:val="000000"/>
          <w:sz w:val="24"/>
        </w:rPr>
        <w:t>份，均具同等效力，签字盖章后生效。</w:t>
      </w:r>
    </w:p>
    <w:p w:rsidR="00E05548" w:rsidRDefault="00044BA7">
      <w:pPr>
        <w:autoSpaceDE w:val="0"/>
        <w:autoSpaceDN w:val="0"/>
        <w:adjustRightInd w:val="0"/>
        <w:spacing w:line="360" w:lineRule="auto"/>
        <w:ind w:firstLineChars="200" w:firstLine="446"/>
        <w:rPr>
          <w:color w:val="000000"/>
          <w:sz w:val="24"/>
        </w:rPr>
      </w:pPr>
      <w:r>
        <w:rPr>
          <w:color w:val="000000"/>
          <w:sz w:val="24"/>
        </w:rPr>
        <w:t>供方（公章）：</w:t>
      </w:r>
      <w:r>
        <w:rPr>
          <w:color w:val="000000"/>
          <w:sz w:val="24"/>
        </w:rPr>
        <w:t xml:space="preserve">                </w:t>
      </w:r>
      <w:r>
        <w:rPr>
          <w:color w:val="000000"/>
          <w:sz w:val="24"/>
        </w:rPr>
        <w:t>需方（公章）：</w:t>
      </w:r>
    </w:p>
    <w:p w:rsidR="00E05548" w:rsidRDefault="00044BA7">
      <w:pPr>
        <w:autoSpaceDE w:val="0"/>
        <w:autoSpaceDN w:val="0"/>
        <w:adjustRightInd w:val="0"/>
        <w:spacing w:line="360" w:lineRule="auto"/>
        <w:ind w:firstLineChars="200" w:firstLine="446"/>
        <w:rPr>
          <w:color w:val="000000"/>
          <w:sz w:val="24"/>
        </w:rPr>
      </w:pPr>
      <w:r>
        <w:rPr>
          <w:color w:val="000000"/>
          <w:sz w:val="24"/>
        </w:rPr>
        <w:t>地址：</w:t>
      </w:r>
      <w:r>
        <w:rPr>
          <w:color w:val="000000"/>
          <w:sz w:val="24"/>
        </w:rPr>
        <w:t xml:space="preserve">                       </w:t>
      </w:r>
      <w:r>
        <w:rPr>
          <w:color w:val="000000"/>
          <w:sz w:val="24"/>
        </w:rPr>
        <w:t>地址：</w:t>
      </w:r>
      <w:r>
        <w:rPr>
          <w:color w:val="000000"/>
          <w:sz w:val="24"/>
        </w:rPr>
        <w:t xml:space="preserve"> </w:t>
      </w:r>
    </w:p>
    <w:p w:rsidR="00E05548" w:rsidRDefault="00044BA7">
      <w:pPr>
        <w:autoSpaceDE w:val="0"/>
        <w:autoSpaceDN w:val="0"/>
        <w:adjustRightInd w:val="0"/>
        <w:spacing w:line="360" w:lineRule="auto"/>
        <w:ind w:firstLineChars="200" w:firstLine="446"/>
        <w:rPr>
          <w:color w:val="000000"/>
          <w:sz w:val="24"/>
        </w:rPr>
      </w:pPr>
      <w:r>
        <w:rPr>
          <w:color w:val="000000"/>
          <w:sz w:val="24"/>
        </w:rPr>
        <w:t>法定代表人：</w:t>
      </w:r>
      <w:r>
        <w:rPr>
          <w:color w:val="000000"/>
          <w:sz w:val="24"/>
        </w:rPr>
        <w:t xml:space="preserve">                 </w:t>
      </w:r>
      <w:r>
        <w:rPr>
          <w:color w:val="000000"/>
          <w:sz w:val="24"/>
        </w:rPr>
        <w:t>法定代表人：</w:t>
      </w:r>
      <w:r>
        <w:rPr>
          <w:color w:val="000000"/>
          <w:sz w:val="24"/>
        </w:rPr>
        <w:t xml:space="preserve"> </w:t>
      </w:r>
    </w:p>
    <w:p w:rsidR="00E05548" w:rsidRDefault="00044BA7">
      <w:pPr>
        <w:autoSpaceDE w:val="0"/>
        <w:autoSpaceDN w:val="0"/>
        <w:adjustRightInd w:val="0"/>
        <w:spacing w:line="360" w:lineRule="auto"/>
        <w:ind w:firstLineChars="200" w:firstLine="446"/>
        <w:rPr>
          <w:color w:val="000000"/>
          <w:sz w:val="24"/>
        </w:rPr>
      </w:pPr>
      <w:r>
        <w:rPr>
          <w:color w:val="000000"/>
          <w:sz w:val="24"/>
        </w:rPr>
        <w:t>委托代理人：</w:t>
      </w:r>
      <w:r>
        <w:rPr>
          <w:color w:val="000000"/>
          <w:sz w:val="24"/>
        </w:rPr>
        <w:t xml:space="preserve">                 </w:t>
      </w:r>
      <w:r>
        <w:rPr>
          <w:color w:val="000000"/>
          <w:sz w:val="24"/>
        </w:rPr>
        <w:t>委托代理人：</w:t>
      </w:r>
      <w:r>
        <w:rPr>
          <w:color w:val="000000"/>
          <w:sz w:val="24"/>
        </w:rPr>
        <w:t xml:space="preserve"> </w:t>
      </w:r>
    </w:p>
    <w:p w:rsidR="00E05548" w:rsidRDefault="00044BA7">
      <w:pPr>
        <w:autoSpaceDE w:val="0"/>
        <w:autoSpaceDN w:val="0"/>
        <w:adjustRightInd w:val="0"/>
        <w:spacing w:line="360" w:lineRule="auto"/>
        <w:ind w:firstLineChars="200" w:firstLine="446"/>
        <w:rPr>
          <w:color w:val="000000"/>
          <w:sz w:val="24"/>
        </w:rPr>
      </w:pPr>
      <w:r>
        <w:rPr>
          <w:color w:val="000000"/>
          <w:sz w:val="24"/>
        </w:rPr>
        <w:lastRenderedPageBreak/>
        <w:t>电话：</w:t>
      </w:r>
      <w:r>
        <w:rPr>
          <w:color w:val="000000"/>
          <w:sz w:val="24"/>
        </w:rPr>
        <w:t xml:space="preserve">                       </w:t>
      </w:r>
      <w:r>
        <w:rPr>
          <w:color w:val="000000"/>
          <w:sz w:val="24"/>
        </w:rPr>
        <w:t>电话：</w:t>
      </w:r>
    </w:p>
    <w:p w:rsidR="00E05548" w:rsidRDefault="00044BA7">
      <w:pPr>
        <w:autoSpaceDE w:val="0"/>
        <w:autoSpaceDN w:val="0"/>
        <w:adjustRightInd w:val="0"/>
        <w:spacing w:line="360" w:lineRule="auto"/>
        <w:ind w:firstLineChars="200" w:firstLine="446"/>
        <w:rPr>
          <w:sz w:val="24"/>
        </w:rPr>
      </w:pPr>
      <w:r>
        <w:rPr>
          <w:color w:val="000000"/>
          <w:sz w:val="24"/>
        </w:rPr>
        <w:t>时间：</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sz w:val="24"/>
        </w:rPr>
        <w:br w:type="page"/>
      </w:r>
    </w:p>
    <w:p w:rsidR="00E05548" w:rsidRDefault="00044BA7">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E05548" w:rsidRDefault="00044BA7">
      <w:pPr>
        <w:autoSpaceDN w:val="0"/>
        <w:spacing w:line="360" w:lineRule="auto"/>
        <w:jc w:val="center"/>
        <w:rPr>
          <w:b/>
          <w:bCs/>
          <w:sz w:val="24"/>
        </w:rPr>
      </w:pPr>
      <w:r>
        <w:rPr>
          <w:b/>
          <w:bCs/>
          <w:sz w:val="24"/>
        </w:rPr>
        <w:t>投标文件封面格式</w:t>
      </w:r>
    </w:p>
    <w:p w:rsidR="00E05548" w:rsidRDefault="00E05548">
      <w:pPr>
        <w:autoSpaceDE w:val="0"/>
        <w:autoSpaceDN w:val="0"/>
        <w:adjustRightInd w:val="0"/>
        <w:spacing w:line="520" w:lineRule="exact"/>
      </w:pPr>
    </w:p>
    <w:p w:rsidR="00E05548" w:rsidRDefault="00044BA7">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E05548" w:rsidRDefault="00E05548">
      <w:pPr>
        <w:autoSpaceDE w:val="0"/>
        <w:autoSpaceDN w:val="0"/>
        <w:adjustRightInd w:val="0"/>
        <w:spacing w:line="520" w:lineRule="exact"/>
        <w:rPr>
          <w:b/>
          <w:kern w:val="0"/>
          <w:sz w:val="24"/>
        </w:rPr>
      </w:pPr>
    </w:p>
    <w:p w:rsidR="00E05548" w:rsidRDefault="00E05548">
      <w:pPr>
        <w:autoSpaceDE w:val="0"/>
        <w:autoSpaceDN w:val="0"/>
        <w:adjustRightInd w:val="0"/>
        <w:spacing w:line="520" w:lineRule="exact"/>
        <w:rPr>
          <w:b/>
          <w:kern w:val="0"/>
          <w:sz w:val="24"/>
        </w:rPr>
      </w:pPr>
    </w:p>
    <w:p w:rsidR="00E05548" w:rsidRDefault="00044BA7">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E05548" w:rsidRDefault="00E05548">
      <w:pPr>
        <w:autoSpaceDE w:val="0"/>
        <w:autoSpaceDN w:val="0"/>
        <w:adjustRightInd w:val="0"/>
        <w:spacing w:line="520" w:lineRule="exact"/>
        <w:rPr>
          <w:b/>
          <w:kern w:val="0"/>
          <w:sz w:val="36"/>
          <w:szCs w:val="36"/>
        </w:rPr>
      </w:pPr>
    </w:p>
    <w:p w:rsidR="00E05548" w:rsidRDefault="00044BA7">
      <w:pPr>
        <w:autoSpaceDE w:val="0"/>
        <w:autoSpaceDN w:val="0"/>
        <w:adjustRightInd w:val="0"/>
        <w:spacing w:line="520" w:lineRule="exact"/>
        <w:jc w:val="center"/>
        <w:rPr>
          <w:b/>
          <w:color w:val="FF0000"/>
          <w:kern w:val="0"/>
          <w:sz w:val="24"/>
        </w:rPr>
      </w:pPr>
      <w:r>
        <w:rPr>
          <w:b/>
          <w:color w:val="FF0000"/>
          <w:kern w:val="0"/>
          <w:sz w:val="24"/>
        </w:rPr>
        <w:t>（加盖电子签章）</w:t>
      </w:r>
    </w:p>
    <w:p w:rsidR="00E05548" w:rsidRDefault="00044BA7">
      <w:pPr>
        <w:spacing w:beforeLines="30" w:before="85" w:afterLines="70" w:after="199" w:line="540" w:lineRule="exact"/>
        <w:ind w:leftChars="300" w:left="579"/>
        <w:rPr>
          <w:b/>
          <w:sz w:val="34"/>
          <w:szCs w:val="34"/>
        </w:rPr>
      </w:pPr>
      <w:r>
        <w:rPr>
          <w:b/>
          <w:sz w:val="34"/>
          <w:szCs w:val="34"/>
        </w:rPr>
        <w:t>项目编号：</w:t>
      </w:r>
    </w:p>
    <w:p w:rsidR="00E05548" w:rsidRDefault="00044BA7">
      <w:pPr>
        <w:spacing w:beforeLines="30" w:before="85" w:afterLines="70" w:after="199" w:line="540" w:lineRule="exact"/>
        <w:ind w:leftChars="300" w:left="2026" w:hangingChars="446" w:hanging="1447"/>
        <w:rPr>
          <w:b/>
          <w:sz w:val="34"/>
          <w:szCs w:val="34"/>
        </w:rPr>
      </w:pPr>
      <w:r>
        <w:rPr>
          <w:b/>
          <w:sz w:val="34"/>
          <w:szCs w:val="34"/>
        </w:rPr>
        <w:t>项目名称：</w:t>
      </w:r>
    </w:p>
    <w:p w:rsidR="00E05548" w:rsidRDefault="00044BA7">
      <w:pPr>
        <w:spacing w:beforeLines="30" w:before="85" w:afterLines="70" w:after="199" w:line="540" w:lineRule="exact"/>
        <w:ind w:leftChars="300" w:left="2026" w:hangingChars="446" w:hanging="1447"/>
        <w:rPr>
          <w:b/>
          <w:sz w:val="34"/>
          <w:szCs w:val="34"/>
        </w:rPr>
      </w:pPr>
      <w:r>
        <w:rPr>
          <w:b/>
          <w:sz w:val="34"/>
          <w:szCs w:val="34"/>
        </w:rPr>
        <w:t>投标包号：</w:t>
      </w:r>
    </w:p>
    <w:p w:rsidR="00E05548" w:rsidRDefault="00044BA7">
      <w:pPr>
        <w:spacing w:beforeLines="30" w:before="85" w:afterLines="70" w:after="199" w:line="540" w:lineRule="exact"/>
        <w:ind w:leftChars="300" w:left="579"/>
        <w:rPr>
          <w:b/>
          <w:sz w:val="34"/>
          <w:szCs w:val="34"/>
        </w:rPr>
      </w:pPr>
      <w:r>
        <w:rPr>
          <w:b/>
          <w:sz w:val="34"/>
          <w:szCs w:val="34"/>
        </w:rPr>
        <w:t>投标单位名称：</w:t>
      </w:r>
    </w:p>
    <w:p w:rsidR="00E05548" w:rsidRDefault="00044BA7">
      <w:pPr>
        <w:spacing w:beforeLines="30" w:before="85" w:afterLines="70" w:after="199" w:line="540" w:lineRule="exact"/>
        <w:ind w:leftChars="300" w:left="579"/>
        <w:rPr>
          <w:b/>
          <w:sz w:val="34"/>
          <w:szCs w:val="34"/>
        </w:rPr>
      </w:pPr>
      <w:r>
        <w:rPr>
          <w:b/>
          <w:sz w:val="34"/>
          <w:szCs w:val="34"/>
        </w:rPr>
        <w:t>投标单位电话：</w:t>
      </w:r>
    </w:p>
    <w:p w:rsidR="00E05548" w:rsidRDefault="00044BA7">
      <w:pPr>
        <w:spacing w:beforeLines="30" w:before="85" w:afterLines="70" w:after="199" w:line="540" w:lineRule="exact"/>
        <w:ind w:leftChars="300" w:left="579"/>
        <w:rPr>
          <w:b/>
          <w:sz w:val="34"/>
          <w:szCs w:val="34"/>
        </w:rPr>
      </w:pPr>
      <w:r>
        <w:rPr>
          <w:b/>
          <w:sz w:val="34"/>
          <w:szCs w:val="34"/>
        </w:rPr>
        <w:t>投标单位详细地址：</w:t>
      </w:r>
    </w:p>
    <w:p w:rsidR="00E05548" w:rsidRDefault="00044BA7">
      <w:pPr>
        <w:spacing w:beforeLines="30" w:before="85" w:afterLines="70" w:after="199" w:line="540" w:lineRule="exact"/>
        <w:ind w:leftChars="300" w:left="579"/>
        <w:rPr>
          <w:b/>
          <w:sz w:val="34"/>
          <w:szCs w:val="34"/>
        </w:rPr>
      </w:pPr>
      <w:r>
        <w:rPr>
          <w:b/>
          <w:kern w:val="0"/>
          <w:sz w:val="34"/>
          <w:szCs w:val="34"/>
        </w:rPr>
        <w:t>投标代表人姓名：</w:t>
      </w:r>
    </w:p>
    <w:p w:rsidR="00E05548" w:rsidRDefault="00044BA7">
      <w:pPr>
        <w:spacing w:beforeLines="30" w:before="85" w:afterLines="70" w:after="199" w:line="540" w:lineRule="exact"/>
        <w:ind w:leftChars="300" w:left="579"/>
        <w:rPr>
          <w:b/>
          <w:sz w:val="34"/>
          <w:szCs w:val="34"/>
        </w:rPr>
      </w:pPr>
      <w:r>
        <w:rPr>
          <w:b/>
          <w:sz w:val="34"/>
          <w:szCs w:val="34"/>
        </w:rPr>
        <w:t>法定代表人：</w:t>
      </w:r>
    </w:p>
    <w:p w:rsidR="00E05548" w:rsidRDefault="00044BA7">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E05548" w:rsidRDefault="00044BA7">
      <w:pPr>
        <w:widowControl/>
        <w:jc w:val="left"/>
        <w:rPr>
          <w:b/>
          <w:bCs/>
          <w:sz w:val="24"/>
        </w:rPr>
      </w:pPr>
      <w:r>
        <w:rPr>
          <w:b/>
          <w:bCs/>
          <w:sz w:val="24"/>
        </w:rPr>
        <w:br w:type="page"/>
      </w:r>
    </w:p>
    <w:p w:rsidR="00E05548" w:rsidRDefault="00044BA7">
      <w:pPr>
        <w:autoSpaceDN w:val="0"/>
        <w:spacing w:line="360" w:lineRule="auto"/>
        <w:jc w:val="center"/>
        <w:rPr>
          <w:b/>
          <w:bCs/>
          <w:sz w:val="24"/>
        </w:rPr>
      </w:pPr>
      <w:r>
        <w:rPr>
          <w:b/>
          <w:bCs/>
          <w:sz w:val="24"/>
        </w:rPr>
        <w:lastRenderedPageBreak/>
        <w:t>投标文件目录格式</w:t>
      </w:r>
    </w:p>
    <w:p w:rsidR="00E05548" w:rsidRDefault="00044BA7">
      <w:pPr>
        <w:autoSpaceDN w:val="0"/>
        <w:spacing w:line="360" w:lineRule="auto"/>
        <w:jc w:val="center"/>
        <w:rPr>
          <w:b/>
          <w:bCs/>
          <w:sz w:val="24"/>
        </w:rPr>
      </w:pPr>
      <w:r>
        <w:rPr>
          <w:b/>
          <w:bCs/>
          <w:sz w:val="24"/>
        </w:rPr>
        <w:t>（投标人自行编制）</w:t>
      </w:r>
    </w:p>
    <w:p w:rsidR="00E05548" w:rsidRDefault="00E05548">
      <w:pPr>
        <w:widowControl/>
        <w:jc w:val="center"/>
        <w:rPr>
          <w:b/>
          <w:sz w:val="24"/>
        </w:rPr>
      </w:pPr>
    </w:p>
    <w:p w:rsidR="00E05548" w:rsidRDefault="00044BA7">
      <w:pPr>
        <w:widowControl/>
        <w:jc w:val="left"/>
        <w:rPr>
          <w:b/>
          <w:sz w:val="24"/>
        </w:rPr>
      </w:pPr>
      <w:r>
        <w:rPr>
          <w:b/>
          <w:sz w:val="24"/>
        </w:rPr>
        <w:br w:type="page"/>
      </w:r>
    </w:p>
    <w:p w:rsidR="00E05548" w:rsidRDefault="00044BA7">
      <w:pPr>
        <w:widowControl/>
        <w:jc w:val="center"/>
        <w:rPr>
          <w:b/>
          <w:sz w:val="24"/>
        </w:rPr>
      </w:pPr>
      <w:r>
        <w:rPr>
          <w:b/>
          <w:sz w:val="24"/>
        </w:rPr>
        <w:lastRenderedPageBreak/>
        <w:t>评分因素及评标标准页码检索</w:t>
      </w:r>
    </w:p>
    <w:p w:rsidR="00E05548" w:rsidRDefault="00044BA7">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E05548" w:rsidRDefault="00E05548">
      <w:pPr>
        <w:widowControl/>
        <w:jc w:val="center"/>
        <w:rPr>
          <w:b/>
          <w:sz w:val="24"/>
        </w:rPr>
      </w:pPr>
    </w:p>
    <w:p w:rsidR="00E05548" w:rsidRDefault="00044BA7">
      <w:pPr>
        <w:widowControl/>
        <w:jc w:val="left"/>
        <w:rPr>
          <w:sz w:val="24"/>
        </w:rPr>
      </w:pPr>
      <w:r>
        <w:rPr>
          <w:sz w:val="24"/>
        </w:rPr>
        <w:br w:type="page"/>
      </w:r>
    </w:p>
    <w:p w:rsidR="00E05548" w:rsidRDefault="00044BA7">
      <w:pPr>
        <w:tabs>
          <w:tab w:val="left" w:pos="360"/>
        </w:tabs>
        <w:spacing w:afterLines="100" w:after="285" w:line="360" w:lineRule="auto"/>
        <w:rPr>
          <w:b/>
          <w:sz w:val="24"/>
        </w:rPr>
      </w:pPr>
      <w:r>
        <w:rPr>
          <w:b/>
          <w:sz w:val="24"/>
        </w:rPr>
        <w:lastRenderedPageBreak/>
        <w:t>附件</w:t>
      </w:r>
      <w:r>
        <w:rPr>
          <w:b/>
          <w:sz w:val="24"/>
        </w:rPr>
        <w:t>1</w:t>
      </w:r>
    </w:p>
    <w:p w:rsidR="00E05548" w:rsidRDefault="00044BA7">
      <w:pPr>
        <w:autoSpaceDN w:val="0"/>
        <w:spacing w:line="360" w:lineRule="auto"/>
        <w:jc w:val="center"/>
        <w:rPr>
          <w:b/>
          <w:bCs/>
          <w:sz w:val="24"/>
        </w:rPr>
      </w:pPr>
      <w:r>
        <w:rPr>
          <w:b/>
          <w:bCs/>
          <w:sz w:val="24"/>
        </w:rPr>
        <w:t>投标书</w:t>
      </w:r>
    </w:p>
    <w:p w:rsidR="00E05548" w:rsidRDefault="00044BA7">
      <w:pPr>
        <w:spacing w:line="360" w:lineRule="auto"/>
        <w:rPr>
          <w:sz w:val="24"/>
        </w:rPr>
      </w:pPr>
      <w:r>
        <w:rPr>
          <w:sz w:val="24"/>
        </w:rPr>
        <w:t>致：天津市政府采购中心</w:t>
      </w:r>
    </w:p>
    <w:p w:rsidR="00E05548" w:rsidRDefault="00044BA7">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E05548" w:rsidRDefault="00044BA7">
      <w:pPr>
        <w:spacing w:line="360" w:lineRule="auto"/>
        <w:ind w:firstLineChars="200" w:firstLine="446"/>
        <w:rPr>
          <w:sz w:val="24"/>
        </w:rPr>
      </w:pPr>
      <w:r>
        <w:rPr>
          <w:sz w:val="24"/>
        </w:rPr>
        <w:t>据此函，签字代表宣布同意如下：</w:t>
      </w:r>
    </w:p>
    <w:p w:rsidR="00E05548" w:rsidRDefault="00044BA7">
      <w:pPr>
        <w:spacing w:line="360" w:lineRule="auto"/>
        <w:ind w:firstLineChars="200" w:firstLine="446"/>
        <w:rPr>
          <w:sz w:val="24"/>
        </w:rPr>
      </w:pPr>
      <w:r>
        <w:rPr>
          <w:sz w:val="24"/>
        </w:rPr>
        <w:t xml:space="preserve">1. </w:t>
      </w:r>
      <w:r>
        <w:rPr>
          <w:sz w:val="24"/>
        </w:rPr>
        <w:t>所附投标报价表中规定的应提供和交付的货物投标总价为：</w:t>
      </w:r>
    </w:p>
    <w:p w:rsidR="00E05548" w:rsidRDefault="00044BA7">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E05548" w:rsidRDefault="00044BA7">
      <w:pPr>
        <w:spacing w:line="360" w:lineRule="auto"/>
        <w:ind w:firstLineChars="200" w:firstLine="446"/>
        <w:rPr>
          <w:sz w:val="24"/>
        </w:rPr>
      </w:pPr>
      <w:r>
        <w:rPr>
          <w:sz w:val="24"/>
        </w:rPr>
        <w:t>其中：</w:t>
      </w:r>
    </w:p>
    <w:p w:rsidR="00E05548" w:rsidRDefault="00044BA7">
      <w:pPr>
        <w:spacing w:line="360" w:lineRule="auto"/>
        <w:ind w:firstLineChars="200" w:firstLine="446"/>
        <w:rPr>
          <w:sz w:val="24"/>
        </w:rPr>
      </w:pPr>
      <w:r>
        <w:rPr>
          <w:sz w:val="24"/>
        </w:rPr>
        <w:t>设备款：￥</w:t>
      </w:r>
      <w:r>
        <w:rPr>
          <w:sz w:val="24"/>
          <w:u w:val="single"/>
        </w:rPr>
        <w:t xml:space="preserve">      </w:t>
      </w:r>
      <w:r>
        <w:rPr>
          <w:sz w:val="24"/>
        </w:rPr>
        <w:t>元（人民币），大写</w:t>
      </w:r>
      <w:r>
        <w:rPr>
          <w:sz w:val="24"/>
          <w:u w:val="single"/>
        </w:rPr>
        <w:t xml:space="preserve">            </w:t>
      </w:r>
      <w:r>
        <w:rPr>
          <w:sz w:val="24"/>
        </w:rPr>
        <w:t>。</w:t>
      </w:r>
    </w:p>
    <w:p w:rsidR="00E05548" w:rsidRDefault="00044BA7">
      <w:pPr>
        <w:spacing w:line="360" w:lineRule="auto"/>
        <w:ind w:firstLineChars="200" w:firstLine="446"/>
        <w:rPr>
          <w:sz w:val="24"/>
        </w:rPr>
      </w:pPr>
      <w:r>
        <w:rPr>
          <w:sz w:val="24"/>
        </w:rPr>
        <w:t>安装款：￥</w:t>
      </w:r>
      <w:r>
        <w:rPr>
          <w:sz w:val="24"/>
          <w:u w:val="single"/>
        </w:rPr>
        <w:t xml:space="preserve">      </w:t>
      </w:r>
      <w:r>
        <w:rPr>
          <w:sz w:val="24"/>
        </w:rPr>
        <w:t>元（人民币），大写</w:t>
      </w:r>
      <w:r>
        <w:rPr>
          <w:sz w:val="24"/>
          <w:u w:val="single"/>
        </w:rPr>
        <w:t xml:space="preserve">            </w:t>
      </w:r>
      <w:r>
        <w:rPr>
          <w:sz w:val="24"/>
        </w:rPr>
        <w:t>。</w:t>
      </w:r>
    </w:p>
    <w:p w:rsidR="00E05548" w:rsidRDefault="00044BA7">
      <w:pPr>
        <w:spacing w:line="360" w:lineRule="auto"/>
        <w:ind w:firstLineChars="200" w:firstLine="446"/>
        <w:rPr>
          <w:sz w:val="24"/>
        </w:rPr>
      </w:pPr>
      <w:r>
        <w:rPr>
          <w:sz w:val="24"/>
        </w:rPr>
        <w:t>注：投标总价</w:t>
      </w:r>
      <w:r>
        <w:rPr>
          <w:sz w:val="24"/>
        </w:rPr>
        <w:t>=</w:t>
      </w:r>
      <w:r>
        <w:rPr>
          <w:sz w:val="24"/>
        </w:rPr>
        <w:t>设备款</w:t>
      </w:r>
      <w:r>
        <w:rPr>
          <w:sz w:val="24"/>
        </w:rPr>
        <w:t>+</w:t>
      </w:r>
      <w:r>
        <w:rPr>
          <w:sz w:val="24"/>
        </w:rPr>
        <w:t>安装款。</w:t>
      </w:r>
    </w:p>
    <w:p w:rsidR="00E05548" w:rsidRDefault="00044BA7">
      <w:pPr>
        <w:spacing w:line="360" w:lineRule="auto"/>
        <w:ind w:firstLineChars="200" w:firstLine="446"/>
        <w:rPr>
          <w:sz w:val="24"/>
        </w:rPr>
      </w:pPr>
      <w:r>
        <w:rPr>
          <w:sz w:val="24"/>
        </w:rPr>
        <w:t>……</w:t>
      </w:r>
    </w:p>
    <w:p w:rsidR="00E05548" w:rsidRDefault="00044BA7">
      <w:pPr>
        <w:spacing w:line="360" w:lineRule="auto"/>
        <w:ind w:firstLineChars="200" w:firstLine="446"/>
        <w:rPr>
          <w:sz w:val="24"/>
        </w:rPr>
      </w:pPr>
      <w:r>
        <w:rPr>
          <w:sz w:val="24"/>
        </w:rPr>
        <w:t xml:space="preserve">2. </w:t>
      </w:r>
      <w:r>
        <w:rPr>
          <w:sz w:val="24"/>
        </w:rPr>
        <w:t>我公司将按招标文件的规定履行合同责任和义务。</w:t>
      </w:r>
    </w:p>
    <w:p w:rsidR="00E05548" w:rsidRDefault="00044BA7">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E05548" w:rsidRDefault="00044BA7">
      <w:pPr>
        <w:spacing w:line="360" w:lineRule="auto"/>
        <w:ind w:firstLineChars="200" w:firstLine="446"/>
        <w:rPr>
          <w:sz w:val="24"/>
        </w:rPr>
      </w:pPr>
      <w:r>
        <w:rPr>
          <w:sz w:val="24"/>
        </w:rPr>
        <w:t xml:space="preserve">4. </w:t>
      </w:r>
      <w:r>
        <w:rPr>
          <w:sz w:val="24"/>
        </w:rPr>
        <w:t>我公司的投标有效期为提交投标文件的截止之日起</w:t>
      </w:r>
      <w:r>
        <w:rPr>
          <w:sz w:val="24"/>
        </w:rPr>
        <w:t>60</w:t>
      </w:r>
      <w:r>
        <w:rPr>
          <w:sz w:val="24"/>
        </w:rPr>
        <w:t>天。</w:t>
      </w:r>
    </w:p>
    <w:p w:rsidR="00E05548" w:rsidRDefault="00044BA7">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E05548" w:rsidRDefault="00044BA7">
      <w:pPr>
        <w:spacing w:line="360" w:lineRule="auto"/>
        <w:ind w:firstLineChars="200" w:firstLine="446"/>
        <w:rPr>
          <w:sz w:val="24"/>
        </w:rPr>
      </w:pPr>
      <w:r>
        <w:rPr>
          <w:sz w:val="24"/>
        </w:rPr>
        <w:t xml:space="preserve">6. </w:t>
      </w:r>
      <w:r>
        <w:rPr>
          <w:sz w:val="24"/>
        </w:rPr>
        <w:t>我公司保证所投产品来自合法的供货渠道，若中标，则有义务向采购人提供其</w:t>
      </w:r>
      <w:r>
        <w:rPr>
          <w:sz w:val="24"/>
        </w:rPr>
        <w:lastRenderedPageBreak/>
        <w:t>需要的有效书面证明材料。如果提供非法渠道的商品，视为欺诈，并承担相关责任。</w:t>
      </w:r>
    </w:p>
    <w:p w:rsidR="00E05548" w:rsidRDefault="00044BA7">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E05548" w:rsidRDefault="00044BA7">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E05548" w:rsidRDefault="00044BA7">
      <w:pPr>
        <w:spacing w:line="360" w:lineRule="auto"/>
        <w:ind w:firstLineChars="200" w:firstLine="446"/>
        <w:rPr>
          <w:sz w:val="24"/>
        </w:rPr>
      </w:pPr>
      <w:r>
        <w:rPr>
          <w:sz w:val="24"/>
        </w:rPr>
        <w:t xml:space="preserve">9. </w:t>
      </w:r>
      <w:r>
        <w:rPr>
          <w:sz w:val="24"/>
        </w:rPr>
        <w:t>我公司承诺未列入</w:t>
      </w:r>
      <w:r>
        <w:rPr>
          <w:sz w:val="24"/>
        </w:rPr>
        <w:t>“</w:t>
      </w:r>
      <w:r>
        <w:rPr>
          <w:sz w:val="24"/>
        </w:rPr>
        <w:t>信用中国</w:t>
      </w:r>
      <w:r>
        <w:rPr>
          <w:sz w:val="24"/>
        </w:rPr>
        <w:t>”</w:t>
      </w:r>
      <w:r>
        <w:rPr>
          <w:sz w:val="24"/>
        </w:rPr>
        <w:t>网站（</w:t>
      </w:r>
      <w:r>
        <w:rPr>
          <w:sz w:val="24"/>
        </w:rPr>
        <w:t>www.creditchina.gov.cn</w:t>
      </w:r>
      <w:r>
        <w:rPr>
          <w:sz w:val="24"/>
        </w:rPr>
        <w:t>）失信被执行人、重大税收违法案件当事人名单，也未列入中国政府采购网（</w:t>
      </w:r>
      <w:r>
        <w:rPr>
          <w:sz w:val="24"/>
        </w:rPr>
        <w:t>www.ccgp.gov.cn</w:t>
      </w:r>
      <w:r>
        <w:rPr>
          <w:sz w:val="24"/>
        </w:rPr>
        <w:t>）政府采购严重违法失信行为记录名单，符合《中华人民共和国政府采购法》第二十二条规定的各项条件，具备履行合同所必需的设备和专业技术能力，</w:t>
      </w:r>
      <w:r>
        <w:rPr>
          <w:sz w:val="24"/>
          <w:szCs w:val="24"/>
        </w:rPr>
        <w:t>投标截止日前</w:t>
      </w:r>
      <w:r>
        <w:rPr>
          <w:sz w:val="24"/>
          <w:szCs w:val="24"/>
        </w:rPr>
        <w:t>3</w:t>
      </w:r>
      <w:r>
        <w:rPr>
          <w:sz w:val="24"/>
          <w:szCs w:val="24"/>
        </w:rPr>
        <w:t>年在经营活动中没有重大违法记录</w:t>
      </w:r>
      <w:r>
        <w:rPr>
          <w:sz w:val="24"/>
        </w:rPr>
        <w:t>。</w:t>
      </w:r>
    </w:p>
    <w:p w:rsidR="00E05548" w:rsidRDefault="00044BA7">
      <w:pPr>
        <w:spacing w:line="360" w:lineRule="auto"/>
        <w:ind w:firstLineChars="200" w:firstLine="446"/>
        <w:rPr>
          <w:sz w:val="24"/>
        </w:rPr>
      </w:pPr>
      <w:r>
        <w:rPr>
          <w:sz w:val="24"/>
        </w:rPr>
        <w:t xml:space="preserve">10. </w:t>
      </w:r>
      <w:r>
        <w:rPr>
          <w:sz w:val="24"/>
        </w:rPr>
        <w:t>我公司若中标，</w:t>
      </w:r>
      <w:proofErr w:type="gramStart"/>
      <w:r>
        <w:rPr>
          <w:sz w:val="24"/>
        </w:rPr>
        <w:t>本承诺</w:t>
      </w:r>
      <w:proofErr w:type="gramEnd"/>
      <w:r>
        <w:rPr>
          <w:sz w:val="24"/>
        </w:rPr>
        <w:t>将成为合同不可分割的一部分，与合同具有同等的法律效力。</w:t>
      </w:r>
    </w:p>
    <w:p w:rsidR="00E05548" w:rsidRDefault="00044BA7">
      <w:pPr>
        <w:spacing w:line="360" w:lineRule="auto"/>
        <w:ind w:firstLineChars="200" w:firstLine="446"/>
        <w:rPr>
          <w:sz w:val="24"/>
        </w:rPr>
      </w:pPr>
      <w:r>
        <w:rPr>
          <w:sz w:val="24"/>
        </w:rPr>
        <w:t xml:space="preserve">11.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rFonts w:hint="eastAsia"/>
          <w:sz w:val="24"/>
        </w:rPr>
        <w:t>天津市</w:t>
      </w:r>
      <w:r>
        <w:rPr>
          <w:sz w:val="24"/>
        </w:rPr>
        <w:t>政府采购网</w:t>
      </w:r>
      <w:r>
        <w:rPr>
          <w:sz w:val="24"/>
        </w:rPr>
        <w:t>”</w:t>
      </w:r>
      <w:r>
        <w:rPr>
          <w:sz w:val="24"/>
        </w:rPr>
        <w:t>等相关媒体予以公布的任何风险和责任。</w:t>
      </w:r>
    </w:p>
    <w:p w:rsidR="00E05548" w:rsidRDefault="00044BA7">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E05548" w:rsidRDefault="00044BA7">
      <w:pPr>
        <w:spacing w:line="360" w:lineRule="auto"/>
        <w:ind w:firstLineChars="200" w:firstLine="446"/>
        <w:rPr>
          <w:sz w:val="24"/>
        </w:rPr>
      </w:pPr>
      <w:r>
        <w:rPr>
          <w:rFonts w:hint="eastAsia"/>
          <w:sz w:val="24"/>
        </w:rPr>
        <w:t>纳税人识别号：</w:t>
      </w:r>
    </w:p>
    <w:p w:rsidR="00E05548" w:rsidRDefault="00044BA7">
      <w:pPr>
        <w:spacing w:line="360" w:lineRule="auto"/>
        <w:ind w:firstLineChars="200" w:firstLine="446"/>
        <w:rPr>
          <w:sz w:val="24"/>
        </w:rPr>
      </w:pPr>
      <w:r>
        <w:rPr>
          <w:rFonts w:hint="eastAsia"/>
          <w:sz w:val="24"/>
        </w:rPr>
        <w:t>地址、电话：</w:t>
      </w:r>
    </w:p>
    <w:p w:rsidR="00E05548" w:rsidRDefault="00044BA7">
      <w:pPr>
        <w:spacing w:line="360" w:lineRule="auto"/>
        <w:ind w:firstLineChars="200" w:firstLine="446"/>
        <w:rPr>
          <w:sz w:val="24"/>
        </w:rPr>
      </w:pPr>
      <w:r>
        <w:rPr>
          <w:rFonts w:hint="eastAsia"/>
          <w:sz w:val="24"/>
        </w:rPr>
        <w:t>开户行及账号：</w:t>
      </w:r>
    </w:p>
    <w:p w:rsidR="00E05548" w:rsidRDefault="00044BA7">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E05548" w:rsidRDefault="00044BA7">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E05548" w:rsidRDefault="00044BA7">
      <w:pPr>
        <w:spacing w:line="360" w:lineRule="auto"/>
        <w:ind w:firstLineChars="200" w:firstLine="448"/>
        <w:rPr>
          <w:b/>
          <w:sz w:val="24"/>
        </w:rPr>
      </w:pPr>
      <w:r>
        <w:rPr>
          <w:rFonts w:hint="eastAsia"/>
          <w:b/>
          <w:sz w:val="24"/>
        </w:rPr>
        <w:lastRenderedPageBreak/>
        <w:t>□</w:t>
      </w:r>
      <w:r>
        <w:rPr>
          <w:b/>
          <w:sz w:val="24"/>
        </w:rPr>
        <w:t>上门自取</w:t>
      </w:r>
    </w:p>
    <w:p w:rsidR="00E05548" w:rsidRDefault="00E05548">
      <w:pPr>
        <w:spacing w:line="360" w:lineRule="auto"/>
        <w:ind w:firstLineChars="200" w:firstLine="446"/>
        <w:rPr>
          <w:sz w:val="24"/>
        </w:rPr>
      </w:pPr>
    </w:p>
    <w:p w:rsidR="00E05548" w:rsidRDefault="00044BA7">
      <w:pPr>
        <w:spacing w:line="360" w:lineRule="auto"/>
        <w:ind w:firstLineChars="200" w:firstLine="448"/>
        <w:rPr>
          <w:b/>
          <w:sz w:val="24"/>
        </w:rPr>
      </w:pPr>
      <w:r>
        <w:rPr>
          <w:rFonts w:hint="eastAsia"/>
          <w:b/>
          <w:sz w:val="24"/>
        </w:rPr>
        <w:t>□</w:t>
      </w:r>
      <w:r>
        <w:rPr>
          <w:b/>
          <w:sz w:val="24"/>
        </w:rPr>
        <w:t>到付邮寄</w:t>
      </w:r>
    </w:p>
    <w:p w:rsidR="00E05548" w:rsidRDefault="00044BA7">
      <w:pPr>
        <w:spacing w:line="360" w:lineRule="auto"/>
        <w:ind w:firstLineChars="200" w:firstLine="446"/>
        <w:rPr>
          <w:sz w:val="24"/>
        </w:rPr>
      </w:pPr>
      <w:r>
        <w:rPr>
          <w:sz w:val="24"/>
        </w:rPr>
        <w:t>邮寄地址</w:t>
      </w:r>
      <w:r>
        <w:rPr>
          <w:rFonts w:hint="eastAsia"/>
          <w:sz w:val="24"/>
        </w:rPr>
        <w:t>、邮编</w:t>
      </w:r>
      <w:r>
        <w:rPr>
          <w:sz w:val="24"/>
        </w:rPr>
        <w:t>：</w:t>
      </w:r>
    </w:p>
    <w:p w:rsidR="00E05548" w:rsidRDefault="00044BA7">
      <w:pPr>
        <w:spacing w:line="360" w:lineRule="auto"/>
        <w:ind w:firstLineChars="200" w:firstLine="446"/>
        <w:rPr>
          <w:sz w:val="24"/>
        </w:rPr>
      </w:pPr>
      <w:r>
        <w:rPr>
          <w:sz w:val="24"/>
        </w:rPr>
        <w:t>邮寄联系人、手机号码：</w:t>
      </w:r>
    </w:p>
    <w:p w:rsidR="00E05548" w:rsidRDefault="00E05548">
      <w:pPr>
        <w:spacing w:line="360" w:lineRule="auto"/>
        <w:ind w:firstLineChars="200" w:firstLine="446"/>
        <w:rPr>
          <w:sz w:val="24"/>
        </w:rPr>
      </w:pPr>
    </w:p>
    <w:p w:rsidR="00E05548" w:rsidRDefault="00E05548">
      <w:pPr>
        <w:spacing w:line="360" w:lineRule="auto"/>
        <w:ind w:firstLineChars="200" w:firstLine="446"/>
        <w:rPr>
          <w:sz w:val="24"/>
        </w:rPr>
      </w:pPr>
    </w:p>
    <w:p w:rsidR="00E05548" w:rsidRDefault="00E05548">
      <w:pPr>
        <w:spacing w:line="360" w:lineRule="auto"/>
        <w:ind w:firstLineChars="200" w:firstLine="446"/>
        <w:rPr>
          <w:sz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E05548">
      <w:pPr>
        <w:spacing w:line="460" w:lineRule="exact"/>
        <w:rPr>
          <w:sz w:val="24"/>
        </w:rPr>
      </w:pPr>
    </w:p>
    <w:p w:rsidR="00E05548" w:rsidRDefault="00044BA7">
      <w:pPr>
        <w:widowControl/>
        <w:jc w:val="left"/>
        <w:rPr>
          <w:sz w:val="24"/>
        </w:rPr>
      </w:pPr>
      <w:r>
        <w:rPr>
          <w:sz w:val="24"/>
        </w:rPr>
        <w:br w:type="page"/>
      </w:r>
    </w:p>
    <w:p w:rsidR="00E05548" w:rsidRDefault="00044BA7">
      <w:pPr>
        <w:tabs>
          <w:tab w:val="left" w:pos="360"/>
        </w:tabs>
        <w:spacing w:line="360" w:lineRule="auto"/>
        <w:rPr>
          <w:b/>
          <w:sz w:val="24"/>
        </w:rPr>
      </w:pPr>
      <w:r>
        <w:rPr>
          <w:b/>
          <w:sz w:val="24"/>
        </w:rPr>
        <w:lastRenderedPageBreak/>
        <w:t>附件</w:t>
      </w:r>
      <w:r>
        <w:rPr>
          <w:b/>
          <w:sz w:val="24"/>
        </w:rPr>
        <w:t>2</w:t>
      </w:r>
      <w:r>
        <w:rPr>
          <w:rFonts w:hint="eastAsia"/>
          <w:b/>
          <w:sz w:val="24"/>
        </w:rPr>
        <w:t>-1</w:t>
      </w:r>
    </w:p>
    <w:p w:rsidR="00E05548" w:rsidRDefault="00044BA7">
      <w:pPr>
        <w:autoSpaceDN w:val="0"/>
        <w:spacing w:line="360" w:lineRule="auto"/>
        <w:jc w:val="center"/>
        <w:rPr>
          <w:b/>
          <w:bCs/>
          <w:sz w:val="24"/>
        </w:rPr>
      </w:pPr>
      <w:r>
        <w:rPr>
          <w:b/>
          <w:bCs/>
          <w:sz w:val="24"/>
        </w:rPr>
        <w:t>供应商资格要求证明文件</w:t>
      </w:r>
    </w:p>
    <w:p w:rsidR="00E05548" w:rsidRDefault="00E05548">
      <w:pPr>
        <w:spacing w:line="620" w:lineRule="exact"/>
        <w:rPr>
          <w:sz w:val="24"/>
        </w:rPr>
      </w:pPr>
    </w:p>
    <w:p w:rsidR="00E05548" w:rsidRDefault="00E05548">
      <w:pPr>
        <w:spacing w:line="620" w:lineRule="exact"/>
        <w:rPr>
          <w:sz w:val="24"/>
        </w:rPr>
      </w:pPr>
    </w:p>
    <w:p w:rsidR="00E05548" w:rsidRDefault="00E05548">
      <w:pPr>
        <w:spacing w:line="620" w:lineRule="exact"/>
        <w:rPr>
          <w:sz w:val="24"/>
        </w:rPr>
      </w:pPr>
    </w:p>
    <w:p w:rsidR="00E05548" w:rsidRDefault="00E05548">
      <w:pPr>
        <w:spacing w:line="620" w:lineRule="exact"/>
        <w:rPr>
          <w:sz w:val="24"/>
        </w:rPr>
      </w:pPr>
    </w:p>
    <w:p w:rsidR="00E05548" w:rsidRDefault="00E05548">
      <w:pPr>
        <w:spacing w:line="620" w:lineRule="exact"/>
        <w:rPr>
          <w:sz w:val="24"/>
        </w:rPr>
      </w:pPr>
    </w:p>
    <w:p w:rsidR="00E05548" w:rsidRDefault="00E05548">
      <w:pPr>
        <w:spacing w:line="620" w:lineRule="exact"/>
        <w:rPr>
          <w:sz w:val="24"/>
        </w:rPr>
      </w:pPr>
    </w:p>
    <w:p w:rsidR="00E05548" w:rsidRDefault="00044BA7">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E05548" w:rsidRDefault="00E05548">
      <w:pPr>
        <w:spacing w:line="620" w:lineRule="exact"/>
        <w:rPr>
          <w:sz w:val="24"/>
        </w:rPr>
      </w:pPr>
    </w:p>
    <w:p w:rsidR="00E05548" w:rsidRDefault="00E05548">
      <w:pPr>
        <w:spacing w:line="620" w:lineRule="exact"/>
        <w:rPr>
          <w:sz w:val="24"/>
        </w:rPr>
      </w:pPr>
    </w:p>
    <w:p w:rsidR="00E05548" w:rsidRDefault="00E05548">
      <w:pPr>
        <w:spacing w:line="460" w:lineRule="exact"/>
        <w:rPr>
          <w:sz w:val="24"/>
        </w:rPr>
      </w:pPr>
    </w:p>
    <w:p w:rsidR="00E05548" w:rsidRDefault="00044BA7">
      <w:pPr>
        <w:widowControl/>
        <w:jc w:val="left"/>
        <w:rPr>
          <w:sz w:val="24"/>
        </w:rPr>
      </w:pPr>
      <w:r>
        <w:rPr>
          <w:sz w:val="24"/>
        </w:rPr>
        <w:br w:type="page"/>
      </w:r>
    </w:p>
    <w:p w:rsidR="00E05548" w:rsidRDefault="00044BA7">
      <w:pPr>
        <w:tabs>
          <w:tab w:val="left" w:pos="360"/>
        </w:tabs>
        <w:spacing w:line="360" w:lineRule="auto"/>
        <w:rPr>
          <w:b/>
          <w:sz w:val="24"/>
        </w:rPr>
      </w:pPr>
      <w:r>
        <w:rPr>
          <w:b/>
          <w:sz w:val="24"/>
        </w:rPr>
        <w:lastRenderedPageBreak/>
        <w:t>附件</w:t>
      </w:r>
      <w:r>
        <w:rPr>
          <w:rFonts w:hint="eastAsia"/>
          <w:b/>
          <w:sz w:val="24"/>
        </w:rPr>
        <w:t>2-2</w:t>
      </w:r>
    </w:p>
    <w:p w:rsidR="00E05548" w:rsidRDefault="00044BA7">
      <w:pPr>
        <w:tabs>
          <w:tab w:val="left" w:pos="360"/>
        </w:tabs>
        <w:spacing w:line="360" w:lineRule="auto"/>
        <w:jc w:val="center"/>
        <w:rPr>
          <w:b/>
          <w:bCs/>
          <w:sz w:val="24"/>
        </w:rPr>
      </w:pPr>
      <w:r>
        <w:rPr>
          <w:rFonts w:hint="eastAsia"/>
          <w:b/>
          <w:bCs/>
          <w:sz w:val="24"/>
        </w:rPr>
        <w:t>书面</w:t>
      </w:r>
      <w:r>
        <w:rPr>
          <w:b/>
          <w:bCs/>
          <w:sz w:val="24"/>
        </w:rPr>
        <w:t>声明</w:t>
      </w:r>
    </w:p>
    <w:p w:rsidR="00E05548" w:rsidRDefault="00E05548">
      <w:pPr>
        <w:pStyle w:val="af0"/>
        <w:tabs>
          <w:tab w:val="left" w:pos="360"/>
        </w:tabs>
        <w:spacing w:line="360" w:lineRule="auto"/>
        <w:ind w:firstLine="446"/>
        <w:rPr>
          <w:sz w:val="24"/>
        </w:rPr>
      </w:pPr>
    </w:p>
    <w:p w:rsidR="00E05548" w:rsidRDefault="00044BA7">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E05548" w:rsidRDefault="00044BA7">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E05548" w:rsidRDefault="00E05548">
      <w:pPr>
        <w:pStyle w:val="af0"/>
        <w:tabs>
          <w:tab w:val="left" w:pos="360"/>
        </w:tabs>
        <w:spacing w:line="360" w:lineRule="auto"/>
        <w:ind w:firstLine="446"/>
        <w:rPr>
          <w:sz w:val="24"/>
        </w:rPr>
      </w:pPr>
    </w:p>
    <w:p w:rsidR="00E05548" w:rsidRDefault="00044BA7">
      <w:pPr>
        <w:autoSpaceDE w:val="0"/>
        <w:autoSpaceDN w:val="0"/>
        <w:spacing w:line="500" w:lineRule="exact"/>
        <w:ind w:left="3840"/>
        <w:jc w:val="left"/>
        <w:rPr>
          <w:sz w:val="24"/>
          <w:szCs w:val="24"/>
        </w:rPr>
      </w:pPr>
      <w:r>
        <w:rPr>
          <w:sz w:val="24"/>
          <w:szCs w:val="24"/>
        </w:rPr>
        <w:t>投标人名称：</w:t>
      </w:r>
    </w:p>
    <w:p w:rsidR="00E05548" w:rsidRDefault="00E05548">
      <w:pPr>
        <w:autoSpaceDE w:val="0"/>
        <w:autoSpaceDN w:val="0"/>
        <w:spacing w:line="500" w:lineRule="exact"/>
        <w:ind w:left="3840"/>
        <w:jc w:val="left"/>
        <w:rPr>
          <w:sz w:val="24"/>
          <w:szCs w:val="24"/>
        </w:rPr>
      </w:pPr>
    </w:p>
    <w:p w:rsidR="00E05548" w:rsidRDefault="00044BA7">
      <w:pPr>
        <w:autoSpaceDE w:val="0"/>
        <w:autoSpaceDN w:val="0"/>
        <w:spacing w:line="500" w:lineRule="exact"/>
        <w:ind w:left="3840"/>
        <w:jc w:val="left"/>
        <w:rPr>
          <w:sz w:val="24"/>
          <w:szCs w:val="24"/>
        </w:rPr>
      </w:pPr>
      <w:r>
        <w:rPr>
          <w:sz w:val="24"/>
          <w:szCs w:val="24"/>
        </w:rPr>
        <w:t>日期：</w:t>
      </w:r>
    </w:p>
    <w:p w:rsidR="00E05548" w:rsidRDefault="00E05548">
      <w:pPr>
        <w:autoSpaceDE w:val="0"/>
        <w:autoSpaceDN w:val="0"/>
        <w:spacing w:line="500" w:lineRule="exact"/>
        <w:ind w:left="3840"/>
        <w:jc w:val="left"/>
        <w:rPr>
          <w:sz w:val="24"/>
          <w:szCs w:val="24"/>
        </w:rPr>
      </w:pPr>
    </w:p>
    <w:p w:rsidR="00E05548" w:rsidRDefault="00044BA7">
      <w:pPr>
        <w:pStyle w:val="af0"/>
        <w:tabs>
          <w:tab w:val="left" w:pos="360"/>
        </w:tabs>
        <w:spacing w:line="360" w:lineRule="auto"/>
        <w:ind w:firstLineChars="0" w:firstLine="0"/>
        <w:rPr>
          <w:sz w:val="24"/>
          <w:u w:val="single"/>
        </w:rPr>
      </w:pPr>
      <w:r>
        <w:rPr>
          <w:rFonts w:hint="eastAsia"/>
          <w:sz w:val="24"/>
          <w:u w:val="single"/>
        </w:rPr>
        <w:t xml:space="preserve">                                                                     </w:t>
      </w:r>
    </w:p>
    <w:p w:rsidR="00E05548" w:rsidRDefault="00E05548">
      <w:pPr>
        <w:pStyle w:val="af0"/>
        <w:tabs>
          <w:tab w:val="left" w:pos="360"/>
        </w:tabs>
        <w:spacing w:line="360" w:lineRule="auto"/>
        <w:ind w:firstLine="446"/>
        <w:rPr>
          <w:sz w:val="24"/>
        </w:rPr>
      </w:pPr>
    </w:p>
    <w:p w:rsidR="00E05548" w:rsidRDefault="00E05548">
      <w:pPr>
        <w:pStyle w:val="af0"/>
        <w:spacing w:line="360" w:lineRule="auto"/>
        <w:ind w:firstLineChars="0" w:firstLine="0"/>
        <w:jc w:val="center"/>
        <w:rPr>
          <w:b/>
          <w:sz w:val="24"/>
        </w:rPr>
      </w:pPr>
    </w:p>
    <w:p w:rsidR="00E05548" w:rsidRDefault="00E05548">
      <w:pPr>
        <w:pStyle w:val="af0"/>
        <w:spacing w:line="360" w:lineRule="auto"/>
        <w:ind w:firstLineChars="0" w:firstLine="0"/>
        <w:jc w:val="center"/>
        <w:rPr>
          <w:b/>
          <w:sz w:val="24"/>
        </w:rPr>
      </w:pPr>
    </w:p>
    <w:p w:rsidR="00E05548" w:rsidRDefault="00044BA7">
      <w:pPr>
        <w:pStyle w:val="af0"/>
        <w:spacing w:line="360" w:lineRule="auto"/>
        <w:ind w:firstLineChars="0" w:firstLine="0"/>
        <w:jc w:val="center"/>
        <w:rPr>
          <w:b/>
          <w:sz w:val="24"/>
        </w:rPr>
      </w:pPr>
      <w:r>
        <w:rPr>
          <w:rFonts w:hint="eastAsia"/>
          <w:b/>
          <w:sz w:val="24"/>
        </w:rPr>
        <w:t>证明材料</w:t>
      </w:r>
    </w:p>
    <w:p w:rsidR="00E05548" w:rsidRDefault="00E05548">
      <w:pPr>
        <w:pStyle w:val="af0"/>
        <w:tabs>
          <w:tab w:val="left" w:pos="360"/>
        </w:tabs>
        <w:spacing w:line="360" w:lineRule="auto"/>
        <w:ind w:firstLine="446"/>
        <w:rPr>
          <w:sz w:val="24"/>
        </w:rPr>
      </w:pPr>
    </w:p>
    <w:p w:rsidR="00E05548" w:rsidRDefault="00044BA7">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E05548" w:rsidRDefault="00E05548">
      <w:pPr>
        <w:pStyle w:val="af0"/>
        <w:tabs>
          <w:tab w:val="left" w:pos="360"/>
        </w:tabs>
        <w:spacing w:line="360" w:lineRule="auto"/>
        <w:ind w:firstLine="446"/>
        <w:rPr>
          <w:sz w:val="24"/>
        </w:rPr>
      </w:pPr>
    </w:p>
    <w:p w:rsidR="00E05548" w:rsidRDefault="00E05548">
      <w:pPr>
        <w:autoSpaceDE w:val="0"/>
        <w:autoSpaceDN w:val="0"/>
        <w:spacing w:line="500" w:lineRule="exact"/>
        <w:ind w:left="3840"/>
        <w:jc w:val="left"/>
        <w:rPr>
          <w:sz w:val="24"/>
          <w:szCs w:val="24"/>
        </w:rPr>
      </w:pPr>
    </w:p>
    <w:p w:rsidR="00E05548" w:rsidRDefault="00044BA7">
      <w:pPr>
        <w:autoSpaceDE w:val="0"/>
        <w:autoSpaceDN w:val="0"/>
        <w:spacing w:line="500" w:lineRule="exact"/>
        <w:ind w:left="3840"/>
        <w:jc w:val="left"/>
        <w:rPr>
          <w:sz w:val="24"/>
          <w:szCs w:val="24"/>
        </w:rPr>
      </w:pPr>
      <w:r>
        <w:rPr>
          <w:sz w:val="24"/>
          <w:szCs w:val="24"/>
        </w:rPr>
        <w:t>投标人名称：</w:t>
      </w:r>
    </w:p>
    <w:p w:rsidR="00E05548" w:rsidRDefault="00E05548">
      <w:pPr>
        <w:autoSpaceDE w:val="0"/>
        <w:autoSpaceDN w:val="0"/>
        <w:spacing w:line="500" w:lineRule="exact"/>
        <w:ind w:left="3840"/>
        <w:jc w:val="left"/>
        <w:rPr>
          <w:sz w:val="24"/>
          <w:szCs w:val="24"/>
        </w:rPr>
      </w:pPr>
    </w:p>
    <w:p w:rsidR="00E05548" w:rsidRDefault="00044BA7">
      <w:pPr>
        <w:autoSpaceDE w:val="0"/>
        <w:autoSpaceDN w:val="0"/>
        <w:spacing w:line="500" w:lineRule="exact"/>
        <w:ind w:left="3840"/>
        <w:jc w:val="left"/>
        <w:rPr>
          <w:b/>
          <w:sz w:val="24"/>
        </w:rPr>
      </w:pPr>
      <w:r>
        <w:rPr>
          <w:sz w:val="24"/>
          <w:szCs w:val="24"/>
        </w:rPr>
        <w:t>日期：</w:t>
      </w:r>
    </w:p>
    <w:p w:rsidR="00E05548" w:rsidRDefault="00044BA7">
      <w:pPr>
        <w:widowControl/>
        <w:jc w:val="left"/>
        <w:rPr>
          <w:b/>
          <w:bCs/>
          <w:sz w:val="24"/>
        </w:rPr>
      </w:pPr>
      <w:r>
        <w:rPr>
          <w:b/>
          <w:bCs/>
          <w:sz w:val="24"/>
        </w:rPr>
        <w:br w:type="page"/>
      </w:r>
    </w:p>
    <w:p w:rsidR="00E05548" w:rsidRDefault="00044BA7">
      <w:pPr>
        <w:tabs>
          <w:tab w:val="left" w:pos="360"/>
        </w:tabs>
        <w:spacing w:line="360" w:lineRule="auto"/>
        <w:rPr>
          <w:b/>
          <w:sz w:val="24"/>
        </w:rPr>
      </w:pPr>
      <w:r>
        <w:rPr>
          <w:b/>
          <w:sz w:val="24"/>
        </w:rPr>
        <w:lastRenderedPageBreak/>
        <w:t>附件</w:t>
      </w:r>
      <w:r>
        <w:rPr>
          <w:b/>
          <w:sz w:val="24"/>
        </w:rPr>
        <w:t>3</w:t>
      </w:r>
    </w:p>
    <w:p w:rsidR="00E05548" w:rsidRDefault="00044BA7">
      <w:pPr>
        <w:autoSpaceDN w:val="0"/>
        <w:spacing w:line="360" w:lineRule="auto"/>
        <w:jc w:val="center"/>
        <w:rPr>
          <w:b/>
          <w:bCs/>
          <w:sz w:val="24"/>
        </w:rPr>
      </w:pPr>
      <w:r>
        <w:rPr>
          <w:b/>
          <w:bCs/>
          <w:sz w:val="24"/>
        </w:rPr>
        <w:t>投标代表人授权书</w:t>
      </w:r>
    </w:p>
    <w:p w:rsidR="00E05548" w:rsidRDefault="00E05548">
      <w:pPr>
        <w:spacing w:line="360" w:lineRule="auto"/>
        <w:rPr>
          <w:sz w:val="24"/>
          <w:szCs w:val="21"/>
        </w:rPr>
      </w:pPr>
    </w:p>
    <w:p w:rsidR="00E05548" w:rsidRDefault="00044BA7">
      <w:pPr>
        <w:spacing w:line="360" w:lineRule="auto"/>
        <w:rPr>
          <w:sz w:val="24"/>
          <w:szCs w:val="21"/>
        </w:rPr>
      </w:pPr>
      <w:r>
        <w:rPr>
          <w:sz w:val="24"/>
          <w:szCs w:val="21"/>
        </w:rPr>
        <w:t>致：天津市政府采购中心</w:t>
      </w:r>
    </w:p>
    <w:p w:rsidR="00E05548" w:rsidRDefault="00044BA7">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E05548" w:rsidRDefault="00044BA7">
      <w:pPr>
        <w:spacing w:line="360" w:lineRule="auto"/>
        <w:ind w:firstLineChars="200" w:firstLine="446"/>
        <w:rPr>
          <w:sz w:val="24"/>
          <w:szCs w:val="21"/>
        </w:rPr>
      </w:pPr>
      <w:r>
        <w:rPr>
          <w:sz w:val="24"/>
          <w:szCs w:val="21"/>
        </w:rPr>
        <w:t>我方对投标代表人的签名事项负全部责任。</w:t>
      </w:r>
    </w:p>
    <w:p w:rsidR="00E05548" w:rsidRDefault="00044BA7">
      <w:pPr>
        <w:spacing w:line="360" w:lineRule="auto"/>
        <w:ind w:firstLineChars="200" w:firstLine="446"/>
        <w:rPr>
          <w:sz w:val="24"/>
          <w:szCs w:val="21"/>
        </w:rPr>
      </w:pPr>
      <w:r>
        <w:rPr>
          <w:sz w:val="24"/>
          <w:szCs w:val="21"/>
        </w:rPr>
        <w:t>本授权书至投标有效期结束前始终有效。</w:t>
      </w:r>
    </w:p>
    <w:p w:rsidR="00E05548" w:rsidRDefault="00044BA7">
      <w:pPr>
        <w:spacing w:line="360" w:lineRule="auto"/>
        <w:ind w:firstLineChars="200" w:firstLine="446"/>
        <w:rPr>
          <w:sz w:val="24"/>
          <w:szCs w:val="21"/>
        </w:rPr>
      </w:pPr>
      <w:r>
        <w:rPr>
          <w:sz w:val="24"/>
          <w:szCs w:val="21"/>
        </w:rPr>
        <w:t>投标代表人无转委托权，特此委托。</w:t>
      </w:r>
    </w:p>
    <w:p w:rsidR="00E05548" w:rsidRDefault="00E05548">
      <w:pPr>
        <w:spacing w:line="360" w:lineRule="auto"/>
        <w:ind w:firstLineChars="200" w:firstLine="446"/>
        <w:rPr>
          <w:sz w:val="24"/>
        </w:rPr>
      </w:pPr>
    </w:p>
    <w:p w:rsidR="00E05548" w:rsidRDefault="00E05548">
      <w:pPr>
        <w:spacing w:line="360" w:lineRule="auto"/>
        <w:ind w:firstLineChars="200" w:firstLine="446"/>
        <w:rPr>
          <w:sz w:val="24"/>
        </w:rPr>
      </w:pPr>
    </w:p>
    <w:p w:rsidR="00E05548" w:rsidRDefault="00E05548">
      <w:pPr>
        <w:spacing w:line="360" w:lineRule="auto"/>
        <w:ind w:firstLineChars="200" w:firstLine="446"/>
        <w:rPr>
          <w:sz w:val="24"/>
        </w:rPr>
      </w:pPr>
    </w:p>
    <w:p w:rsidR="00E05548" w:rsidRDefault="00044BA7">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E05548">
        <w:tc>
          <w:tcPr>
            <w:tcW w:w="4264" w:type="dxa"/>
          </w:tcPr>
          <w:p w:rsidR="00E05548" w:rsidRDefault="00044BA7">
            <w:pPr>
              <w:spacing w:line="360" w:lineRule="auto"/>
              <w:jc w:val="left"/>
              <w:rPr>
                <w:sz w:val="24"/>
              </w:rPr>
            </w:pPr>
            <w:r>
              <w:rPr>
                <w:sz w:val="24"/>
              </w:rPr>
              <w:t>投标代表人身份证正面</w:t>
            </w:r>
          </w:p>
          <w:p w:rsidR="00E05548" w:rsidRDefault="00E05548">
            <w:pPr>
              <w:spacing w:line="360" w:lineRule="auto"/>
              <w:jc w:val="left"/>
              <w:rPr>
                <w:sz w:val="24"/>
              </w:rPr>
            </w:pPr>
          </w:p>
          <w:p w:rsidR="00E05548" w:rsidRDefault="00E05548">
            <w:pPr>
              <w:spacing w:line="360" w:lineRule="auto"/>
              <w:jc w:val="left"/>
              <w:rPr>
                <w:sz w:val="24"/>
              </w:rPr>
            </w:pPr>
          </w:p>
          <w:p w:rsidR="00E05548" w:rsidRDefault="00E05548">
            <w:pPr>
              <w:spacing w:line="360" w:lineRule="auto"/>
              <w:jc w:val="left"/>
              <w:rPr>
                <w:sz w:val="24"/>
              </w:rPr>
            </w:pPr>
          </w:p>
          <w:p w:rsidR="00E05548" w:rsidRDefault="00E05548">
            <w:pPr>
              <w:spacing w:line="360" w:lineRule="auto"/>
              <w:jc w:val="left"/>
              <w:rPr>
                <w:sz w:val="24"/>
              </w:rPr>
            </w:pPr>
          </w:p>
          <w:p w:rsidR="00E05548" w:rsidRDefault="00E05548">
            <w:pPr>
              <w:spacing w:line="360" w:lineRule="auto"/>
              <w:jc w:val="left"/>
              <w:rPr>
                <w:sz w:val="24"/>
              </w:rPr>
            </w:pPr>
          </w:p>
        </w:tc>
        <w:tc>
          <w:tcPr>
            <w:tcW w:w="4264" w:type="dxa"/>
          </w:tcPr>
          <w:p w:rsidR="00E05548" w:rsidRDefault="00044BA7">
            <w:pPr>
              <w:spacing w:line="360" w:lineRule="auto"/>
              <w:jc w:val="left"/>
              <w:rPr>
                <w:sz w:val="24"/>
              </w:rPr>
            </w:pPr>
            <w:r>
              <w:rPr>
                <w:sz w:val="24"/>
              </w:rPr>
              <w:t>投标代表人身份证背面</w:t>
            </w:r>
          </w:p>
        </w:tc>
      </w:tr>
    </w:tbl>
    <w:p w:rsidR="00E05548" w:rsidRDefault="00E05548">
      <w:pPr>
        <w:spacing w:line="360" w:lineRule="auto"/>
        <w:ind w:firstLineChars="2100" w:firstLine="4686"/>
        <w:rPr>
          <w:sz w:val="24"/>
        </w:rPr>
      </w:pPr>
    </w:p>
    <w:p w:rsidR="00E05548" w:rsidRDefault="00044BA7">
      <w:pPr>
        <w:widowControl/>
        <w:jc w:val="left"/>
        <w:rPr>
          <w:b/>
          <w:sz w:val="24"/>
        </w:rPr>
      </w:pPr>
      <w:r>
        <w:rPr>
          <w:sz w:val="24"/>
        </w:rPr>
        <w:br w:type="page"/>
      </w:r>
      <w:r>
        <w:rPr>
          <w:b/>
          <w:sz w:val="24"/>
        </w:rPr>
        <w:lastRenderedPageBreak/>
        <w:t>附件</w:t>
      </w:r>
      <w:r>
        <w:rPr>
          <w:b/>
          <w:sz w:val="24"/>
        </w:rPr>
        <w:t>4</w:t>
      </w:r>
    </w:p>
    <w:p w:rsidR="00E05548" w:rsidRDefault="00044BA7">
      <w:pPr>
        <w:autoSpaceDN w:val="0"/>
        <w:spacing w:line="360" w:lineRule="auto"/>
        <w:jc w:val="center"/>
        <w:rPr>
          <w:b/>
          <w:bCs/>
          <w:sz w:val="24"/>
        </w:rPr>
      </w:pPr>
      <w:r>
        <w:rPr>
          <w:b/>
          <w:bCs/>
          <w:sz w:val="24"/>
        </w:rPr>
        <w:t>开标一览表</w:t>
      </w:r>
    </w:p>
    <w:p w:rsidR="00E05548" w:rsidRDefault="00E05548">
      <w:pPr>
        <w:ind w:right="84"/>
        <w:rPr>
          <w:sz w:val="24"/>
        </w:rPr>
      </w:pPr>
    </w:p>
    <w:p w:rsidR="00E05548" w:rsidRDefault="00044BA7">
      <w:pPr>
        <w:spacing w:line="460" w:lineRule="exact"/>
        <w:ind w:left="192"/>
        <w:rPr>
          <w:sz w:val="24"/>
        </w:rPr>
      </w:pPr>
      <w:r>
        <w:rPr>
          <w:sz w:val="24"/>
        </w:rPr>
        <w:t>项目名称：</w:t>
      </w:r>
      <w:r>
        <w:rPr>
          <w:sz w:val="24"/>
          <w:u w:val="single"/>
        </w:rPr>
        <w:t xml:space="preserve">                    </w:t>
      </w:r>
      <w:r>
        <w:rPr>
          <w:sz w:val="24"/>
        </w:rPr>
        <w:t xml:space="preserve">                  </w:t>
      </w:r>
    </w:p>
    <w:p w:rsidR="00E05548" w:rsidRDefault="00044BA7">
      <w:pPr>
        <w:spacing w:line="460" w:lineRule="exact"/>
        <w:ind w:left="192"/>
        <w:rPr>
          <w:sz w:val="24"/>
        </w:rPr>
      </w:pPr>
      <w:r>
        <w:rPr>
          <w:sz w:val="24"/>
        </w:rPr>
        <w:t>项目编号：</w:t>
      </w:r>
      <w:r>
        <w:rPr>
          <w:sz w:val="24"/>
          <w:u w:val="single"/>
        </w:rPr>
        <w:t xml:space="preserve">                    </w:t>
      </w:r>
      <w:r>
        <w:rPr>
          <w:sz w:val="24"/>
        </w:rPr>
        <w:t xml:space="preserve">                  </w:t>
      </w:r>
    </w:p>
    <w:p w:rsidR="00E05548" w:rsidRDefault="00044BA7">
      <w:pPr>
        <w:spacing w:line="460" w:lineRule="exact"/>
        <w:rPr>
          <w:sz w:val="24"/>
        </w:rPr>
      </w:pPr>
      <w:r>
        <w:rPr>
          <w:sz w:val="24"/>
        </w:rPr>
        <w:t xml:space="preserve">                                                       </w:t>
      </w:r>
      <w:r>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710"/>
        <w:gridCol w:w="1463"/>
        <w:gridCol w:w="3076"/>
        <w:gridCol w:w="1069"/>
        <w:gridCol w:w="839"/>
      </w:tblGrid>
      <w:tr w:rsidR="00E05548">
        <w:trPr>
          <w:jc w:val="center"/>
        </w:trPr>
        <w:tc>
          <w:tcPr>
            <w:tcW w:w="468" w:type="pct"/>
            <w:vAlign w:val="center"/>
          </w:tcPr>
          <w:p w:rsidR="00E05548" w:rsidRDefault="00044BA7">
            <w:pPr>
              <w:spacing w:line="460" w:lineRule="exact"/>
              <w:jc w:val="center"/>
              <w:rPr>
                <w:sz w:val="24"/>
              </w:rPr>
            </w:pPr>
            <w:proofErr w:type="gramStart"/>
            <w:r>
              <w:rPr>
                <w:sz w:val="24"/>
              </w:rPr>
              <w:t>包号</w:t>
            </w:r>
            <w:proofErr w:type="gramEnd"/>
          </w:p>
        </w:tc>
        <w:tc>
          <w:tcPr>
            <w:tcW w:w="950" w:type="pct"/>
            <w:vAlign w:val="center"/>
          </w:tcPr>
          <w:p w:rsidR="00E05548" w:rsidRDefault="00044BA7">
            <w:pPr>
              <w:spacing w:line="460" w:lineRule="exact"/>
              <w:jc w:val="center"/>
              <w:rPr>
                <w:sz w:val="24"/>
              </w:rPr>
            </w:pPr>
            <w:r>
              <w:rPr>
                <w:sz w:val="24"/>
              </w:rPr>
              <w:t>包名称</w:t>
            </w:r>
          </w:p>
        </w:tc>
        <w:tc>
          <w:tcPr>
            <w:tcW w:w="813" w:type="pct"/>
            <w:vAlign w:val="center"/>
          </w:tcPr>
          <w:p w:rsidR="00E05548" w:rsidRDefault="00044BA7">
            <w:pPr>
              <w:spacing w:line="460" w:lineRule="exact"/>
              <w:jc w:val="center"/>
              <w:rPr>
                <w:sz w:val="24"/>
              </w:rPr>
            </w:pPr>
            <w:r>
              <w:rPr>
                <w:sz w:val="24"/>
              </w:rPr>
              <w:t>品牌</w:t>
            </w:r>
          </w:p>
        </w:tc>
        <w:tc>
          <w:tcPr>
            <w:tcW w:w="1709" w:type="pct"/>
            <w:vAlign w:val="center"/>
          </w:tcPr>
          <w:p w:rsidR="00E05548" w:rsidRDefault="00044BA7">
            <w:pPr>
              <w:spacing w:line="460" w:lineRule="exact"/>
              <w:jc w:val="center"/>
              <w:rPr>
                <w:sz w:val="24"/>
              </w:rPr>
            </w:pPr>
            <w:r>
              <w:rPr>
                <w:sz w:val="24"/>
              </w:rPr>
              <w:t>投标总价</w:t>
            </w:r>
          </w:p>
        </w:tc>
        <w:tc>
          <w:tcPr>
            <w:tcW w:w="594" w:type="pct"/>
            <w:vAlign w:val="center"/>
          </w:tcPr>
          <w:p w:rsidR="00E05548" w:rsidRDefault="00044BA7">
            <w:pPr>
              <w:spacing w:line="460" w:lineRule="exact"/>
              <w:jc w:val="center"/>
              <w:rPr>
                <w:sz w:val="24"/>
              </w:rPr>
            </w:pPr>
            <w:r>
              <w:rPr>
                <w:sz w:val="24"/>
              </w:rPr>
              <w:t>交货期</w:t>
            </w:r>
          </w:p>
        </w:tc>
        <w:tc>
          <w:tcPr>
            <w:tcW w:w="467" w:type="pct"/>
            <w:vAlign w:val="center"/>
          </w:tcPr>
          <w:p w:rsidR="00E05548" w:rsidRDefault="00044BA7">
            <w:pPr>
              <w:spacing w:line="460" w:lineRule="exact"/>
              <w:jc w:val="center"/>
              <w:rPr>
                <w:sz w:val="24"/>
              </w:rPr>
            </w:pPr>
            <w:r>
              <w:rPr>
                <w:sz w:val="24"/>
              </w:rPr>
              <w:t>备注</w:t>
            </w:r>
          </w:p>
        </w:tc>
      </w:tr>
      <w:tr w:rsidR="00E05548">
        <w:trPr>
          <w:jc w:val="center"/>
        </w:trPr>
        <w:tc>
          <w:tcPr>
            <w:tcW w:w="468" w:type="pct"/>
            <w:vAlign w:val="center"/>
          </w:tcPr>
          <w:p w:rsidR="00E05548" w:rsidRDefault="00044BA7">
            <w:pPr>
              <w:spacing w:line="460" w:lineRule="exact"/>
              <w:jc w:val="center"/>
              <w:rPr>
                <w:sz w:val="24"/>
              </w:rPr>
            </w:pPr>
            <w:r>
              <w:rPr>
                <w:sz w:val="24"/>
              </w:rPr>
              <w:t>1</w:t>
            </w: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rPr>
                <w:sz w:val="24"/>
                <w:u w:val="single"/>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044BA7">
            <w:pPr>
              <w:spacing w:line="460" w:lineRule="exact"/>
              <w:jc w:val="center"/>
              <w:rPr>
                <w:sz w:val="24"/>
              </w:rPr>
            </w:pPr>
            <w:r>
              <w:rPr>
                <w:sz w:val="24"/>
              </w:rPr>
              <w:t>2</w:t>
            </w: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E05548">
            <w:pPr>
              <w:spacing w:line="460" w:lineRule="exact"/>
              <w:jc w:val="center"/>
              <w:rPr>
                <w:sz w:val="24"/>
              </w:rPr>
            </w:pP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E05548">
            <w:pPr>
              <w:spacing w:line="460" w:lineRule="exact"/>
              <w:jc w:val="center"/>
              <w:rPr>
                <w:sz w:val="24"/>
              </w:rPr>
            </w:pP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E05548">
            <w:pPr>
              <w:spacing w:line="460" w:lineRule="exact"/>
              <w:jc w:val="center"/>
              <w:rPr>
                <w:sz w:val="24"/>
              </w:rPr>
            </w:pP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E05548">
            <w:pPr>
              <w:spacing w:line="460" w:lineRule="exact"/>
              <w:jc w:val="center"/>
              <w:rPr>
                <w:sz w:val="24"/>
              </w:rPr>
            </w:pP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E05548">
            <w:pPr>
              <w:spacing w:line="460" w:lineRule="exact"/>
              <w:jc w:val="center"/>
              <w:rPr>
                <w:sz w:val="24"/>
              </w:rPr>
            </w:pP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044BA7">
            <w:pPr>
              <w:spacing w:line="460" w:lineRule="exact"/>
              <w:jc w:val="center"/>
              <w:rPr>
                <w:sz w:val="24"/>
              </w:rPr>
            </w:pPr>
            <w:r>
              <w:rPr>
                <w:sz w:val="24"/>
              </w:rPr>
              <w:t>…</w:t>
            </w: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E05548">
            <w:pPr>
              <w:spacing w:line="460" w:lineRule="exact"/>
              <w:jc w:val="center"/>
              <w:rPr>
                <w:sz w:val="24"/>
              </w:rPr>
            </w:pP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r w:rsidR="00E05548">
        <w:trPr>
          <w:jc w:val="center"/>
        </w:trPr>
        <w:tc>
          <w:tcPr>
            <w:tcW w:w="468" w:type="pct"/>
            <w:vAlign w:val="center"/>
          </w:tcPr>
          <w:p w:rsidR="00E05548" w:rsidRDefault="00E05548">
            <w:pPr>
              <w:spacing w:line="460" w:lineRule="exact"/>
              <w:jc w:val="center"/>
              <w:rPr>
                <w:sz w:val="24"/>
              </w:rPr>
            </w:pPr>
          </w:p>
        </w:tc>
        <w:tc>
          <w:tcPr>
            <w:tcW w:w="950" w:type="pct"/>
            <w:vAlign w:val="center"/>
          </w:tcPr>
          <w:p w:rsidR="00E05548" w:rsidRDefault="00E05548">
            <w:pPr>
              <w:spacing w:line="460" w:lineRule="exact"/>
              <w:jc w:val="center"/>
              <w:rPr>
                <w:sz w:val="24"/>
              </w:rPr>
            </w:pPr>
          </w:p>
        </w:tc>
        <w:tc>
          <w:tcPr>
            <w:tcW w:w="813" w:type="pct"/>
            <w:vAlign w:val="center"/>
          </w:tcPr>
          <w:p w:rsidR="00E05548" w:rsidRDefault="00E05548">
            <w:pPr>
              <w:spacing w:line="460" w:lineRule="exact"/>
              <w:jc w:val="center"/>
              <w:rPr>
                <w:sz w:val="24"/>
              </w:rPr>
            </w:pPr>
          </w:p>
        </w:tc>
        <w:tc>
          <w:tcPr>
            <w:tcW w:w="1709" w:type="pct"/>
            <w:vAlign w:val="center"/>
          </w:tcPr>
          <w:p w:rsidR="00E05548" w:rsidRDefault="00E05548">
            <w:pPr>
              <w:spacing w:line="460" w:lineRule="exact"/>
              <w:jc w:val="center"/>
              <w:rPr>
                <w:sz w:val="24"/>
              </w:rPr>
            </w:pPr>
          </w:p>
        </w:tc>
        <w:tc>
          <w:tcPr>
            <w:tcW w:w="594" w:type="pct"/>
            <w:vAlign w:val="center"/>
          </w:tcPr>
          <w:p w:rsidR="00E05548" w:rsidRDefault="00E05548">
            <w:pPr>
              <w:spacing w:line="460" w:lineRule="exact"/>
              <w:jc w:val="center"/>
              <w:rPr>
                <w:sz w:val="24"/>
              </w:rPr>
            </w:pPr>
          </w:p>
        </w:tc>
        <w:tc>
          <w:tcPr>
            <w:tcW w:w="467" w:type="pct"/>
            <w:vAlign w:val="center"/>
          </w:tcPr>
          <w:p w:rsidR="00E05548" w:rsidRDefault="00E05548">
            <w:pPr>
              <w:spacing w:line="460" w:lineRule="exact"/>
              <w:jc w:val="center"/>
              <w:rPr>
                <w:sz w:val="24"/>
              </w:rPr>
            </w:pPr>
          </w:p>
        </w:tc>
      </w:tr>
    </w:tbl>
    <w:p w:rsidR="00E05548" w:rsidRDefault="00E05548">
      <w:pPr>
        <w:spacing w:line="360" w:lineRule="auto"/>
        <w:ind w:right="84" w:firstLine="420"/>
        <w:rPr>
          <w:sz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E05548">
      <w:pPr>
        <w:spacing w:line="360" w:lineRule="auto"/>
        <w:ind w:right="84" w:firstLine="420"/>
        <w:rPr>
          <w:sz w:val="24"/>
        </w:rPr>
      </w:pPr>
    </w:p>
    <w:p w:rsidR="00E05548" w:rsidRDefault="00044BA7">
      <w:pPr>
        <w:widowControl/>
        <w:jc w:val="left"/>
        <w:rPr>
          <w:sz w:val="24"/>
        </w:rPr>
      </w:pPr>
      <w:r>
        <w:rPr>
          <w:sz w:val="24"/>
        </w:rPr>
        <w:br w:type="page"/>
      </w:r>
    </w:p>
    <w:p w:rsidR="00E05548" w:rsidRDefault="00044BA7">
      <w:pPr>
        <w:tabs>
          <w:tab w:val="left" w:pos="360"/>
        </w:tabs>
        <w:spacing w:line="360" w:lineRule="auto"/>
        <w:rPr>
          <w:b/>
          <w:sz w:val="24"/>
        </w:rPr>
      </w:pPr>
      <w:r>
        <w:rPr>
          <w:b/>
          <w:sz w:val="24"/>
        </w:rPr>
        <w:lastRenderedPageBreak/>
        <w:t>附件</w:t>
      </w:r>
      <w:r>
        <w:rPr>
          <w:b/>
          <w:sz w:val="24"/>
        </w:rPr>
        <w:t>5</w:t>
      </w:r>
    </w:p>
    <w:p w:rsidR="00E05548" w:rsidRDefault="00044BA7">
      <w:pPr>
        <w:autoSpaceDN w:val="0"/>
        <w:spacing w:line="360" w:lineRule="auto"/>
        <w:jc w:val="center"/>
        <w:rPr>
          <w:b/>
          <w:bCs/>
          <w:sz w:val="24"/>
        </w:rPr>
      </w:pPr>
      <w:r>
        <w:rPr>
          <w:b/>
          <w:bCs/>
          <w:sz w:val="24"/>
        </w:rPr>
        <w:t>开标分项一览表</w:t>
      </w:r>
    </w:p>
    <w:p w:rsidR="00E05548" w:rsidRDefault="00E05548">
      <w:pPr>
        <w:ind w:right="84"/>
        <w:rPr>
          <w:sz w:val="24"/>
        </w:rPr>
      </w:pPr>
    </w:p>
    <w:p w:rsidR="00E05548" w:rsidRDefault="00044BA7">
      <w:pPr>
        <w:spacing w:line="460" w:lineRule="exact"/>
        <w:ind w:left="192"/>
        <w:rPr>
          <w:sz w:val="24"/>
        </w:rPr>
      </w:pPr>
      <w:r>
        <w:rPr>
          <w:sz w:val="24"/>
        </w:rPr>
        <w:t>项目名称：</w:t>
      </w:r>
      <w:r>
        <w:rPr>
          <w:sz w:val="24"/>
          <w:u w:val="single"/>
        </w:rPr>
        <w:t xml:space="preserve">                    </w:t>
      </w:r>
    </w:p>
    <w:p w:rsidR="00E05548" w:rsidRDefault="00044BA7">
      <w:pPr>
        <w:spacing w:line="460" w:lineRule="exact"/>
        <w:ind w:left="192"/>
        <w:rPr>
          <w:sz w:val="24"/>
        </w:rPr>
      </w:pPr>
      <w:r>
        <w:rPr>
          <w:sz w:val="24"/>
        </w:rPr>
        <w:t>项目编号：</w:t>
      </w:r>
      <w:r>
        <w:rPr>
          <w:sz w:val="24"/>
          <w:u w:val="single"/>
        </w:rPr>
        <w:t xml:space="preserve">                    </w:t>
      </w:r>
    </w:p>
    <w:p w:rsidR="00E05548" w:rsidRDefault="00044BA7">
      <w:pPr>
        <w:spacing w:line="460" w:lineRule="exact"/>
        <w:ind w:left="192"/>
        <w:rPr>
          <w:sz w:val="24"/>
          <w:u w:val="single"/>
        </w:rPr>
      </w:pPr>
      <w:r>
        <w:rPr>
          <w:sz w:val="24"/>
        </w:rPr>
        <w:t>包</w:t>
      </w:r>
      <w:r>
        <w:rPr>
          <w:sz w:val="24"/>
        </w:rPr>
        <w:t xml:space="preserve">    </w:t>
      </w:r>
      <w:r>
        <w:rPr>
          <w:sz w:val="24"/>
        </w:rPr>
        <w:t>号：</w:t>
      </w:r>
      <w:r>
        <w:rPr>
          <w:sz w:val="24"/>
          <w:u w:val="single"/>
        </w:rPr>
        <w:t xml:space="preserve">                    </w:t>
      </w:r>
    </w:p>
    <w:p w:rsidR="00E05548" w:rsidRDefault="00E05548">
      <w:pPr>
        <w:spacing w:line="460" w:lineRule="exact"/>
        <w:ind w:left="192"/>
        <w:rPr>
          <w:sz w:val="24"/>
          <w:u w:val="single"/>
        </w:rPr>
      </w:pPr>
    </w:p>
    <w:p w:rsidR="00E05548" w:rsidRDefault="00044BA7">
      <w:pPr>
        <w:autoSpaceDN w:val="0"/>
        <w:spacing w:line="360" w:lineRule="auto"/>
        <w:jc w:val="center"/>
        <w:rPr>
          <w:b/>
          <w:bCs/>
          <w:sz w:val="24"/>
        </w:rPr>
      </w:pPr>
      <w:r>
        <w:rPr>
          <w:rFonts w:hint="eastAsia"/>
          <w:b/>
          <w:bCs/>
          <w:sz w:val="24"/>
        </w:rPr>
        <w:t>设备费用</w:t>
      </w:r>
    </w:p>
    <w:p w:rsidR="00E05548" w:rsidRDefault="00044BA7">
      <w:pPr>
        <w:spacing w:line="460" w:lineRule="exact"/>
        <w:ind w:firstLineChars="2900" w:firstLine="6472"/>
        <w:rPr>
          <w:sz w:val="24"/>
        </w:rPr>
      </w:pPr>
      <w:r>
        <w:rPr>
          <w:sz w:val="24"/>
        </w:rPr>
        <w:t>单位：元</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973"/>
      </w:tblGrid>
      <w:tr w:rsidR="00E05548">
        <w:trPr>
          <w:jc w:val="center"/>
        </w:trPr>
        <w:tc>
          <w:tcPr>
            <w:tcW w:w="813" w:type="dxa"/>
            <w:noWrap/>
            <w:vAlign w:val="center"/>
          </w:tcPr>
          <w:p w:rsidR="00E05548" w:rsidRDefault="00044BA7">
            <w:pPr>
              <w:widowControl/>
              <w:adjustRightInd w:val="0"/>
              <w:snapToGrid w:val="0"/>
              <w:jc w:val="center"/>
              <w:rPr>
                <w:bCs/>
                <w:kern w:val="0"/>
                <w:sz w:val="24"/>
                <w:szCs w:val="24"/>
              </w:rPr>
            </w:pPr>
            <w:proofErr w:type="gramStart"/>
            <w:r>
              <w:rPr>
                <w:bCs/>
                <w:kern w:val="0"/>
                <w:sz w:val="24"/>
                <w:szCs w:val="24"/>
              </w:rPr>
              <w:t>项号</w:t>
            </w:r>
            <w:proofErr w:type="gramEnd"/>
          </w:p>
        </w:tc>
        <w:tc>
          <w:tcPr>
            <w:tcW w:w="1348" w:type="dxa"/>
            <w:vAlign w:val="center"/>
          </w:tcPr>
          <w:p w:rsidR="00E05548" w:rsidRDefault="00044BA7">
            <w:pPr>
              <w:widowControl/>
              <w:adjustRightInd w:val="0"/>
              <w:snapToGrid w:val="0"/>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E05548" w:rsidRDefault="00044BA7">
            <w:pPr>
              <w:widowControl/>
              <w:adjustRightInd w:val="0"/>
              <w:snapToGrid w:val="0"/>
              <w:jc w:val="center"/>
              <w:rPr>
                <w:bCs/>
                <w:kern w:val="0"/>
                <w:sz w:val="24"/>
                <w:szCs w:val="24"/>
              </w:rPr>
            </w:pPr>
            <w:r>
              <w:rPr>
                <w:bCs/>
                <w:kern w:val="0"/>
                <w:sz w:val="24"/>
                <w:szCs w:val="24"/>
              </w:rPr>
              <w:t>品牌</w:t>
            </w:r>
          </w:p>
        </w:tc>
        <w:tc>
          <w:tcPr>
            <w:tcW w:w="715" w:type="dxa"/>
            <w:vAlign w:val="center"/>
          </w:tcPr>
          <w:p w:rsidR="00E05548" w:rsidRDefault="00044BA7">
            <w:pPr>
              <w:widowControl/>
              <w:adjustRightInd w:val="0"/>
              <w:snapToGrid w:val="0"/>
              <w:jc w:val="center"/>
              <w:rPr>
                <w:bCs/>
                <w:kern w:val="0"/>
                <w:sz w:val="24"/>
                <w:szCs w:val="24"/>
              </w:rPr>
            </w:pPr>
            <w:r>
              <w:rPr>
                <w:bCs/>
                <w:kern w:val="0"/>
                <w:sz w:val="24"/>
                <w:szCs w:val="24"/>
              </w:rPr>
              <w:t>规格型号</w:t>
            </w:r>
          </w:p>
        </w:tc>
        <w:tc>
          <w:tcPr>
            <w:tcW w:w="1230" w:type="dxa"/>
            <w:vAlign w:val="center"/>
          </w:tcPr>
          <w:p w:rsidR="00E05548" w:rsidRDefault="00044BA7">
            <w:pPr>
              <w:widowControl/>
              <w:adjustRightInd w:val="0"/>
              <w:snapToGrid w:val="0"/>
              <w:jc w:val="center"/>
              <w:rPr>
                <w:bCs/>
                <w:kern w:val="0"/>
                <w:sz w:val="24"/>
                <w:szCs w:val="24"/>
              </w:rPr>
            </w:pPr>
            <w:r>
              <w:rPr>
                <w:bCs/>
                <w:kern w:val="0"/>
                <w:sz w:val="24"/>
                <w:szCs w:val="24"/>
              </w:rPr>
              <w:t>制造商</w:t>
            </w:r>
          </w:p>
        </w:tc>
        <w:tc>
          <w:tcPr>
            <w:tcW w:w="715" w:type="dxa"/>
            <w:vAlign w:val="center"/>
          </w:tcPr>
          <w:p w:rsidR="00E05548" w:rsidRDefault="00044BA7">
            <w:pPr>
              <w:widowControl/>
              <w:adjustRightInd w:val="0"/>
              <w:snapToGrid w:val="0"/>
              <w:jc w:val="center"/>
              <w:rPr>
                <w:bCs/>
                <w:kern w:val="0"/>
                <w:sz w:val="24"/>
                <w:szCs w:val="24"/>
              </w:rPr>
            </w:pPr>
            <w:r>
              <w:rPr>
                <w:bCs/>
                <w:kern w:val="0"/>
                <w:sz w:val="24"/>
                <w:szCs w:val="24"/>
              </w:rPr>
              <w:t>产地</w:t>
            </w:r>
          </w:p>
        </w:tc>
        <w:tc>
          <w:tcPr>
            <w:tcW w:w="1235" w:type="dxa"/>
            <w:vAlign w:val="center"/>
          </w:tcPr>
          <w:p w:rsidR="00E05548" w:rsidRDefault="00044BA7">
            <w:pPr>
              <w:widowControl/>
              <w:adjustRightInd w:val="0"/>
              <w:snapToGrid w:val="0"/>
              <w:jc w:val="center"/>
              <w:rPr>
                <w:bCs/>
                <w:kern w:val="0"/>
                <w:sz w:val="24"/>
                <w:szCs w:val="24"/>
              </w:rPr>
            </w:pPr>
            <w:r>
              <w:rPr>
                <w:bCs/>
                <w:kern w:val="0"/>
                <w:sz w:val="24"/>
                <w:szCs w:val="24"/>
              </w:rPr>
              <w:t>商品属性</w:t>
            </w:r>
          </w:p>
        </w:tc>
        <w:tc>
          <w:tcPr>
            <w:tcW w:w="715" w:type="dxa"/>
            <w:vAlign w:val="center"/>
          </w:tcPr>
          <w:p w:rsidR="00E05548" w:rsidRDefault="00044BA7">
            <w:pPr>
              <w:widowControl/>
              <w:adjustRightInd w:val="0"/>
              <w:snapToGrid w:val="0"/>
              <w:jc w:val="center"/>
              <w:rPr>
                <w:bCs/>
                <w:kern w:val="0"/>
                <w:sz w:val="24"/>
                <w:szCs w:val="24"/>
              </w:rPr>
            </w:pPr>
            <w:r>
              <w:rPr>
                <w:bCs/>
                <w:kern w:val="0"/>
                <w:sz w:val="24"/>
                <w:szCs w:val="24"/>
              </w:rPr>
              <w:t>单价</w:t>
            </w:r>
          </w:p>
        </w:tc>
        <w:tc>
          <w:tcPr>
            <w:tcW w:w="795" w:type="dxa"/>
            <w:vAlign w:val="center"/>
          </w:tcPr>
          <w:p w:rsidR="00E05548" w:rsidRDefault="00044BA7">
            <w:pPr>
              <w:widowControl/>
              <w:adjustRightInd w:val="0"/>
              <w:snapToGrid w:val="0"/>
              <w:jc w:val="center"/>
              <w:rPr>
                <w:bCs/>
                <w:kern w:val="0"/>
                <w:sz w:val="24"/>
                <w:szCs w:val="24"/>
              </w:rPr>
            </w:pPr>
            <w:r>
              <w:rPr>
                <w:bCs/>
                <w:kern w:val="0"/>
                <w:sz w:val="24"/>
                <w:szCs w:val="24"/>
              </w:rPr>
              <w:t>采购数量</w:t>
            </w:r>
          </w:p>
        </w:tc>
        <w:tc>
          <w:tcPr>
            <w:tcW w:w="767" w:type="dxa"/>
            <w:vAlign w:val="center"/>
          </w:tcPr>
          <w:p w:rsidR="00E05548" w:rsidRDefault="00044BA7">
            <w:pPr>
              <w:widowControl/>
              <w:adjustRightInd w:val="0"/>
              <w:snapToGrid w:val="0"/>
              <w:jc w:val="center"/>
              <w:rPr>
                <w:bCs/>
                <w:kern w:val="0"/>
                <w:sz w:val="24"/>
                <w:szCs w:val="24"/>
              </w:rPr>
            </w:pPr>
            <w:r>
              <w:rPr>
                <w:bCs/>
                <w:kern w:val="0"/>
                <w:sz w:val="24"/>
                <w:szCs w:val="24"/>
              </w:rPr>
              <w:t>计量单位</w:t>
            </w:r>
          </w:p>
        </w:tc>
        <w:tc>
          <w:tcPr>
            <w:tcW w:w="973" w:type="dxa"/>
            <w:vAlign w:val="center"/>
          </w:tcPr>
          <w:p w:rsidR="00E05548" w:rsidRDefault="00044BA7">
            <w:pPr>
              <w:widowControl/>
              <w:adjustRightInd w:val="0"/>
              <w:snapToGrid w:val="0"/>
              <w:jc w:val="center"/>
              <w:rPr>
                <w:bCs/>
                <w:kern w:val="0"/>
                <w:sz w:val="24"/>
                <w:szCs w:val="24"/>
              </w:rPr>
            </w:pPr>
            <w:r>
              <w:rPr>
                <w:bCs/>
                <w:kern w:val="0"/>
                <w:sz w:val="24"/>
                <w:szCs w:val="24"/>
              </w:rPr>
              <w:t>总价</w:t>
            </w: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716"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0"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5" w:type="dxa"/>
            <w:vAlign w:val="center"/>
          </w:tcPr>
          <w:p w:rsidR="00E05548" w:rsidRDefault="00E05548">
            <w:pPr>
              <w:widowControl/>
              <w:adjustRightInd w:val="0"/>
              <w:snapToGrid w:val="0"/>
              <w:jc w:val="center"/>
              <w:rPr>
                <w:kern w:val="0"/>
                <w:sz w:val="24"/>
                <w:szCs w:val="18"/>
              </w:rPr>
            </w:pPr>
          </w:p>
        </w:tc>
        <w:tc>
          <w:tcPr>
            <w:tcW w:w="715" w:type="dxa"/>
            <w:vAlign w:val="center"/>
          </w:tcPr>
          <w:p w:rsidR="00E05548" w:rsidRDefault="00E05548">
            <w:pPr>
              <w:widowControl/>
              <w:adjustRightInd w:val="0"/>
              <w:snapToGrid w:val="0"/>
              <w:jc w:val="center"/>
              <w:rPr>
                <w:kern w:val="0"/>
                <w:sz w:val="24"/>
                <w:szCs w:val="18"/>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18"/>
              </w:rPr>
            </w:pPr>
          </w:p>
        </w:tc>
        <w:tc>
          <w:tcPr>
            <w:tcW w:w="973"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716"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0"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5" w:type="dxa"/>
            <w:vAlign w:val="center"/>
          </w:tcPr>
          <w:p w:rsidR="00E05548" w:rsidRDefault="00E05548">
            <w:pPr>
              <w:widowControl/>
              <w:adjustRightInd w:val="0"/>
              <w:snapToGrid w:val="0"/>
              <w:jc w:val="center"/>
              <w:rPr>
                <w:kern w:val="0"/>
                <w:sz w:val="24"/>
                <w:szCs w:val="18"/>
              </w:rPr>
            </w:pPr>
          </w:p>
        </w:tc>
        <w:tc>
          <w:tcPr>
            <w:tcW w:w="715" w:type="dxa"/>
            <w:vAlign w:val="center"/>
          </w:tcPr>
          <w:p w:rsidR="00E05548" w:rsidRDefault="00E05548">
            <w:pPr>
              <w:widowControl/>
              <w:adjustRightInd w:val="0"/>
              <w:snapToGrid w:val="0"/>
              <w:jc w:val="center"/>
              <w:rPr>
                <w:kern w:val="0"/>
                <w:sz w:val="24"/>
                <w:szCs w:val="18"/>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973"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716"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0"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5" w:type="dxa"/>
            <w:vAlign w:val="center"/>
          </w:tcPr>
          <w:p w:rsidR="00E05548" w:rsidRDefault="00E05548">
            <w:pPr>
              <w:widowControl/>
              <w:adjustRightInd w:val="0"/>
              <w:snapToGrid w:val="0"/>
              <w:jc w:val="center"/>
              <w:rPr>
                <w:kern w:val="0"/>
                <w:sz w:val="24"/>
                <w:szCs w:val="18"/>
              </w:rPr>
            </w:pPr>
          </w:p>
        </w:tc>
        <w:tc>
          <w:tcPr>
            <w:tcW w:w="715" w:type="dxa"/>
            <w:vAlign w:val="center"/>
          </w:tcPr>
          <w:p w:rsidR="00E05548" w:rsidRDefault="00E05548">
            <w:pPr>
              <w:widowControl/>
              <w:adjustRightInd w:val="0"/>
              <w:snapToGrid w:val="0"/>
              <w:jc w:val="center"/>
              <w:rPr>
                <w:kern w:val="0"/>
                <w:sz w:val="24"/>
                <w:szCs w:val="18"/>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973"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716"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0"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5" w:type="dxa"/>
            <w:noWrap/>
            <w:vAlign w:val="center"/>
          </w:tcPr>
          <w:p w:rsidR="00E05548" w:rsidRDefault="00E05548">
            <w:pPr>
              <w:widowControl/>
              <w:adjustRightInd w:val="0"/>
              <w:snapToGrid w:val="0"/>
              <w:jc w:val="center"/>
              <w:rPr>
                <w:kern w:val="0"/>
                <w:sz w:val="24"/>
                <w:szCs w:val="18"/>
              </w:rPr>
            </w:pPr>
          </w:p>
        </w:tc>
        <w:tc>
          <w:tcPr>
            <w:tcW w:w="71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973"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716"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0"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5"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973"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716"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0"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1235" w:type="dxa"/>
            <w:noWrap/>
            <w:vAlign w:val="center"/>
          </w:tcPr>
          <w:p w:rsidR="00E05548" w:rsidRDefault="00E05548">
            <w:pPr>
              <w:widowControl/>
              <w:adjustRightInd w:val="0"/>
              <w:snapToGrid w:val="0"/>
              <w:jc w:val="center"/>
              <w:rPr>
                <w:kern w:val="0"/>
                <w:sz w:val="24"/>
                <w:szCs w:val="24"/>
              </w:rPr>
            </w:pPr>
          </w:p>
        </w:tc>
        <w:tc>
          <w:tcPr>
            <w:tcW w:w="71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973"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4822" w:type="dxa"/>
            <w:gridSpan w:val="5"/>
            <w:noWrap/>
            <w:vAlign w:val="center"/>
          </w:tcPr>
          <w:p w:rsidR="00E05548" w:rsidRDefault="00044BA7">
            <w:pPr>
              <w:widowControl/>
              <w:adjustRightInd w:val="0"/>
              <w:snapToGrid w:val="0"/>
              <w:jc w:val="center"/>
              <w:rPr>
                <w:kern w:val="0"/>
                <w:sz w:val="24"/>
                <w:szCs w:val="24"/>
              </w:rPr>
            </w:pPr>
            <w:r>
              <w:rPr>
                <w:kern w:val="0"/>
                <w:sz w:val="24"/>
                <w:szCs w:val="24"/>
              </w:rPr>
              <w:t>设备费用合计</w:t>
            </w:r>
          </w:p>
        </w:tc>
        <w:tc>
          <w:tcPr>
            <w:tcW w:w="5200" w:type="dxa"/>
            <w:gridSpan w:val="6"/>
            <w:noWrap/>
            <w:vAlign w:val="center"/>
          </w:tcPr>
          <w:p w:rsidR="00E05548" w:rsidRDefault="00E05548">
            <w:pPr>
              <w:widowControl/>
              <w:adjustRightInd w:val="0"/>
              <w:snapToGrid w:val="0"/>
              <w:jc w:val="center"/>
              <w:rPr>
                <w:kern w:val="0"/>
                <w:sz w:val="24"/>
                <w:szCs w:val="24"/>
              </w:rPr>
            </w:pPr>
          </w:p>
        </w:tc>
      </w:tr>
    </w:tbl>
    <w:p w:rsidR="00E05548" w:rsidRDefault="00044BA7">
      <w:pPr>
        <w:spacing w:line="360" w:lineRule="auto"/>
        <w:ind w:left="181"/>
        <w:rPr>
          <w:sz w:val="24"/>
          <w:szCs w:val="24"/>
        </w:rPr>
      </w:pPr>
      <w:r>
        <w:rPr>
          <w:sz w:val="24"/>
          <w:szCs w:val="24"/>
        </w:rPr>
        <w:t>注：</w:t>
      </w:r>
    </w:p>
    <w:p w:rsidR="00E05548" w:rsidRDefault="00044BA7">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E05548" w:rsidRDefault="00044BA7">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E05548" w:rsidRDefault="00044BA7">
      <w:pPr>
        <w:spacing w:line="360" w:lineRule="auto"/>
        <w:ind w:left="181"/>
        <w:rPr>
          <w:sz w:val="24"/>
          <w:szCs w:val="24"/>
        </w:rPr>
      </w:pPr>
      <w:r>
        <w:rPr>
          <w:sz w:val="24"/>
          <w:szCs w:val="24"/>
        </w:rPr>
        <w:t xml:space="preserve">3. </w:t>
      </w:r>
      <w:r>
        <w:rPr>
          <w:sz w:val="24"/>
          <w:szCs w:val="24"/>
        </w:rPr>
        <w:t>如国产产品，产地精确到省级行政区域。如进口产品，产地精确到国家。</w:t>
      </w:r>
    </w:p>
    <w:p w:rsidR="00E05548" w:rsidRDefault="00044BA7">
      <w:pPr>
        <w:autoSpaceDN w:val="0"/>
        <w:spacing w:line="360" w:lineRule="auto"/>
        <w:jc w:val="center"/>
        <w:rPr>
          <w:b/>
          <w:bCs/>
          <w:sz w:val="24"/>
        </w:rPr>
      </w:pPr>
      <w:r>
        <w:rPr>
          <w:rFonts w:hint="eastAsia"/>
          <w:b/>
          <w:bCs/>
          <w:sz w:val="24"/>
        </w:rPr>
        <w:t>安装费用</w:t>
      </w:r>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1735"/>
        <w:gridCol w:w="795"/>
        <w:gridCol w:w="767"/>
        <w:gridCol w:w="1735"/>
      </w:tblGrid>
      <w:tr w:rsidR="00E05548">
        <w:trPr>
          <w:jc w:val="center"/>
        </w:trPr>
        <w:tc>
          <w:tcPr>
            <w:tcW w:w="813" w:type="dxa"/>
            <w:noWrap/>
            <w:vAlign w:val="center"/>
          </w:tcPr>
          <w:p w:rsidR="00E05548" w:rsidRDefault="00044BA7">
            <w:pPr>
              <w:widowControl/>
              <w:adjustRightInd w:val="0"/>
              <w:snapToGrid w:val="0"/>
              <w:jc w:val="center"/>
              <w:rPr>
                <w:bCs/>
                <w:kern w:val="0"/>
                <w:sz w:val="24"/>
                <w:szCs w:val="24"/>
              </w:rPr>
            </w:pPr>
            <w:proofErr w:type="gramStart"/>
            <w:r>
              <w:rPr>
                <w:bCs/>
                <w:kern w:val="0"/>
                <w:sz w:val="24"/>
                <w:szCs w:val="24"/>
              </w:rPr>
              <w:t>项号</w:t>
            </w:r>
            <w:proofErr w:type="gramEnd"/>
          </w:p>
        </w:tc>
        <w:tc>
          <w:tcPr>
            <w:tcW w:w="1348" w:type="dxa"/>
            <w:vAlign w:val="center"/>
          </w:tcPr>
          <w:p w:rsidR="00E05548" w:rsidRDefault="00044BA7">
            <w:pPr>
              <w:widowControl/>
              <w:adjustRightInd w:val="0"/>
              <w:snapToGrid w:val="0"/>
              <w:jc w:val="center"/>
              <w:rPr>
                <w:bCs/>
                <w:kern w:val="0"/>
                <w:sz w:val="24"/>
                <w:szCs w:val="24"/>
              </w:rPr>
            </w:pPr>
            <w:r>
              <w:rPr>
                <w:rFonts w:hint="eastAsia"/>
                <w:bCs/>
                <w:kern w:val="0"/>
                <w:sz w:val="24"/>
                <w:szCs w:val="24"/>
              </w:rPr>
              <w:t>电梯安装</w:t>
            </w:r>
          </w:p>
        </w:tc>
        <w:tc>
          <w:tcPr>
            <w:tcW w:w="1735" w:type="dxa"/>
            <w:vAlign w:val="center"/>
          </w:tcPr>
          <w:p w:rsidR="00E05548" w:rsidRDefault="00044BA7">
            <w:pPr>
              <w:widowControl/>
              <w:adjustRightInd w:val="0"/>
              <w:snapToGrid w:val="0"/>
              <w:jc w:val="center"/>
              <w:rPr>
                <w:bCs/>
                <w:kern w:val="0"/>
                <w:sz w:val="24"/>
                <w:szCs w:val="24"/>
              </w:rPr>
            </w:pPr>
            <w:r>
              <w:rPr>
                <w:rFonts w:hint="eastAsia"/>
                <w:bCs/>
                <w:kern w:val="0"/>
                <w:sz w:val="24"/>
                <w:szCs w:val="24"/>
              </w:rPr>
              <w:t>安装</w:t>
            </w:r>
            <w:r>
              <w:rPr>
                <w:bCs/>
                <w:kern w:val="0"/>
                <w:sz w:val="24"/>
                <w:szCs w:val="24"/>
              </w:rPr>
              <w:t>实施单位</w:t>
            </w:r>
          </w:p>
        </w:tc>
        <w:tc>
          <w:tcPr>
            <w:tcW w:w="795" w:type="dxa"/>
            <w:vAlign w:val="center"/>
          </w:tcPr>
          <w:p w:rsidR="00E05548" w:rsidRDefault="00044BA7">
            <w:pPr>
              <w:widowControl/>
              <w:adjustRightInd w:val="0"/>
              <w:snapToGrid w:val="0"/>
              <w:jc w:val="center"/>
              <w:rPr>
                <w:bCs/>
                <w:kern w:val="0"/>
                <w:sz w:val="24"/>
                <w:szCs w:val="24"/>
              </w:rPr>
            </w:pPr>
            <w:r>
              <w:rPr>
                <w:bCs/>
                <w:kern w:val="0"/>
                <w:sz w:val="24"/>
                <w:szCs w:val="24"/>
              </w:rPr>
              <w:t>数量</w:t>
            </w:r>
          </w:p>
        </w:tc>
        <w:tc>
          <w:tcPr>
            <w:tcW w:w="767" w:type="dxa"/>
            <w:vAlign w:val="center"/>
          </w:tcPr>
          <w:p w:rsidR="00E05548" w:rsidRDefault="00044BA7">
            <w:pPr>
              <w:widowControl/>
              <w:adjustRightInd w:val="0"/>
              <w:snapToGrid w:val="0"/>
              <w:jc w:val="center"/>
              <w:rPr>
                <w:bCs/>
                <w:kern w:val="0"/>
                <w:sz w:val="24"/>
                <w:szCs w:val="24"/>
              </w:rPr>
            </w:pPr>
            <w:r>
              <w:rPr>
                <w:bCs/>
                <w:kern w:val="0"/>
                <w:sz w:val="24"/>
                <w:szCs w:val="24"/>
              </w:rPr>
              <w:t>单位</w:t>
            </w:r>
          </w:p>
        </w:tc>
        <w:tc>
          <w:tcPr>
            <w:tcW w:w="1735" w:type="dxa"/>
            <w:vAlign w:val="center"/>
          </w:tcPr>
          <w:p w:rsidR="00E05548" w:rsidRDefault="00044BA7">
            <w:pPr>
              <w:widowControl/>
              <w:adjustRightInd w:val="0"/>
              <w:snapToGrid w:val="0"/>
              <w:jc w:val="center"/>
              <w:rPr>
                <w:bCs/>
                <w:kern w:val="0"/>
                <w:sz w:val="24"/>
                <w:szCs w:val="24"/>
              </w:rPr>
            </w:pPr>
            <w:r>
              <w:rPr>
                <w:bCs/>
                <w:kern w:val="0"/>
                <w:sz w:val="24"/>
                <w:szCs w:val="24"/>
              </w:rPr>
              <w:t>总价</w:t>
            </w: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18"/>
              </w:rPr>
            </w:pPr>
          </w:p>
        </w:tc>
        <w:tc>
          <w:tcPr>
            <w:tcW w:w="1735"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813" w:type="dxa"/>
            <w:noWrap/>
            <w:vAlign w:val="center"/>
          </w:tcPr>
          <w:p w:rsidR="00E05548" w:rsidRDefault="00E05548">
            <w:pPr>
              <w:widowControl/>
              <w:adjustRightInd w:val="0"/>
              <w:snapToGrid w:val="0"/>
              <w:jc w:val="center"/>
              <w:rPr>
                <w:kern w:val="0"/>
                <w:sz w:val="24"/>
                <w:szCs w:val="24"/>
              </w:rPr>
            </w:pPr>
          </w:p>
        </w:tc>
        <w:tc>
          <w:tcPr>
            <w:tcW w:w="1348"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c>
          <w:tcPr>
            <w:tcW w:w="795" w:type="dxa"/>
            <w:noWrap/>
            <w:vAlign w:val="center"/>
          </w:tcPr>
          <w:p w:rsidR="00E05548" w:rsidRDefault="00E05548">
            <w:pPr>
              <w:widowControl/>
              <w:adjustRightInd w:val="0"/>
              <w:snapToGrid w:val="0"/>
              <w:jc w:val="center"/>
              <w:rPr>
                <w:kern w:val="0"/>
                <w:sz w:val="24"/>
                <w:szCs w:val="24"/>
              </w:rPr>
            </w:pPr>
          </w:p>
        </w:tc>
        <w:tc>
          <w:tcPr>
            <w:tcW w:w="767" w:type="dxa"/>
            <w:noWrap/>
            <w:vAlign w:val="center"/>
          </w:tcPr>
          <w:p w:rsidR="00E05548" w:rsidRDefault="00E05548">
            <w:pPr>
              <w:widowControl/>
              <w:adjustRightInd w:val="0"/>
              <w:snapToGrid w:val="0"/>
              <w:jc w:val="center"/>
              <w:rPr>
                <w:kern w:val="0"/>
                <w:sz w:val="24"/>
                <w:szCs w:val="24"/>
              </w:rPr>
            </w:pPr>
          </w:p>
        </w:tc>
        <w:tc>
          <w:tcPr>
            <w:tcW w:w="1735" w:type="dxa"/>
            <w:noWrap/>
            <w:vAlign w:val="center"/>
          </w:tcPr>
          <w:p w:rsidR="00E05548" w:rsidRDefault="00E05548">
            <w:pPr>
              <w:widowControl/>
              <w:adjustRightInd w:val="0"/>
              <w:snapToGrid w:val="0"/>
              <w:jc w:val="center"/>
              <w:rPr>
                <w:kern w:val="0"/>
                <w:sz w:val="24"/>
                <w:szCs w:val="24"/>
              </w:rPr>
            </w:pPr>
          </w:p>
        </w:tc>
      </w:tr>
      <w:tr w:rsidR="00E05548">
        <w:trPr>
          <w:jc w:val="center"/>
        </w:trPr>
        <w:tc>
          <w:tcPr>
            <w:tcW w:w="3896" w:type="dxa"/>
            <w:gridSpan w:val="3"/>
            <w:noWrap/>
            <w:vAlign w:val="center"/>
          </w:tcPr>
          <w:p w:rsidR="00E05548" w:rsidRDefault="00044BA7">
            <w:pPr>
              <w:widowControl/>
              <w:adjustRightInd w:val="0"/>
              <w:snapToGrid w:val="0"/>
              <w:jc w:val="center"/>
              <w:rPr>
                <w:kern w:val="0"/>
                <w:sz w:val="24"/>
                <w:szCs w:val="24"/>
              </w:rPr>
            </w:pPr>
            <w:r>
              <w:rPr>
                <w:bCs/>
                <w:kern w:val="0"/>
                <w:sz w:val="24"/>
                <w:szCs w:val="24"/>
              </w:rPr>
              <w:t>安装费用合计</w:t>
            </w:r>
          </w:p>
        </w:tc>
        <w:tc>
          <w:tcPr>
            <w:tcW w:w="3297" w:type="dxa"/>
            <w:gridSpan w:val="3"/>
            <w:noWrap/>
            <w:vAlign w:val="center"/>
          </w:tcPr>
          <w:p w:rsidR="00E05548" w:rsidRDefault="00E05548">
            <w:pPr>
              <w:widowControl/>
              <w:adjustRightInd w:val="0"/>
              <w:snapToGrid w:val="0"/>
              <w:jc w:val="center"/>
              <w:rPr>
                <w:kern w:val="0"/>
                <w:sz w:val="24"/>
                <w:szCs w:val="24"/>
              </w:rPr>
            </w:pPr>
          </w:p>
        </w:tc>
      </w:tr>
    </w:tbl>
    <w:p w:rsidR="00E05548" w:rsidRDefault="00044BA7">
      <w:pPr>
        <w:spacing w:line="360" w:lineRule="auto"/>
        <w:ind w:left="181"/>
        <w:rPr>
          <w:sz w:val="24"/>
          <w:szCs w:val="24"/>
        </w:rPr>
      </w:pPr>
      <w:r>
        <w:rPr>
          <w:rFonts w:hint="eastAsia"/>
          <w:sz w:val="24"/>
          <w:szCs w:val="24"/>
        </w:rPr>
        <w:t>投标总价</w:t>
      </w:r>
      <w:r>
        <w:rPr>
          <w:rFonts w:hint="eastAsia"/>
          <w:sz w:val="24"/>
          <w:szCs w:val="24"/>
        </w:rPr>
        <w:t>=</w:t>
      </w:r>
      <w:r>
        <w:rPr>
          <w:rFonts w:hint="eastAsia"/>
          <w:sz w:val="24"/>
          <w:szCs w:val="24"/>
        </w:rPr>
        <w:t>设备费用合计</w:t>
      </w:r>
      <w:r>
        <w:rPr>
          <w:rFonts w:hint="eastAsia"/>
          <w:sz w:val="24"/>
          <w:szCs w:val="24"/>
        </w:rPr>
        <w:t>+</w:t>
      </w:r>
      <w:r>
        <w:rPr>
          <w:rFonts w:hint="eastAsia"/>
          <w:sz w:val="24"/>
          <w:szCs w:val="24"/>
        </w:rPr>
        <w:t>安装费用合计</w:t>
      </w:r>
    </w:p>
    <w:p w:rsidR="00E05548" w:rsidRDefault="00044BA7">
      <w:pPr>
        <w:spacing w:line="360" w:lineRule="auto"/>
        <w:ind w:left="181"/>
        <w:rPr>
          <w:sz w:val="24"/>
          <w:szCs w:val="24"/>
        </w:rPr>
      </w:pPr>
      <w:r>
        <w:rPr>
          <w:rFonts w:hint="eastAsia"/>
          <w:sz w:val="24"/>
          <w:szCs w:val="24"/>
        </w:rPr>
        <w:t>以上设备费用和安装费用包含为完成招标文件规定的一切工作所需的全部费用。</w:t>
      </w:r>
    </w:p>
    <w:p w:rsidR="00E05548" w:rsidRDefault="00E05548">
      <w:pPr>
        <w:spacing w:line="360" w:lineRule="auto"/>
        <w:ind w:left="181"/>
        <w:rPr>
          <w:sz w:val="24"/>
          <w:szCs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044BA7">
      <w:pPr>
        <w:widowControl/>
        <w:jc w:val="left"/>
        <w:rPr>
          <w:sz w:val="24"/>
        </w:rPr>
      </w:pPr>
      <w:r>
        <w:rPr>
          <w:sz w:val="24"/>
        </w:rPr>
        <w:br w:type="page"/>
      </w:r>
    </w:p>
    <w:p w:rsidR="00E05548" w:rsidRDefault="00044BA7">
      <w:pPr>
        <w:tabs>
          <w:tab w:val="left" w:pos="360"/>
        </w:tabs>
        <w:spacing w:line="360" w:lineRule="auto"/>
        <w:rPr>
          <w:b/>
          <w:sz w:val="24"/>
        </w:rPr>
      </w:pPr>
      <w:r>
        <w:rPr>
          <w:b/>
          <w:sz w:val="24"/>
        </w:rPr>
        <w:lastRenderedPageBreak/>
        <w:t>附件</w:t>
      </w:r>
      <w:r>
        <w:rPr>
          <w:b/>
          <w:sz w:val="24"/>
        </w:rPr>
        <w:t>6-1</w:t>
      </w:r>
    </w:p>
    <w:p w:rsidR="00E05548" w:rsidRDefault="00044BA7">
      <w:pPr>
        <w:autoSpaceDN w:val="0"/>
        <w:spacing w:line="360" w:lineRule="auto"/>
        <w:jc w:val="center"/>
        <w:rPr>
          <w:b/>
          <w:bCs/>
          <w:sz w:val="24"/>
        </w:rPr>
      </w:pPr>
      <w:r>
        <w:rPr>
          <w:b/>
          <w:bCs/>
          <w:sz w:val="24"/>
        </w:rPr>
        <w:t>商务要求点对点应答表</w:t>
      </w:r>
    </w:p>
    <w:p w:rsidR="00E05548" w:rsidRDefault="00E05548">
      <w:pPr>
        <w:spacing w:line="460" w:lineRule="exact"/>
        <w:rPr>
          <w:sz w:val="24"/>
        </w:rPr>
      </w:pPr>
    </w:p>
    <w:p w:rsidR="00E05548" w:rsidRDefault="00044BA7">
      <w:pPr>
        <w:spacing w:line="460" w:lineRule="exact"/>
        <w:rPr>
          <w:sz w:val="24"/>
        </w:rPr>
      </w:pPr>
      <w:r>
        <w:rPr>
          <w:sz w:val="24"/>
        </w:rPr>
        <w:t>项目名称：</w:t>
      </w:r>
      <w:r>
        <w:rPr>
          <w:sz w:val="24"/>
          <w:u w:val="single"/>
        </w:rPr>
        <w:t xml:space="preserve">                    </w:t>
      </w:r>
    </w:p>
    <w:p w:rsidR="00E05548" w:rsidRDefault="00044BA7">
      <w:pPr>
        <w:spacing w:line="460" w:lineRule="exact"/>
        <w:rPr>
          <w:sz w:val="24"/>
        </w:rPr>
      </w:pPr>
      <w:r>
        <w:rPr>
          <w:sz w:val="24"/>
        </w:rPr>
        <w:t>项目编号：</w:t>
      </w:r>
      <w:r>
        <w:rPr>
          <w:sz w:val="24"/>
          <w:u w:val="single"/>
        </w:rPr>
        <w:t xml:space="preserve">                    </w:t>
      </w:r>
    </w:p>
    <w:p w:rsidR="00E05548" w:rsidRDefault="00044BA7">
      <w:pPr>
        <w:spacing w:line="460" w:lineRule="exact"/>
        <w:rPr>
          <w:sz w:val="24"/>
          <w:u w:val="single"/>
        </w:rPr>
      </w:pPr>
      <w:r>
        <w:rPr>
          <w:sz w:val="24"/>
        </w:rPr>
        <w:t>包号：</w:t>
      </w:r>
      <w:r>
        <w:rPr>
          <w:sz w:val="24"/>
          <w:u w:val="single"/>
        </w:rPr>
        <w:t xml:space="preserve">                        </w:t>
      </w:r>
    </w:p>
    <w:p w:rsidR="00E05548" w:rsidRDefault="00E05548">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05548">
        <w:trPr>
          <w:jc w:val="center"/>
        </w:trPr>
        <w:tc>
          <w:tcPr>
            <w:tcW w:w="1080" w:type="dxa"/>
            <w:shd w:val="clear" w:color="auto" w:fill="auto"/>
            <w:vAlign w:val="center"/>
          </w:tcPr>
          <w:p w:rsidR="00E05548" w:rsidRDefault="00044BA7">
            <w:pPr>
              <w:widowControl/>
              <w:snapToGrid w:val="0"/>
              <w:jc w:val="center"/>
              <w:rPr>
                <w:kern w:val="0"/>
                <w:sz w:val="24"/>
                <w:szCs w:val="21"/>
              </w:rPr>
            </w:pPr>
            <w:r>
              <w:rPr>
                <w:kern w:val="0"/>
                <w:sz w:val="24"/>
                <w:szCs w:val="21"/>
              </w:rPr>
              <w:t>序号</w:t>
            </w:r>
          </w:p>
        </w:tc>
        <w:tc>
          <w:tcPr>
            <w:tcW w:w="2500" w:type="dxa"/>
            <w:shd w:val="clear" w:color="auto" w:fill="auto"/>
            <w:vAlign w:val="center"/>
          </w:tcPr>
          <w:p w:rsidR="00E05548" w:rsidRDefault="00044BA7">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E05548" w:rsidRDefault="00044BA7">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E05548" w:rsidRDefault="00044BA7">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E05548" w:rsidRDefault="00044BA7">
            <w:pPr>
              <w:widowControl/>
              <w:snapToGrid w:val="0"/>
              <w:jc w:val="center"/>
              <w:rPr>
                <w:kern w:val="0"/>
                <w:sz w:val="24"/>
                <w:szCs w:val="21"/>
              </w:rPr>
            </w:pPr>
            <w:r>
              <w:rPr>
                <w:kern w:val="0"/>
                <w:sz w:val="24"/>
                <w:szCs w:val="21"/>
              </w:rPr>
              <w:t>备注</w:t>
            </w:r>
          </w:p>
        </w:tc>
      </w:tr>
      <w:tr w:rsidR="00E05548">
        <w:trPr>
          <w:jc w:val="center"/>
        </w:trPr>
        <w:tc>
          <w:tcPr>
            <w:tcW w:w="9480" w:type="dxa"/>
            <w:gridSpan w:val="5"/>
            <w:shd w:val="clear" w:color="auto" w:fill="auto"/>
            <w:vAlign w:val="center"/>
          </w:tcPr>
          <w:p w:rsidR="00E05548" w:rsidRDefault="00044BA7">
            <w:pPr>
              <w:widowControl/>
              <w:snapToGrid w:val="0"/>
              <w:jc w:val="left"/>
              <w:rPr>
                <w:kern w:val="0"/>
                <w:sz w:val="24"/>
                <w:szCs w:val="21"/>
              </w:rPr>
            </w:pPr>
            <w:r>
              <w:rPr>
                <w:kern w:val="0"/>
                <w:sz w:val="24"/>
                <w:szCs w:val="21"/>
              </w:rPr>
              <w:t>（一）报价要求</w:t>
            </w: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r w:rsidR="00E05548">
        <w:trPr>
          <w:jc w:val="center"/>
        </w:trPr>
        <w:tc>
          <w:tcPr>
            <w:tcW w:w="9480" w:type="dxa"/>
            <w:gridSpan w:val="5"/>
            <w:shd w:val="clear" w:color="auto" w:fill="auto"/>
            <w:vAlign w:val="center"/>
          </w:tcPr>
          <w:p w:rsidR="00E05548" w:rsidRDefault="00044BA7">
            <w:pPr>
              <w:widowControl/>
              <w:snapToGrid w:val="0"/>
              <w:jc w:val="left"/>
              <w:rPr>
                <w:kern w:val="0"/>
                <w:sz w:val="24"/>
                <w:szCs w:val="21"/>
              </w:rPr>
            </w:pPr>
            <w:r>
              <w:rPr>
                <w:kern w:val="0"/>
                <w:sz w:val="24"/>
                <w:szCs w:val="21"/>
              </w:rPr>
              <w:t>（二）服务要求</w:t>
            </w: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r w:rsidR="00E05548">
        <w:trPr>
          <w:jc w:val="center"/>
        </w:trPr>
        <w:tc>
          <w:tcPr>
            <w:tcW w:w="9480" w:type="dxa"/>
            <w:gridSpan w:val="5"/>
            <w:shd w:val="clear" w:color="auto" w:fill="auto"/>
            <w:vAlign w:val="center"/>
          </w:tcPr>
          <w:p w:rsidR="00E05548" w:rsidRDefault="00044BA7">
            <w:pPr>
              <w:widowControl/>
              <w:snapToGrid w:val="0"/>
              <w:jc w:val="left"/>
              <w:rPr>
                <w:kern w:val="0"/>
                <w:sz w:val="24"/>
                <w:szCs w:val="21"/>
              </w:rPr>
            </w:pPr>
            <w:r>
              <w:rPr>
                <w:kern w:val="0"/>
                <w:sz w:val="24"/>
                <w:szCs w:val="21"/>
              </w:rPr>
              <w:t>（三）交货要求</w:t>
            </w: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r w:rsidR="00E05548">
        <w:trPr>
          <w:jc w:val="center"/>
        </w:trPr>
        <w:tc>
          <w:tcPr>
            <w:tcW w:w="9480" w:type="dxa"/>
            <w:gridSpan w:val="5"/>
            <w:shd w:val="clear" w:color="auto" w:fill="auto"/>
            <w:vAlign w:val="center"/>
          </w:tcPr>
          <w:p w:rsidR="00E05548" w:rsidRDefault="00044BA7">
            <w:pPr>
              <w:widowControl/>
              <w:snapToGrid w:val="0"/>
              <w:jc w:val="left"/>
              <w:rPr>
                <w:kern w:val="0"/>
                <w:sz w:val="24"/>
                <w:szCs w:val="21"/>
              </w:rPr>
            </w:pPr>
            <w:r>
              <w:rPr>
                <w:kern w:val="0"/>
                <w:sz w:val="24"/>
                <w:szCs w:val="21"/>
              </w:rPr>
              <w:t>（四）付款方式</w:t>
            </w: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r w:rsidR="00E05548">
        <w:trPr>
          <w:jc w:val="center"/>
        </w:trPr>
        <w:tc>
          <w:tcPr>
            <w:tcW w:w="9480" w:type="dxa"/>
            <w:gridSpan w:val="5"/>
            <w:shd w:val="clear" w:color="auto" w:fill="auto"/>
            <w:vAlign w:val="center"/>
          </w:tcPr>
          <w:p w:rsidR="00E05548" w:rsidRDefault="00044BA7">
            <w:pPr>
              <w:widowControl/>
              <w:snapToGrid w:val="0"/>
              <w:jc w:val="left"/>
              <w:rPr>
                <w:kern w:val="0"/>
                <w:sz w:val="24"/>
                <w:szCs w:val="21"/>
              </w:rPr>
            </w:pPr>
            <w:r>
              <w:rPr>
                <w:kern w:val="0"/>
                <w:sz w:val="24"/>
                <w:szCs w:val="21"/>
              </w:rPr>
              <w:t>（五）投标保证金和履约保证金</w:t>
            </w: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r w:rsidR="00E05548">
        <w:trPr>
          <w:jc w:val="center"/>
        </w:trPr>
        <w:tc>
          <w:tcPr>
            <w:tcW w:w="9480" w:type="dxa"/>
            <w:gridSpan w:val="5"/>
            <w:shd w:val="clear" w:color="auto" w:fill="auto"/>
            <w:vAlign w:val="center"/>
          </w:tcPr>
          <w:p w:rsidR="00E05548" w:rsidRDefault="00044BA7">
            <w:pPr>
              <w:widowControl/>
              <w:snapToGrid w:val="0"/>
              <w:jc w:val="left"/>
              <w:rPr>
                <w:kern w:val="0"/>
                <w:sz w:val="24"/>
                <w:szCs w:val="21"/>
              </w:rPr>
            </w:pPr>
            <w:r>
              <w:rPr>
                <w:kern w:val="0"/>
                <w:sz w:val="24"/>
                <w:szCs w:val="21"/>
              </w:rPr>
              <w:t>（六）验收方法及标准</w:t>
            </w:r>
          </w:p>
        </w:tc>
      </w:tr>
      <w:tr w:rsidR="00E05548">
        <w:trPr>
          <w:jc w:val="center"/>
        </w:trPr>
        <w:tc>
          <w:tcPr>
            <w:tcW w:w="1080" w:type="dxa"/>
            <w:shd w:val="clear" w:color="auto" w:fill="auto"/>
            <w:vAlign w:val="center"/>
          </w:tcPr>
          <w:p w:rsidR="00E05548" w:rsidRDefault="00E05548">
            <w:pPr>
              <w:widowControl/>
              <w:snapToGrid w:val="0"/>
              <w:jc w:val="center"/>
              <w:rPr>
                <w:kern w:val="0"/>
                <w:sz w:val="24"/>
                <w:szCs w:val="21"/>
              </w:rPr>
            </w:pPr>
          </w:p>
        </w:tc>
        <w:tc>
          <w:tcPr>
            <w:tcW w:w="2500" w:type="dxa"/>
            <w:shd w:val="clear" w:color="auto" w:fill="auto"/>
            <w:vAlign w:val="center"/>
          </w:tcPr>
          <w:p w:rsidR="00E05548" w:rsidRDefault="00E05548">
            <w:pPr>
              <w:widowControl/>
              <w:snapToGrid w:val="0"/>
              <w:jc w:val="left"/>
              <w:rPr>
                <w:kern w:val="0"/>
                <w:sz w:val="24"/>
                <w:szCs w:val="21"/>
              </w:rPr>
            </w:pPr>
          </w:p>
        </w:tc>
        <w:tc>
          <w:tcPr>
            <w:tcW w:w="2680" w:type="dxa"/>
            <w:shd w:val="clear" w:color="auto" w:fill="auto"/>
            <w:vAlign w:val="center"/>
          </w:tcPr>
          <w:p w:rsidR="00E05548" w:rsidRDefault="00E05548">
            <w:pPr>
              <w:widowControl/>
              <w:snapToGrid w:val="0"/>
              <w:jc w:val="left"/>
              <w:rPr>
                <w:kern w:val="0"/>
                <w:sz w:val="24"/>
                <w:szCs w:val="21"/>
              </w:rPr>
            </w:pPr>
          </w:p>
        </w:tc>
        <w:tc>
          <w:tcPr>
            <w:tcW w:w="1979" w:type="dxa"/>
            <w:shd w:val="clear" w:color="auto" w:fill="auto"/>
            <w:vAlign w:val="center"/>
          </w:tcPr>
          <w:p w:rsidR="00E05548" w:rsidRDefault="00E05548">
            <w:pPr>
              <w:widowControl/>
              <w:snapToGrid w:val="0"/>
              <w:jc w:val="left"/>
              <w:rPr>
                <w:kern w:val="0"/>
                <w:sz w:val="24"/>
                <w:szCs w:val="21"/>
              </w:rPr>
            </w:pPr>
          </w:p>
        </w:tc>
        <w:tc>
          <w:tcPr>
            <w:tcW w:w="1241" w:type="dxa"/>
            <w:shd w:val="clear" w:color="auto" w:fill="auto"/>
            <w:vAlign w:val="center"/>
          </w:tcPr>
          <w:p w:rsidR="00E05548" w:rsidRDefault="00E05548">
            <w:pPr>
              <w:widowControl/>
              <w:snapToGrid w:val="0"/>
              <w:jc w:val="left"/>
              <w:rPr>
                <w:kern w:val="0"/>
                <w:sz w:val="24"/>
                <w:szCs w:val="21"/>
              </w:rPr>
            </w:pPr>
          </w:p>
        </w:tc>
      </w:tr>
    </w:tbl>
    <w:p w:rsidR="00E05548" w:rsidRDefault="00044BA7">
      <w:pPr>
        <w:spacing w:line="620" w:lineRule="exact"/>
        <w:rPr>
          <w:sz w:val="24"/>
        </w:rPr>
      </w:pPr>
      <w:r>
        <w:rPr>
          <w:sz w:val="24"/>
        </w:rPr>
        <w:t>注：</w:t>
      </w:r>
    </w:p>
    <w:p w:rsidR="00E05548" w:rsidRDefault="00044BA7">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E05548" w:rsidRDefault="00044BA7">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E05548" w:rsidRDefault="00044BA7">
      <w:pPr>
        <w:spacing w:line="360" w:lineRule="auto"/>
        <w:rPr>
          <w:sz w:val="24"/>
        </w:rPr>
      </w:pPr>
      <w:r>
        <w:rPr>
          <w:sz w:val="24"/>
        </w:rPr>
        <w:t xml:space="preserve">4. </w:t>
      </w:r>
      <w:r>
        <w:rPr>
          <w:sz w:val="24"/>
        </w:rPr>
        <w:t>偏离说明指招标要求与投标应答之间的不同之处。</w:t>
      </w:r>
    </w:p>
    <w:p w:rsidR="00E05548" w:rsidRDefault="00E05548">
      <w:pPr>
        <w:spacing w:line="360" w:lineRule="auto"/>
        <w:rPr>
          <w:sz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044BA7">
      <w:pPr>
        <w:tabs>
          <w:tab w:val="left" w:pos="360"/>
        </w:tabs>
        <w:spacing w:line="360" w:lineRule="auto"/>
        <w:rPr>
          <w:b/>
          <w:sz w:val="24"/>
        </w:rPr>
      </w:pPr>
      <w:r>
        <w:rPr>
          <w:sz w:val="24"/>
        </w:rPr>
        <w:br w:type="page"/>
      </w:r>
      <w:r>
        <w:rPr>
          <w:b/>
          <w:sz w:val="24"/>
        </w:rPr>
        <w:lastRenderedPageBreak/>
        <w:t>附件</w:t>
      </w:r>
      <w:r>
        <w:rPr>
          <w:b/>
          <w:sz w:val="24"/>
        </w:rPr>
        <w:t>6-2</w:t>
      </w:r>
    </w:p>
    <w:p w:rsidR="00E05548" w:rsidRDefault="00044BA7">
      <w:pPr>
        <w:autoSpaceDN w:val="0"/>
        <w:spacing w:line="360" w:lineRule="auto"/>
        <w:jc w:val="center"/>
        <w:rPr>
          <w:b/>
          <w:bCs/>
          <w:sz w:val="24"/>
        </w:rPr>
      </w:pPr>
      <w:r>
        <w:rPr>
          <w:b/>
          <w:bCs/>
          <w:sz w:val="24"/>
        </w:rPr>
        <w:t>技术要求点对点应答表</w:t>
      </w:r>
    </w:p>
    <w:p w:rsidR="00E05548" w:rsidRDefault="00044BA7">
      <w:pPr>
        <w:spacing w:line="460" w:lineRule="exact"/>
        <w:rPr>
          <w:sz w:val="24"/>
        </w:rPr>
      </w:pPr>
      <w:r>
        <w:rPr>
          <w:sz w:val="24"/>
        </w:rPr>
        <w:t>项目名称：</w:t>
      </w:r>
      <w:r>
        <w:rPr>
          <w:sz w:val="24"/>
          <w:u w:val="single"/>
        </w:rPr>
        <w:t xml:space="preserve">                    </w:t>
      </w:r>
    </w:p>
    <w:p w:rsidR="00E05548" w:rsidRDefault="00044BA7">
      <w:pPr>
        <w:spacing w:line="460" w:lineRule="exact"/>
        <w:rPr>
          <w:sz w:val="24"/>
        </w:rPr>
      </w:pPr>
      <w:r>
        <w:rPr>
          <w:sz w:val="24"/>
        </w:rPr>
        <w:t>项目编号：</w:t>
      </w:r>
      <w:r>
        <w:rPr>
          <w:sz w:val="24"/>
          <w:u w:val="single"/>
        </w:rPr>
        <w:t xml:space="preserve">                    </w:t>
      </w:r>
    </w:p>
    <w:p w:rsidR="00E05548" w:rsidRDefault="00044BA7">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05548">
        <w:trPr>
          <w:tblHeader/>
          <w:jc w:val="center"/>
        </w:trPr>
        <w:tc>
          <w:tcPr>
            <w:tcW w:w="9807" w:type="dxa"/>
            <w:gridSpan w:val="7"/>
            <w:shd w:val="clear" w:color="auto" w:fill="auto"/>
            <w:vAlign w:val="center"/>
          </w:tcPr>
          <w:p w:rsidR="00E05548" w:rsidRDefault="00044BA7">
            <w:pPr>
              <w:widowControl/>
              <w:snapToGrid w:val="0"/>
              <w:rPr>
                <w:b/>
                <w:kern w:val="0"/>
                <w:sz w:val="24"/>
                <w:szCs w:val="21"/>
              </w:rPr>
            </w:pPr>
            <w:r>
              <w:rPr>
                <w:b/>
                <w:kern w:val="0"/>
                <w:sz w:val="24"/>
                <w:szCs w:val="21"/>
              </w:rPr>
              <w:t>招标文件第二部分技术要求</w:t>
            </w:r>
          </w:p>
        </w:tc>
      </w:tr>
      <w:tr w:rsidR="00E05548">
        <w:trPr>
          <w:tblHeader/>
          <w:jc w:val="center"/>
        </w:trPr>
        <w:tc>
          <w:tcPr>
            <w:tcW w:w="843" w:type="dxa"/>
            <w:shd w:val="clear" w:color="auto" w:fill="auto"/>
            <w:vAlign w:val="center"/>
          </w:tcPr>
          <w:p w:rsidR="00E05548" w:rsidRDefault="00044BA7">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E05548" w:rsidRDefault="00044BA7">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E05548" w:rsidRDefault="00044BA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E05548" w:rsidRDefault="00044BA7">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E05548" w:rsidRDefault="00044BA7">
            <w:pPr>
              <w:widowControl/>
              <w:snapToGrid w:val="0"/>
              <w:jc w:val="center"/>
              <w:rPr>
                <w:kern w:val="0"/>
                <w:sz w:val="24"/>
                <w:szCs w:val="21"/>
              </w:rPr>
            </w:pPr>
            <w:r>
              <w:rPr>
                <w:kern w:val="0"/>
                <w:sz w:val="24"/>
                <w:szCs w:val="21"/>
              </w:rPr>
              <w:t>备注</w:t>
            </w:r>
          </w:p>
        </w:tc>
      </w:tr>
      <w:tr w:rsidR="00E05548">
        <w:trPr>
          <w:jc w:val="center"/>
        </w:trPr>
        <w:tc>
          <w:tcPr>
            <w:tcW w:w="843" w:type="dxa"/>
            <w:shd w:val="clear" w:color="auto" w:fill="auto"/>
            <w:vAlign w:val="center"/>
          </w:tcPr>
          <w:p w:rsidR="00E05548" w:rsidRDefault="00044BA7">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E05548" w:rsidRDefault="00E05548">
            <w:pPr>
              <w:widowControl/>
              <w:snapToGrid w:val="0"/>
              <w:jc w:val="center"/>
              <w:rPr>
                <w:kern w:val="0"/>
                <w:sz w:val="24"/>
                <w:szCs w:val="21"/>
              </w:rPr>
            </w:pPr>
          </w:p>
        </w:tc>
        <w:tc>
          <w:tcPr>
            <w:tcW w:w="2680" w:type="dxa"/>
            <w:shd w:val="clear" w:color="auto" w:fill="auto"/>
            <w:vAlign w:val="center"/>
          </w:tcPr>
          <w:p w:rsidR="00E05548" w:rsidRDefault="00E05548">
            <w:pPr>
              <w:widowControl/>
              <w:snapToGrid w:val="0"/>
              <w:jc w:val="center"/>
              <w:rPr>
                <w:kern w:val="0"/>
                <w:sz w:val="24"/>
                <w:szCs w:val="21"/>
              </w:rPr>
            </w:pPr>
          </w:p>
        </w:tc>
        <w:tc>
          <w:tcPr>
            <w:tcW w:w="1289" w:type="dxa"/>
            <w:shd w:val="clear" w:color="auto" w:fill="auto"/>
            <w:vAlign w:val="center"/>
          </w:tcPr>
          <w:p w:rsidR="00E05548" w:rsidRDefault="00E05548">
            <w:pPr>
              <w:widowControl/>
              <w:snapToGrid w:val="0"/>
              <w:jc w:val="center"/>
              <w:rPr>
                <w:kern w:val="0"/>
                <w:sz w:val="24"/>
                <w:szCs w:val="21"/>
              </w:rPr>
            </w:pPr>
          </w:p>
        </w:tc>
        <w:tc>
          <w:tcPr>
            <w:tcW w:w="1315" w:type="dxa"/>
            <w:shd w:val="clear" w:color="auto" w:fill="auto"/>
            <w:vAlign w:val="center"/>
          </w:tcPr>
          <w:p w:rsidR="00E05548" w:rsidRDefault="00E05548">
            <w:pPr>
              <w:widowControl/>
              <w:snapToGrid w:val="0"/>
              <w:jc w:val="center"/>
              <w:rPr>
                <w:kern w:val="0"/>
                <w:sz w:val="24"/>
                <w:szCs w:val="21"/>
              </w:rPr>
            </w:pPr>
          </w:p>
        </w:tc>
      </w:tr>
      <w:tr w:rsidR="00E05548">
        <w:trPr>
          <w:jc w:val="center"/>
        </w:trPr>
        <w:tc>
          <w:tcPr>
            <w:tcW w:w="843" w:type="dxa"/>
            <w:shd w:val="clear" w:color="auto" w:fill="auto"/>
            <w:vAlign w:val="center"/>
          </w:tcPr>
          <w:p w:rsidR="00E05548" w:rsidRDefault="00044BA7">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E05548" w:rsidRDefault="00E05548">
            <w:pPr>
              <w:widowControl/>
              <w:snapToGrid w:val="0"/>
              <w:jc w:val="center"/>
              <w:rPr>
                <w:kern w:val="0"/>
                <w:sz w:val="24"/>
                <w:szCs w:val="21"/>
              </w:rPr>
            </w:pPr>
          </w:p>
        </w:tc>
        <w:tc>
          <w:tcPr>
            <w:tcW w:w="2680" w:type="dxa"/>
            <w:shd w:val="clear" w:color="auto" w:fill="auto"/>
            <w:vAlign w:val="center"/>
          </w:tcPr>
          <w:p w:rsidR="00E05548" w:rsidRDefault="00E05548">
            <w:pPr>
              <w:widowControl/>
              <w:snapToGrid w:val="0"/>
              <w:jc w:val="center"/>
              <w:rPr>
                <w:kern w:val="0"/>
                <w:sz w:val="24"/>
                <w:szCs w:val="21"/>
              </w:rPr>
            </w:pPr>
          </w:p>
        </w:tc>
        <w:tc>
          <w:tcPr>
            <w:tcW w:w="1289" w:type="dxa"/>
            <w:shd w:val="clear" w:color="auto" w:fill="auto"/>
            <w:vAlign w:val="center"/>
          </w:tcPr>
          <w:p w:rsidR="00E05548" w:rsidRDefault="00E05548">
            <w:pPr>
              <w:widowControl/>
              <w:snapToGrid w:val="0"/>
              <w:jc w:val="center"/>
              <w:rPr>
                <w:kern w:val="0"/>
                <w:sz w:val="24"/>
                <w:szCs w:val="21"/>
              </w:rPr>
            </w:pPr>
          </w:p>
        </w:tc>
        <w:tc>
          <w:tcPr>
            <w:tcW w:w="1315" w:type="dxa"/>
            <w:shd w:val="clear" w:color="auto" w:fill="auto"/>
            <w:vAlign w:val="center"/>
          </w:tcPr>
          <w:p w:rsidR="00E05548" w:rsidRDefault="00E05548">
            <w:pPr>
              <w:widowControl/>
              <w:snapToGrid w:val="0"/>
              <w:jc w:val="center"/>
              <w:rPr>
                <w:kern w:val="0"/>
                <w:sz w:val="24"/>
                <w:szCs w:val="21"/>
              </w:rPr>
            </w:pPr>
          </w:p>
        </w:tc>
      </w:tr>
      <w:tr w:rsidR="00E05548">
        <w:trPr>
          <w:jc w:val="center"/>
        </w:trPr>
        <w:tc>
          <w:tcPr>
            <w:tcW w:w="843" w:type="dxa"/>
            <w:shd w:val="clear" w:color="auto" w:fill="auto"/>
            <w:vAlign w:val="center"/>
          </w:tcPr>
          <w:p w:rsidR="00E05548" w:rsidRDefault="00044BA7">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E05548" w:rsidRDefault="00E05548">
            <w:pPr>
              <w:widowControl/>
              <w:snapToGrid w:val="0"/>
              <w:jc w:val="center"/>
              <w:rPr>
                <w:kern w:val="0"/>
                <w:sz w:val="24"/>
                <w:szCs w:val="21"/>
              </w:rPr>
            </w:pPr>
          </w:p>
        </w:tc>
        <w:tc>
          <w:tcPr>
            <w:tcW w:w="2680" w:type="dxa"/>
            <w:shd w:val="clear" w:color="auto" w:fill="auto"/>
            <w:vAlign w:val="center"/>
          </w:tcPr>
          <w:p w:rsidR="00E05548" w:rsidRDefault="00E05548">
            <w:pPr>
              <w:widowControl/>
              <w:snapToGrid w:val="0"/>
              <w:jc w:val="center"/>
              <w:rPr>
                <w:kern w:val="0"/>
                <w:sz w:val="24"/>
                <w:szCs w:val="21"/>
              </w:rPr>
            </w:pPr>
          </w:p>
        </w:tc>
        <w:tc>
          <w:tcPr>
            <w:tcW w:w="1289" w:type="dxa"/>
            <w:shd w:val="clear" w:color="auto" w:fill="auto"/>
            <w:vAlign w:val="center"/>
          </w:tcPr>
          <w:p w:rsidR="00E05548" w:rsidRDefault="00E05548">
            <w:pPr>
              <w:widowControl/>
              <w:snapToGrid w:val="0"/>
              <w:jc w:val="center"/>
              <w:rPr>
                <w:kern w:val="0"/>
                <w:sz w:val="24"/>
                <w:szCs w:val="21"/>
              </w:rPr>
            </w:pPr>
          </w:p>
        </w:tc>
        <w:tc>
          <w:tcPr>
            <w:tcW w:w="1315" w:type="dxa"/>
            <w:shd w:val="clear" w:color="auto" w:fill="auto"/>
            <w:vAlign w:val="center"/>
          </w:tcPr>
          <w:p w:rsidR="00E05548" w:rsidRDefault="00E05548">
            <w:pPr>
              <w:widowControl/>
              <w:snapToGrid w:val="0"/>
              <w:jc w:val="center"/>
              <w:rPr>
                <w:kern w:val="0"/>
                <w:sz w:val="24"/>
                <w:szCs w:val="21"/>
              </w:rPr>
            </w:pPr>
          </w:p>
        </w:tc>
      </w:tr>
      <w:tr w:rsidR="00E05548">
        <w:trPr>
          <w:jc w:val="center"/>
        </w:trPr>
        <w:tc>
          <w:tcPr>
            <w:tcW w:w="843" w:type="dxa"/>
            <w:shd w:val="clear" w:color="auto" w:fill="auto"/>
            <w:vAlign w:val="center"/>
          </w:tcPr>
          <w:p w:rsidR="00E05548" w:rsidRDefault="00044BA7">
            <w:pPr>
              <w:widowControl/>
              <w:snapToGrid w:val="0"/>
              <w:jc w:val="center"/>
              <w:rPr>
                <w:kern w:val="0"/>
                <w:sz w:val="24"/>
                <w:szCs w:val="21"/>
              </w:rPr>
            </w:pPr>
            <w:r>
              <w:rPr>
                <w:kern w:val="0"/>
                <w:sz w:val="24"/>
                <w:szCs w:val="21"/>
              </w:rPr>
              <w:t>…</w:t>
            </w:r>
          </w:p>
        </w:tc>
        <w:tc>
          <w:tcPr>
            <w:tcW w:w="3680" w:type="dxa"/>
            <w:gridSpan w:val="3"/>
            <w:shd w:val="clear" w:color="auto" w:fill="auto"/>
            <w:vAlign w:val="center"/>
          </w:tcPr>
          <w:p w:rsidR="00E05548" w:rsidRDefault="00E05548">
            <w:pPr>
              <w:widowControl/>
              <w:snapToGrid w:val="0"/>
              <w:jc w:val="center"/>
              <w:rPr>
                <w:kern w:val="0"/>
                <w:sz w:val="24"/>
                <w:szCs w:val="21"/>
              </w:rPr>
            </w:pPr>
          </w:p>
        </w:tc>
        <w:tc>
          <w:tcPr>
            <w:tcW w:w="2680" w:type="dxa"/>
            <w:shd w:val="clear" w:color="auto" w:fill="auto"/>
            <w:vAlign w:val="center"/>
          </w:tcPr>
          <w:p w:rsidR="00E05548" w:rsidRDefault="00E05548">
            <w:pPr>
              <w:widowControl/>
              <w:snapToGrid w:val="0"/>
              <w:jc w:val="center"/>
              <w:rPr>
                <w:kern w:val="0"/>
                <w:sz w:val="24"/>
                <w:szCs w:val="21"/>
              </w:rPr>
            </w:pPr>
          </w:p>
        </w:tc>
        <w:tc>
          <w:tcPr>
            <w:tcW w:w="1289" w:type="dxa"/>
            <w:shd w:val="clear" w:color="auto" w:fill="auto"/>
            <w:vAlign w:val="center"/>
          </w:tcPr>
          <w:p w:rsidR="00E05548" w:rsidRDefault="00E05548">
            <w:pPr>
              <w:widowControl/>
              <w:snapToGrid w:val="0"/>
              <w:jc w:val="center"/>
              <w:rPr>
                <w:kern w:val="0"/>
                <w:sz w:val="24"/>
                <w:szCs w:val="21"/>
              </w:rPr>
            </w:pPr>
          </w:p>
        </w:tc>
        <w:tc>
          <w:tcPr>
            <w:tcW w:w="1315" w:type="dxa"/>
            <w:shd w:val="clear" w:color="auto" w:fill="auto"/>
            <w:vAlign w:val="center"/>
          </w:tcPr>
          <w:p w:rsidR="00E05548" w:rsidRDefault="00E05548">
            <w:pPr>
              <w:widowControl/>
              <w:snapToGrid w:val="0"/>
              <w:jc w:val="center"/>
              <w:rPr>
                <w:kern w:val="0"/>
                <w:sz w:val="24"/>
                <w:szCs w:val="21"/>
              </w:rPr>
            </w:pPr>
          </w:p>
        </w:tc>
      </w:tr>
      <w:tr w:rsidR="00E05548">
        <w:trPr>
          <w:jc w:val="center"/>
        </w:trPr>
        <w:tc>
          <w:tcPr>
            <w:tcW w:w="9807" w:type="dxa"/>
            <w:gridSpan w:val="7"/>
            <w:shd w:val="clear" w:color="auto" w:fill="auto"/>
            <w:vAlign w:val="center"/>
          </w:tcPr>
          <w:p w:rsidR="00E05548" w:rsidRDefault="00044BA7">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E05548">
        <w:trPr>
          <w:jc w:val="center"/>
        </w:trPr>
        <w:tc>
          <w:tcPr>
            <w:tcW w:w="843" w:type="dxa"/>
            <w:shd w:val="clear" w:color="auto" w:fill="auto"/>
            <w:vAlign w:val="center"/>
          </w:tcPr>
          <w:p w:rsidR="00E05548" w:rsidRDefault="00044BA7">
            <w:pPr>
              <w:widowControl/>
              <w:snapToGrid w:val="0"/>
              <w:jc w:val="center"/>
              <w:rPr>
                <w:kern w:val="0"/>
                <w:sz w:val="24"/>
                <w:szCs w:val="21"/>
              </w:rPr>
            </w:pPr>
            <w:r>
              <w:rPr>
                <w:kern w:val="0"/>
                <w:sz w:val="24"/>
                <w:szCs w:val="21"/>
              </w:rPr>
              <w:t>序号</w:t>
            </w:r>
          </w:p>
        </w:tc>
        <w:tc>
          <w:tcPr>
            <w:tcW w:w="1039" w:type="dxa"/>
            <w:shd w:val="clear" w:color="auto" w:fill="auto"/>
            <w:vAlign w:val="center"/>
          </w:tcPr>
          <w:p w:rsidR="00E05548" w:rsidRDefault="00044BA7">
            <w:pPr>
              <w:widowControl/>
              <w:snapToGrid w:val="0"/>
              <w:jc w:val="center"/>
              <w:rPr>
                <w:kern w:val="0"/>
                <w:sz w:val="24"/>
                <w:szCs w:val="21"/>
              </w:rPr>
            </w:pPr>
            <w:r>
              <w:rPr>
                <w:rFonts w:hint="eastAsia"/>
                <w:kern w:val="0"/>
                <w:sz w:val="24"/>
                <w:szCs w:val="21"/>
              </w:rPr>
              <w:t>标的</w:t>
            </w:r>
          </w:p>
          <w:p w:rsidR="00E05548" w:rsidRDefault="00044BA7">
            <w:pPr>
              <w:widowControl/>
              <w:snapToGrid w:val="0"/>
              <w:jc w:val="center"/>
              <w:rPr>
                <w:kern w:val="0"/>
                <w:sz w:val="24"/>
                <w:szCs w:val="21"/>
              </w:rPr>
            </w:pPr>
            <w:r>
              <w:rPr>
                <w:kern w:val="0"/>
                <w:sz w:val="24"/>
                <w:szCs w:val="21"/>
              </w:rPr>
              <w:t>名称</w:t>
            </w:r>
          </w:p>
        </w:tc>
        <w:tc>
          <w:tcPr>
            <w:tcW w:w="851" w:type="dxa"/>
            <w:shd w:val="clear" w:color="auto" w:fill="auto"/>
            <w:vAlign w:val="center"/>
          </w:tcPr>
          <w:p w:rsidR="00E05548" w:rsidRDefault="00044BA7">
            <w:pPr>
              <w:snapToGrid w:val="0"/>
              <w:jc w:val="center"/>
              <w:rPr>
                <w:kern w:val="0"/>
                <w:sz w:val="24"/>
              </w:rPr>
            </w:pPr>
            <w:r>
              <w:rPr>
                <w:kern w:val="0"/>
                <w:sz w:val="24"/>
              </w:rPr>
              <w:t>条款</w:t>
            </w:r>
          </w:p>
          <w:p w:rsidR="00E05548" w:rsidRDefault="00044BA7">
            <w:pPr>
              <w:snapToGrid w:val="0"/>
              <w:jc w:val="center"/>
              <w:rPr>
                <w:kern w:val="0"/>
                <w:sz w:val="24"/>
                <w:szCs w:val="21"/>
              </w:rPr>
            </w:pPr>
            <w:r>
              <w:rPr>
                <w:kern w:val="0"/>
                <w:sz w:val="24"/>
              </w:rPr>
              <w:t>序号</w:t>
            </w:r>
          </w:p>
        </w:tc>
        <w:tc>
          <w:tcPr>
            <w:tcW w:w="1790" w:type="dxa"/>
            <w:shd w:val="clear" w:color="auto" w:fill="auto"/>
            <w:vAlign w:val="center"/>
          </w:tcPr>
          <w:p w:rsidR="00E05548" w:rsidRDefault="00044BA7">
            <w:pPr>
              <w:snapToGrid w:val="0"/>
              <w:jc w:val="center"/>
              <w:rPr>
                <w:kern w:val="0"/>
                <w:sz w:val="24"/>
                <w:szCs w:val="21"/>
              </w:rPr>
            </w:pPr>
            <w:r>
              <w:rPr>
                <w:kern w:val="0"/>
                <w:sz w:val="24"/>
                <w:szCs w:val="21"/>
              </w:rPr>
              <w:t>招标要求</w:t>
            </w:r>
          </w:p>
        </w:tc>
        <w:tc>
          <w:tcPr>
            <w:tcW w:w="2680" w:type="dxa"/>
            <w:shd w:val="clear" w:color="auto" w:fill="auto"/>
            <w:vAlign w:val="center"/>
          </w:tcPr>
          <w:p w:rsidR="00E05548" w:rsidRDefault="00044BA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E05548" w:rsidRDefault="00044BA7">
            <w:pPr>
              <w:widowControl/>
              <w:snapToGrid w:val="0"/>
              <w:jc w:val="center"/>
              <w:rPr>
                <w:kern w:val="0"/>
                <w:sz w:val="24"/>
                <w:szCs w:val="21"/>
              </w:rPr>
            </w:pPr>
            <w:r>
              <w:rPr>
                <w:kern w:val="0"/>
                <w:sz w:val="24"/>
                <w:szCs w:val="21"/>
              </w:rPr>
              <w:t>偏离</w:t>
            </w:r>
          </w:p>
          <w:p w:rsidR="00E05548" w:rsidRDefault="00044BA7">
            <w:pPr>
              <w:widowControl/>
              <w:snapToGrid w:val="0"/>
              <w:jc w:val="center"/>
              <w:rPr>
                <w:kern w:val="0"/>
                <w:sz w:val="24"/>
                <w:szCs w:val="21"/>
              </w:rPr>
            </w:pPr>
            <w:r>
              <w:rPr>
                <w:kern w:val="0"/>
                <w:sz w:val="24"/>
                <w:szCs w:val="21"/>
              </w:rPr>
              <w:t>说明</w:t>
            </w:r>
          </w:p>
        </w:tc>
        <w:tc>
          <w:tcPr>
            <w:tcW w:w="1315" w:type="dxa"/>
            <w:shd w:val="clear" w:color="auto" w:fill="auto"/>
            <w:vAlign w:val="center"/>
          </w:tcPr>
          <w:p w:rsidR="00E05548" w:rsidRDefault="00044BA7">
            <w:pPr>
              <w:widowControl/>
              <w:snapToGrid w:val="0"/>
              <w:jc w:val="center"/>
              <w:rPr>
                <w:kern w:val="0"/>
                <w:sz w:val="24"/>
                <w:szCs w:val="21"/>
              </w:rPr>
            </w:pPr>
            <w:r>
              <w:rPr>
                <w:kern w:val="0"/>
                <w:sz w:val="24"/>
                <w:szCs w:val="21"/>
              </w:rPr>
              <w:t>技术支撑材料所在页码</w:t>
            </w:r>
          </w:p>
        </w:tc>
      </w:tr>
      <w:tr w:rsidR="00E05548">
        <w:trPr>
          <w:jc w:val="center"/>
        </w:trPr>
        <w:tc>
          <w:tcPr>
            <w:tcW w:w="843" w:type="dxa"/>
            <w:shd w:val="clear" w:color="auto" w:fill="auto"/>
            <w:vAlign w:val="center"/>
          </w:tcPr>
          <w:p w:rsidR="00E05548" w:rsidRDefault="00E05548">
            <w:pPr>
              <w:widowControl/>
              <w:snapToGrid w:val="0"/>
              <w:jc w:val="center"/>
              <w:rPr>
                <w:kern w:val="0"/>
                <w:sz w:val="24"/>
                <w:szCs w:val="21"/>
              </w:rPr>
            </w:pPr>
          </w:p>
        </w:tc>
        <w:tc>
          <w:tcPr>
            <w:tcW w:w="1039" w:type="dxa"/>
            <w:shd w:val="clear" w:color="auto" w:fill="auto"/>
            <w:vAlign w:val="center"/>
          </w:tcPr>
          <w:p w:rsidR="00E05548" w:rsidRDefault="00E05548">
            <w:pPr>
              <w:widowControl/>
              <w:snapToGrid w:val="0"/>
              <w:jc w:val="center"/>
              <w:rPr>
                <w:kern w:val="0"/>
                <w:sz w:val="24"/>
                <w:szCs w:val="21"/>
              </w:rPr>
            </w:pPr>
          </w:p>
        </w:tc>
        <w:tc>
          <w:tcPr>
            <w:tcW w:w="851" w:type="dxa"/>
            <w:shd w:val="clear" w:color="auto" w:fill="auto"/>
            <w:vAlign w:val="center"/>
          </w:tcPr>
          <w:p w:rsidR="00E05548" w:rsidRDefault="00E05548">
            <w:pPr>
              <w:widowControl/>
              <w:snapToGrid w:val="0"/>
              <w:jc w:val="center"/>
              <w:rPr>
                <w:kern w:val="0"/>
                <w:sz w:val="24"/>
                <w:szCs w:val="21"/>
              </w:rPr>
            </w:pPr>
          </w:p>
        </w:tc>
        <w:tc>
          <w:tcPr>
            <w:tcW w:w="1790" w:type="dxa"/>
            <w:shd w:val="clear" w:color="auto" w:fill="auto"/>
            <w:vAlign w:val="center"/>
          </w:tcPr>
          <w:p w:rsidR="00E05548" w:rsidRDefault="00E05548">
            <w:pPr>
              <w:widowControl/>
              <w:snapToGrid w:val="0"/>
              <w:jc w:val="center"/>
              <w:rPr>
                <w:kern w:val="0"/>
                <w:sz w:val="24"/>
                <w:szCs w:val="21"/>
              </w:rPr>
            </w:pPr>
          </w:p>
        </w:tc>
        <w:tc>
          <w:tcPr>
            <w:tcW w:w="2680" w:type="dxa"/>
            <w:shd w:val="clear" w:color="auto" w:fill="auto"/>
            <w:vAlign w:val="center"/>
          </w:tcPr>
          <w:p w:rsidR="00E05548" w:rsidRDefault="00E05548">
            <w:pPr>
              <w:widowControl/>
              <w:snapToGrid w:val="0"/>
              <w:jc w:val="center"/>
              <w:rPr>
                <w:kern w:val="0"/>
                <w:sz w:val="24"/>
                <w:szCs w:val="21"/>
              </w:rPr>
            </w:pPr>
          </w:p>
        </w:tc>
        <w:tc>
          <w:tcPr>
            <w:tcW w:w="1289" w:type="dxa"/>
            <w:shd w:val="clear" w:color="auto" w:fill="auto"/>
            <w:vAlign w:val="center"/>
          </w:tcPr>
          <w:p w:rsidR="00E05548" w:rsidRDefault="00E05548">
            <w:pPr>
              <w:widowControl/>
              <w:snapToGrid w:val="0"/>
              <w:jc w:val="center"/>
              <w:rPr>
                <w:kern w:val="0"/>
                <w:sz w:val="24"/>
                <w:szCs w:val="21"/>
              </w:rPr>
            </w:pPr>
          </w:p>
        </w:tc>
        <w:tc>
          <w:tcPr>
            <w:tcW w:w="1315" w:type="dxa"/>
            <w:shd w:val="clear" w:color="auto" w:fill="auto"/>
            <w:vAlign w:val="center"/>
          </w:tcPr>
          <w:p w:rsidR="00E05548" w:rsidRDefault="00E05548">
            <w:pPr>
              <w:widowControl/>
              <w:snapToGrid w:val="0"/>
              <w:jc w:val="center"/>
              <w:rPr>
                <w:kern w:val="0"/>
                <w:sz w:val="24"/>
                <w:szCs w:val="21"/>
              </w:rPr>
            </w:pPr>
          </w:p>
        </w:tc>
      </w:tr>
      <w:tr w:rsidR="00E05548">
        <w:trPr>
          <w:jc w:val="center"/>
        </w:trPr>
        <w:tc>
          <w:tcPr>
            <w:tcW w:w="843" w:type="dxa"/>
            <w:shd w:val="clear" w:color="auto" w:fill="auto"/>
            <w:vAlign w:val="center"/>
          </w:tcPr>
          <w:p w:rsidR="00E05548" w:rsidRDefault="00E05548">
            <w:pPr>
              <w:widowControl/>
              <w:snapToGrid w:val="0"/>
              <w:jc w:val="center"/>
              <w:rPr>
                <w:kern w:val="0"/>
                <w:sz w:val="24"/>
                <w:szCs w:val="21"/>
              </w:rPr>
            </w:pPr>
          </w:p>
        </w:tc>
        <w:tc>
          <w:tcPr>
            <w:tcW w:w="1039" w:type="dxa"/>
            <w:shd w:val="clear" w:color="auto" w:fill="auto"/>
            <w:vAlign w:val="center"/>
          </w:tcPr>
          <w:p w:rsidR="00E05548" w:rsidRDefault="00E05548">
            <w:pPr>
              <w:widowControl/>
              <w:snapToGrid w:val="0"/>
              <w:jc w:val="center"/>
              <w:rPr>
                <w:kern w:val="0"/>
                <w:sz w:val="24"/>
                <w:szCs w:val="21"/>
              </w:rPr>
            </w:pPr>
          </w:p>
        </w:tc>
        <w:tc>
          <w:tcPr>
            <w:tcW w:w="851" w:type="dxa"/>
            <w:shd w:val="clear" w:color="auto" w:fill="auto"/>
            <w:vAlign w:val="center"/>
          </w:tcPr>
          <w:p w:rsidR="00E05548" w:rsidRDefault="00E05548">
            <w:pPr>
              <w:widowControl/>
              <w:snapToGrid w:val="0"/>
              <w:jc w:val="center"/>
              <w:rPr>
                <w:kern w:val="0"/>
                <w:sz w:val="24"/>
                <w:szCs w:val="21"/>
              </w:rPr>
            </w:pPr>
          </w:p>
        </w:tc>
        <w:tc>
          <w:tcPr>
            <w:tcW w:w="1790" w:type="dxa"/>
            <w:shd w:val="clear" w:color="auto" w:fill="auto"/>
            <w:vAlign w:val="center"/>
          </w:tcPr>
          <w:p w:rsidR="00E05548" w:rsidRDefault="00E05548">
            <w:pPr>
              <w:widowControl/>
              <w:snapToGrid w:val="0"/>
              <w:jc w:val="center"/>
              <w:rPr>
                <w:kern w:val="0"/>
                <w:sz w:val="24"/>
                <w:szCs w:val="21"/>
              </w:rPr>
            </w:pPr>
          </w:p>
        </w:tc>
        <w:tc>
          <w:tcPr>
            <w:tcW w:w="2680" w:type="dxa"/>
            <w:shd w:val="clear" w:color="auto" w:fill="auto"/>
            <w:vAlign w:val="center"/>
          </w:tcPr>
          <w:p w:rsidR="00E05548" w:rsidRDefault="00E05548">
            <w:pPr>
              <w:widowControl/>
              <w:snapToGrid w:val="0"/>
              <w:jc w:val="center"/>
              <w:rPr>
                <w:kern w:val="0"/>
                <w:sz w:val="24"/>
                <w:szCs w:val="21"/>
              </w:rPr>
            </w:pPr>
          </w:p>
        </w:tc>
        <w:tc>
          <w:tcPr>
            <w:tcW w:w="1289" w:type="dxa"/>
            <w:shd w:val="clear" w:color="auto" w:fill="auto"/>
            <w:vAlign w:val="center"/>
          </w:tcPr>
          <w:p w:rsidR="00E05548" w:rsidRDefault="00E05548">
            <w:pPr>
              <w:widowControl/>
              <w:snapToGrid w:val="0"/>
              <w:jc w:val="center"/>
              <w:rPr>
                <w:kern w:val="0"/>
                <w:sz w:val="24"/>
                <w:szCs w:val="21"/>
              </w:rPr>
            </w:pPr>
          </w:p>
        </w:tc>
        <w:tc>
          <w:tcPr>
            <w:tcW w:w="1315" w:type="dxa"/>
            <w:shd w:val="clear" w:color="auto" w:fill="auto"/>
            <w:vAlign w:val="center"/>
          </w:tcPr>
          <w:p w:rsidR="00E05548" w:rsidRDefault="00E05548">
            <w:pPr>
              <w:widowControl/>
              <w:snapToGrid w:val="0"/>
              <w:jc w:val="center"/>
              <w:rPr>
                <w:kern w:val="0"/>
                <w:sz w:val="24"/>
                <w:szCs w:val="21"/>
              </w:rPr>
            </w:pPr>
          </w:p>
        </w:tc>
      </w:tr>
    </w:tbl>
    <w:p w:rsidR="00E05548" w:rsidRDefault="00044BA7">
      <w:pPr>
        <w:snapToGrid w:val="0"/>
        <w:spacing w:line="480" w:lineRule="exact"/>
        <w:rPr>
          <w:sz w:val="24"/>
        </w:rPr>
      </w:pPr>
      <w:r>
        <w:rPr>
          <w:sz w:val="24"/>
        </w:rPr>
        <w:t>注：</w:t>
      </w:r>
    </w:p>
    <w:p w:rsidR="00E05548" w:rsidRDefault="00044BA7">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E05548" w:rsidRDefault="00044BA7">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E05548" w:rsidRDefault="00044BA7">
      <w:pPr>
        <w:snapToGrid w:val="0"/>
        <w:spacing w:line="480" w:lineRule="exact"/>
        <w:rPr>
          <w:sz w:val="24"/>
        </w:rPr>
      </w:pPr>
      <w:r>
        <w:rPr>
          <w:sz w:val="24"/>
        </w:rPr>
        <w:t xml:space="preserve">3. </w:t>
      </w:r>
      <w:r>
        <w:rPr>
          <w:sz w:val="24"/>
        </w:rPr>
        <w:t>偏离说明指招标要求与投标应答之间的不同之处。</w:t>
      </w:r>
    </w:p>
    <w:p w:rsidR="00E05548" w:rsidRDefault="00044BA7">
      <w:pPr>
        <w:snapToGrid w:val="0"/>
        <w:spacing w:line="480" w:lineRule="exact"/>
        <w:rPr>
          <w:sz w:val="24"/>
        </w:rPr>
      </w:pPr>
      <w:r>
        <w:rPr>
          <w:sz w:val="24"/>
        </w:rPr>
        <w:t xml:space="preserve">4. </w:t>
      </w:r>
      <w:r>
        <w:rPr>
          <w:sz w:val="24"/>
        </w:rPr>
        <w:t>投标人在《技术要求点对点应答表》</w:t>
      </w:r>
      <w:r>
        <w:rPr>
          <w:sz w:val="24"/>
        </w:rPr>
        <w:t>“</w:t>
      </w:r>
      <w:r>
        <w:rPr>
          <w:rFonts w:hint="eastAsia"/>
          <w:sz w:val="24"/>
        </w:rPr>
        <w:t>采购清单技术参数</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E05548" w:rsidRDefault="00E05548">
      <w:pPr>
        <w:spacing w:line="360" w:lineRule="auto"/>
        <w:ind w:firstLineChars="1700" w:firstLine="3794"/>
        <w:rPr>
          <w:sz w:val="24"/>
        </w:rPr>
      </w:pPr>
    </w:p>
    <w:p w:rsidR="00E05548" w:rsidRDefault="00E05548">
      <w:pPr>
        <w:spacing w:line="360" w:lineRule="auto"/>
        <w:ind w:firstLineChars="1700" w:firstLine="3794"/>
        <w:rPr>
          <w:sz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044BA7">
      <w:pPr>
        <w:tabs>
          <w:tab w:val="left" w:pos="360"/>
        </w:tabs>
        <w:spacing w:line="360" w:lineRule="auto"/>
        <w:rPr>
          <w:b/>
          <w:sz w:val="24"/>
        </w:rPr>
      </w:pPr>
      <w:r>
        <w:rPr>
          <w:sz w:val="24"/>
        </w:rPr>
        <w:br w:type="page"/>
      </w:r>
      <w:r>
        <w:rPr>
          <w:b/>
          <w:sz w:val="24"/>
        </w:rPr>
        <w:lastRenderedPageBreak/>
        <w:t>附件</w:t>
      </w:r>
      <w:r>
        <w:rPr>
          <w:b/>
          <w:sz w:val="24"/>
        </w:rPr>
        <w:t>7</w:t>
      </w:r>
    </w:p>
    <w:p w:rsidR="00E05548" w:rsidRDefault="00044BA7">
      <w:pPr>
        <w:autoSpaceDN w:val="0"/>
        <w:spacing w:line="360" w:lineRule="auto"/>
        <w:jc w:val="center"/>
        <w:rPr>
          <w:b/>
          <w:bCs/>
          <w:sz w:val="24"/>
        </w:rPr>
      </w:pPr>
      <w:r>
        <w:rPr>
          <w:b/>
          <w:bCs/>
          <w:sz w:val="24"/>
        </w:rPr>
        <w:t>业绩</w:t>
      </w:r>
    </w:p>
    <w:p w:rsidR="00E05548" w:rsidRDefault="00E05548">
      <w:pPr>
        <w:spacing w:line="460" w:lineRule="exact"/>
        <w:ind w:left="192"/>
        <w:rPr>
          <w:sz w:val="24"/>
        </w:rPr>
      </w:pPr>
    </w:p>
    <w:p w:rsidR="00E05548" w:rsidRDefault="00044BA7">
      <w:pPr>
        <w:spacing w:line="460" w:lineRule="exact"/>
        <w:rPr>
          <w:sz w:val="24"/>
        </w:rPr>
      </w:pPr>
      <w:r>
        <w:rPr>
          <w:sz w:val="24"/>
        </w:rPr>
        <w:t>项目名称：</w:t>
      </w:r>
      <w:r>
        <w:rPr>
          <w:sz w:val="24"/>
          <w:u w:val="single"/>
        </w:rPr>
        <w:t xml:space="preserve">                    </w:t>
      </w:r>
    </w:p>
    <w:p w:rsidR="00E05548" w:rsidRDefault="00044BA7">
      <w:pPr>
        <w:spacing w:line="460" w:lineRule="exact"/>
        <w:rPr>
          <w:sz w:val="24"/>
        </w:rPr>
      </w:pPr>
      <w:r>
        <w:rPr>
          <w:sz w:val="24"/>
        </w:rPr>
        <w:t>项目编号：</w:t>
      </w:r>
      <w:r>
        <w:rPr>
          <w:sz w:val="24"/>
          <w:u w:val="single"/>
        </w:rPr>
        <w:t xml:space="preserve">                    </w:t>
      </w:r>
    </w:p>
    <w:p w:rsidR="00E05548" w:rsidRDefault="00044BA7">
      <w:pPr>
        <w:spacing w:line="460" w:lineRule="exact"/>
        <w:rPr>
          <w:sz w:val="24"/>
          <w:u w:val="single"/>
        </w:rPr>
      </w:pPr>
      <w:r>
        <w:rPr>
          <w:sz w:val="24"/>
        </w:rPr>
        <w:t>包号：</w:t>
      </w:r>
      <w:r>
        <w:rPr>
          <w:sz w:val="24"/>
          <w:u w:val="single"/>
        </w:rPr>
        <w:t xml:space="preserve">                        </w:t>
      </w:r>
    </w:p>
    <w:p w:rsidR="00E05548" w:rsidRDefault="00E05548">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044BA7">
            <w:pPr>
              <w:snapToGrid w:val="0"/>
              <w:jc w:val="center"/>
              <w:rPr>
                <w:sz w:val="24"/>
              </w:rPr>
            </w:pPr>
            <w:r>
              <w:rPr>
                <w:sz w:val="24"/>
              </w:rPr>
              <w:t>用户盖章的</w:t>
            </w:r>
            <w:proofErr w:type="gramStart"/>
            <w:r>
              <w:rPr>
                <w:sz w:val="24"/>
              </w:rPr>
              <w:t>成功履行</w:t>
            </w:r>
            <w:proofErr w:type="gramEnd"/>
            <w:r>
              <w:rPr>
                <w:sz w:val="24"/>
              </w:rPr>
              <w:t>合同的相关证明材料</w:t>
            </w:r>
            <w:r>
              <w:rPr>
                <w:bCs/>
                <w:sz w:val="24"/>
              </w:rPr>
              <w:t>扫描</w:t>
            </w:r>
            <w:proofErr w:type="gramStart"/>
            <w:r>
              <w:rPr>
                <w:bCs/>
                <w:sz w:val="24"/>
              </w:rPr>
              <w:t>件所在</w:t>
            </w:r>
            <w:proofErr w:type="gramEnd"/>
            <w:r>
              <w:rPr>
                <w:bCs/>
                <w:sz w:val="24"/>
              </w:rPr>
              <w:t>页码</w:t>
            </w: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r w:rsidR="00E0554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05548" w:rsidRDefault="00E05548">
            <w:pPr>
              <w:snapToGrid w:val="0"/>
              <w:jc w:val="center"/>
              <w:rPr>
                <w:sz w:val="24"/>
              </w:rPr>
            </w:pPr>
          </w:p>
        </w:tc>
      </w:tr>
    </w:tbl>
    <w:p w:rsidR="00E05548" w:rsidRDefault="00E05548">
      <w:pPr>
        <w:spacing w:line="560" w:lineRule="exact"/>
        <w:jc w:val="center"/>
        <w:rPr>
          <w:sz w:val="24"/>
        </w:rPr>
      </w:pPr>
    </w:p>
    <w:p w:rsidR="00E05548" w:rsidRDefault="00044BA7">
      <w:pPr>
        <w:spacing w:line="560" w:lineRule="exact"/>
        <w:rPr>
          <w:sz w:val="24"/>
        </w:rPr>
      </w:pPr>
      <w:r>
        <w:rPr>
          <w:sz w:val="24"/>
        </w:rPr>
        <w:t>备注：若招标文件第二部分评分因素及评标标准中要求提供业绩的，投标人所列业绩应按其要求将证明材料按顺序附后。</w:t>
      </w:r>
    </w:p>
    <w:p w:rsidR="00E05548" w:rsidRDefault="00E05548">
      <w:pPr>
        <w:spacing w:line="560" w:lineRule="exact"/>
        <w:rPr>
          <w:sz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E05548">
      <w:pPr>
        <w:spacing w:line="460" w:lineRule="exact"/>
        <w:rPr>
          <w:sz w:val="24"/>
        </w:rPr>
      </w:pPr>
    </w:p>
    <w:p w:rsidR="00E05548" w:rsidRDefault="00044BA7">
      <w:pPr>
        <w:widowControl/>
        <w:jc w:val="left"/>
        <w:rPr>
          <w:sz w:val="24"/>
        </w:rPr>
      </w:pPr>
      <w:r>
        <w:rPr>
          <w:sz w:val="24"/>
        </w:rPr>
        <w:br w:type="page"/>
      </w:r>
    </w:p>
    <w:p w:rsidR="00E05548" w:rsidRDefault="00044BA7">
      <w:pPr>
        <w:tabs>
          <w:tab w:val="left" w:pos="360"/>
        </w:tabs>
        <w:spacing w:line="360" w:lineRule="auto"/>
        <w:rPr>
          <w:b/>
          <w:sz w:val="24"/>
        </w:rPr>
      </w:pPr>
      <w:r>
        <w:rPr>
          <w:b/>
          <w:sz w:val="24"/>
        </w:rPr>
        <w:lastRenderedPageBreak/>
        <w:t>附件</w:t>
      </w:r>
      <w:r>
        <w:rPr>
          <w:b/>
          <w:sz w:val="24"/>
        </w:rPr>
        <w:t>8</w:t>
      </w:r>
    </w:p>
    <w:p w:rsidR="00E05548" w:rsidRDefault="00044BA7">
      <w:pPr>
        <w:autoSpaceDN w:val="0"/>
        <w:spacing w:line="360" w:lineRule="auto"/>
        <w:jc w:val="center"/>
        <w:rPr>
          <w:b/>
          <w:bCs/>
          <w:sz w:val="24"/>
        </w:rPr>
      </w:pPr>
      <w:r>
        <w:rPr>
          <w:b/>
          <w:bCs/>
          <w:sz w:val="24"/>
        </w:rPr>
        <w:t>制造商售后服务承诺</w:t>
      </w:r>
    </w:p>
    <w:p w:rsidR="00E05548" w:rsidRDefault="00E05548">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0554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sz w:val="24"/>
              </w:rPr>
            </w:pPr>
            <w:r>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sz w:val="24"/>
              </w:rPr>
            </w:pPr>
            <w:r>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sz w:val="24"/>
              </w:rPr>
            </w:pPr>
            <w:r>
              <w:rPr>
                <w:sz w:val="24"/>
              </w:rPr>
              <w:t>承诺内容</w:t>
            </w:r>
          </w:p>
        </w:tc>
      </w:tr>
      <w:tr w:rsidR="00E0554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保修期内</w:t>
            </w:r>
          </w:p>
        </w:tc>
        <w:tc>
          <w:tcPr>
            <w:tcW w:w="3812" w:type="pct"/>
            <w:tcBorders>
              <w:top w:val="single" w:sz="4" w:space="0" w:color="auto"/>
              <w:left w:val="single" w:sz="4" w:space="0" w:color="auto"/>
              <w:right w:val="single" w:sz="4" w:space="0" w:color="auto"/>
            </w:tcBorders>
            <w:vAlign w:val="center"/>
          </w:tcPr>
          <w:p w:rsidR="00E05548" w:rsidRDefault="00E05548">
            <w:pPr>
              <w:pStyle w:val="11"/>
              <w:spacing w:line="360" w:lineRule="auto"/>
              <w:rPr>
                <w:bCs/>
                <w:sz w:val="24"/>
              </w:rPr>
            </w:pPr>
          </w:p>
        </w:tc>
      </w:tr>
      <w:tr w:rsidR="00E05548">
        <w:trPr>
          <w:cantSplit/>
          <w:trHeight w:val="2818"/>
          <w:jc w:val="center"/>
        </w:trPr>
        <w:tc>
          <w:tcPr>
            <w:tcW w:w="470" w:type="pct"/>
            <w:tcBorders>
              <w:top w:val="single" w:sz="4" w:space="0" w:color="auto"/>
              <w:left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2</w:t>
            </w:r>
          </w:p>
        </w:tc>
        <w:tc>
          <w:tcPr>
            <w:tcW w:w="718" w:type="pct"/>
            <w:tcBorders>
              <w:top w:val="single" w:sz="4" w:space="0" w:color="auto"/>
              <w:left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保修期后</w:t>
            </w:r>
          </w:p>
        </w:tc>
        <w:tc>
          <w:tcPr>
            <w:tcW w:w="3812" w:type="pct"/>
            <w:tcBorders>
              <w:top w:val="single" w:sz="4" w:space="0" w:color="auto"/>
              <w:left w:val="single" w:sz="4" w:space="0" w:color="auto"/>
              <w:right w:val="single" w:sz="4" w:space="0" w:color="auto"/>
            </w:tcBorders>
            <w:vAlign w:val="center"/>
          </w:tcPr>
          <w:p w:rsidR="00E05548" w:rsidRDefault="00E05548">
            <w:pPr>
              <w:pStyle w:val="11"/>
              <w:spacing w:line="360" w:lineRule="auto"/>
              <w:rPr>
                <w:bCs/>
                <w:sz w:val="24"/>
              </w:rPr>
            </w:pPr>
          </w:p>
        </w:tc>
      </w:tr>
      <w:tr w:rsidR="00E0554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05548" w:rsidRDefault="00E05548">
            <w:pPr>
              <w:pStyle w:val="11"/>
              <w:spacing w:line="360" w:lineRule="auto"/>
              <w:rPr>
                <w:bCs/>
                <w:sz w:val="24"/>
              </w:rPr>
            </w:pPr>
          </w:p>
          <w:p w:rsidR="00E05548" w:rsidRDefault="00E05548">
            <w:pPr>
              <w:pStyle w:val="11"/>
              <w:spacing w:line="360" w:lineRule="auto"/>
              <w:rPr>
                <w:bCs/>
                <w:sz w:val="24"/>
              </w:rPr>
            </w:pPr>
          </w:p>
        </w:tc>
      </w:tr>
      <w:tr w:rsidR="00E0554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05548" w:rsidRDefault="00E05548">
            <w:pPr>
              <w:pStyle w:val="11"/>
              <w:spacing w:line="360" w:lineRule="auto"/>
              <w:rPr>
                <w:bCs/>
                <w:sz w:val="24"/>
              </w:rPr>
            </w:pPr>
          </w:p>
          <w:p w:rsidR="00E05548" w:rsidRDefault="00E05548">
            <w:pPr>
              <w:pStyle w:val="11"/>
              <w:spacing w:line="360" w:lineRule="auto"/>
              <w:rPr>
                <w:bCs/>
                <w:sz w:val="24"/>
              </w:rPr>
            </w:pPr>
          </w:p>
        </w:tc>
      </w:tr>
    </w:tbl>
    <w:p w:rsidR="00E05548" w:rsidRDefault="00E05548">
      <w:pPr>
        <w:spacing w:line="620" w:lineRule="exact"/>
        <w:rPr>
          <w:sz w:val="24"/>
        </w:rPr>
      </w:pPr>
    </w:p>
    <w:p w:rsidR="00E05548" w:rsidRDefault="00044BA7">
      <w:pPr>
        <w:spacing w:line="360" w:lineRule="auto"/>
        <w:ind w:firstLineChars="1700" w:firstLine="3794"/>
        <w:rPr>
          <w:sz w:val="24"/>
        </w:rPr>
      </w:pPr>
      <w:r>
        <w:rPr>
          <w:sz w:val="24"/>
        </w:rPr>
        <w:t>制造商（加盖制造商公章）：</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E05548">
      <w:pPr>
        <w:snapToGrid w:val="0"/>
        <w:spacing w:line="360" w:lineRule="auto"/>
        <w:rPr>
          <w:sz w:val="24"/>
          <w:szCs w:val="21"/>
        </w:rPr>
      </w:pPr>
    </w:p>
    <w:p w:rsidR="00E05548" w:rsidRDefault="00044BA7">
      <w:pPr>
        <w:snapToGrid w:val="0"/>
        <w:spacing w:line="360" w:lineRule="auto"/>
        <w:rPr>
          <w:sz w:val="24"/>
          <w:szCs w:val="21"/>
        </w:rPr>
      </w:pPr>
      <w:r>
        <w:rPr>
          <w:sz w:val="24"/>
          <w:szCs w:val="21"/>
        </w:rPr>
        <w:t>注：制造商售后服务承诺须加盖制造商公章原件扫描后放入电子投标文件，否则不予认定。</w:t>
      </w:r>
    </w:p>
    <w:p w:rsidR="00E05548" w:rsidRDefault="00E05548"/>
    <w:p w:rsidR="00E05548" w:rsidRDefault="00044BA7">
      <w:pPr>
        <w:widowControl/>
        <w:jc w:val="left"/>
        <w:rPr>
          <w:b/>
          <w:bCs/>
          <w:sz w:val="24"/>
        </w:rPr>
      </w:pPr>
      <w:r>
        <w:rPr>
          <w:b/>
          <w:bCs/>
          <w:sz w:val="24"/>
        </w:rPr>
        <w:br w:type="page"/>
      </w:r>
    </w:p>
    <w:p w:rsidR="00E05548" w:rsidRDefault="00044BA7">
      <w:pPr>
        <w:autoSpaceDN w:val="0"/>
        <w:spacing w:line="360" w:lineRule="auto"/>
        <w:jc w:val="center"/>
        <w:rPr>
          <w:b/>
          <w:bCs/>
          <w:sz w:val="24"/>
        </w:rPr>
      </w:pPr>
      <w:r>
        <w:rPr>
          <w:b/>
          <w:bCs/>
          <w:sz w:val="24"/>
        </w:rPr>
        <w:lastRenderedPageBreak/>
        <w:t>投标人售后服务承诺</w:t>
      </w:r>
    </w:p>
    <w:p w:rsidR="00E05548" w:rsidRDefault="00E05548">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0554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sz w:val="24"/>
              </w:rPr>
            </w:pPr>
            <w:r>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sz w:val="24"/>
              </w:rPr>
            </w:pPr>
            <w:r>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sz w:val="24"/>
              </w:rPr>
            </w:pPr>
            <w:r>
              <w:rPr>
                <w:sz w:val="24"/>
              </w:rPr>
              <w:t>承诺内容</w:t>
            </w:r>
          </w:p>
        </w:tc>
      </w:tr>
      <w:tr w:rsidR="00E0554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保修期内</w:t>
            </w:r>
          </w:p>
        </w:tc>
        <w:tc>
          <w:tcPr>
            <w:tcW w:w="3812" w:type="pct"/>
            <w:tcBorders>
              <w:top w:val="single" w:sz="4" w:space="0" w:color="auto"/>
              <w:left w:val="single" w:sz="4" w:space="0" w:color="auto"/>
              <w:right w:val="single" w:sz="4" w:space="0" w:color="auto"/>
            </w:tcBorders>
            <w:vAlign w:val="center"/>
          </w:tcPr>
          <w:p w:rsidR="00E05548" w:rsidRDefault="00E05548">
            <w:pPr>
              <w:pStyle w:val="11"/>
              <w:spacing w:line="360" w:lineRule="auto"/>
              <w:rPr>
                <w:bCs/>
                <w:sz w:val="24"/>
              </w:rPr>
            </w:pPr>
          </w:p>
        </w:tc>
      </w:tr>
      <w:tr w:rsidR="00E05548">
        <w:trPr>
          <w:cantSplit/>
          <w:trHeight w:val="2818"/>
          <w:jc w:val="center"/>
        </w:trPr>
        <w:tc>
          <w:tcPr>
            <w:tcW w:w="470" w:type="pct"/>
            <w:tcBorders>
              <w:top w:val="single" w:sz="4" w:space="0" w:color="auto"/>
              <w:left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2</w:t>
            </w:r>
          </w:p>
        </w:tc>
        <w:tc>
          <w:tcPr>
            <w:tcW w:w="718" w:type="pct"/>
            <w:tcBorders>
              <w:top w:val="single" w:sz="4" w:space="0" w:color="auto"/>
              <w:left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保修期后</w:t>
            </w:r>
          </w:p>
        </w:tc>
        <w:tc>
          <w:tcPr>
            <w:tcW w:w="3812" w:type="pct"/>
            <w:tcBorders>
              <w:top w:val="single" w:sz="4" w:space="0" w:color="auto"/>
              <w:left w:val="single" w:sz="4" w:space="0" w:color="auto"/>
              <w:right w:val="single" w:sz="4" w:space="0" w:color="auto"/>
            </w:tcBorders>
            <w:vAlign w:val="center"/>
          </w:tcPr>
          <w:p w:rsidR="00E05548" w:rsidRDefault="00E05548">
            <w:pPr>
              <w:pStyle w:val="11"/>
              <w:spacing w:line="360" w:lineRule="auto"/>
              <w:rPr>
                <w:bCs/>
                <w:sz w:val="24"/>
              </w:rPr>
            </w:pPr>
          </w:p>
        </w:tc>
      </w:tr>
      <w:tr w:rsidR="00E0554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05548" w:rsidRDefault="00E05548">
            <w:pPr>
              <w:pStyle w:val="11"/>
              <w:spacing w:line="360" w:lineRule="auto"/>
              <w:rPr>
                <w:bCs/>
                <w:sz w:val="24"/>
              </w:rPr>
            </w:pPr>
          </w:p>
          <w:p w:rsidR="00E05548" w:rsidRDefault="00E05548">
            <w:pPr>
              <w:pStyle w:val="11"/>
              <w:spacing w:line="360" w:lineRule="auto"/>
              <w:rPr>
                <w:bCs/>
                <w:sz w:val="24"/>
              </w:rPr>
            </w:pPr>
          </w:p>
        </w:tc>
      </w:tr>
      <w:tr w:rsidR="00E0554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05548" w:rsidRDefault="00044BA7">
            <w:pPr>
              <w:pStyle w:val="11"/>
              <w:spacing w:line="360" w:lineRule="auto"/>
              <w:jc w:val="center"/>
              <w:rPr>
                <w:bCs/>
                <w:sz w:val="24"/>
              </w:rPr>
            </w:pPr>
            <w:r>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05548" w:rsidRDefault="00E05548">
            <w:pPr>
              <w:pStyle w:val="11"/>
              <w:spacing w:line="360" w:lineRule="auto"/>
              <w:rPr>
                <w:bCs/>
                <w:sz w:val="24"/>
              </w:rPr>
            </w:pPr>
          </w:p>
          <w:p w:rsidR="00E05548" w:rsidRDefault="00E05548">
            <w:pPr>
              <w:pStyle w:val="11"/>
              <w:spacing w:line="360" w:lineRule="auto"/>
              <w:rPr>
                <w:bCs/>
                <w:sz w:val="24"/>
              </w:rPr>
            </w:pPr>
          </w:p>
        </w:tc>
      </w:tr>
    </w:tbl>
    <w:p w:rsidR="00E05548" w:rsidRDefault="00E05548">
      <w:pPr>
        <w:spacing w:line="620" w:lineRule="exact"/>
        <w:rPr>
          <w:sz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E05548">
      <w:pPr>
        <w:spacing w:line="620" w:lineRule="exact"/>
        <w:rPr>
          <w:sz w:val="24"/>
        </w:rPr>
      </w:pPr>
    </w:p>
    <w:p w:rsidR="00E05548" w:rsidRDefault="00044BA7">
      <w:pPr>
        <w:widowControl/>
        <w:jc w:val="left"/>
        <w:rPr>
          <w:sz w:val="24"/>
        </w:rPr>
      </w:pPr>
      <w:r>
        <w:rPr>
          <w:sz w:val="24"/>
        </w:rPr>
        <w:br w:type="page"/>
      </w:r>
    </w:p>
    <w:p w:rsidR="00E05548" w:rsidRDefault="00044BA7">
      <w:pPr>
        <w:tabs>
          <w:tab w:val="left" w:pos="360"/>
        </w:tabs>
        <w:spacing w:line="360" w:lineRule="auto"/>
        <w:rPr>
          <w:b/>
          <w:sz w:val="24"/>
        </w:rPr>
      </w:pPr>
      <w:r>
        <w:rPr>
          <w:b/>
          <w:sz w:val="24"/>
        </w:rPr>
        <w:lastRenderedPageBreak/>
        <w:t>附件</w:t>
      </w:r>
      <w:r>
        <w:rPr>
          <w:b/>
          <w:sz w:val="24"/>
        </w:rPr>
        <w:t>9</w:t>
      </w:r>
    </w:p>
    <w:p w:rsidR="00E05548" w:rsidRDefault="00044BA7">
      <w:pPr>
        <w:autoSpaceDN w:val="0"/>
        <w:spacing w:line="360" w:lineRule="auto"/>
        <w:jc w:val="center"/>
        <w:rPr>
          <w:b/>
          <w:bCs/>
          <w:sz w:val="24"/>
        </w:rPr>
      </w:pPr>
      <w:r>
        <w:rPr>
          <w:b/>
          <w:bCs/>
          <w:sz w:val="24"/>
        </w:rPr>
        <w:t>政府采购政策情况表</w:t>
      </w:r>
    </w:p>
    <w:p w:rsidR="00E05548" w:rsidRDefault="00E05548">
      <w:pPr>
        <w:spacing w:line="460" w:lineRule="exact"/>
        <w:jc w:val="center"/>
        <w:rPr>
          <w:sz w:val="24"/>
        </w:rPr>
      </w:pPr>
    </w:p>
    <w:p w:rsidR="00E05548" w:rsidRDefault="00044BA7">
      <w:pPr>
        <w:spacing w:line="460" w:lineRule="exact"/>
        <w:rPr>
          <w:sz w:val="24"/>
        </w:rPr>
      </w:pPr>
      <w:r>
        <w:rPr>
          <w:sz w:val="24"/>
        </w:rPr>
        <w:t>项目名称：</w:t>
      </w:r>
      <w:r>
        <w:rPr>
          <w:sz w:val="24"/>
          <w:u w:val="single"/>
        </w:rPr>
        <w:t xml:space="preserve">                    </w:t>
      </w:r>
    </w:p>
    <w:p w:rsidR="00E05548" w:rsidRDefault="00044BA7">
      <w:pPr>
        <w:spacing w:line="460" w:lineRule="exact"/>
        <w:rPr>
          <w:sz w:val="24"/>
        </w:rPr>
      </w:pPr>
      <w:r>
        <w:rPr>
          <w:sz w:val="24"/>
        </w:rPr>
        <w:t>项目编号：</w:t>
      </w:r>
      <w:r>
        <w:rPr>
          <w:sz w:val="24"/>
          <w:u w:val="single"/>
        </w:rPr>
        <w:t xml:space="preserve">                    </w:t>
      </w:r>
    </w:p>
    <w:p w:rsidR="00E05548" w:rsidRDefault="00044BA7">
      <w:pPr>
        <w:spacing w:line="460" w:lineRule="exact"/>
        <w:rPr>
          <w:sz w:val="24"/>
          <w:u w:val="single"/>
        </w:rPr>
      </w:pPr>
      <w:r>
        <w:rPr>
          <w:sz w:val="24"/>
        </w:rPr>
        <w:t>包号：</w:t>
      </w:r>
      <w:r>
        <w:rPr>
          <w:sz w:val="24"/>
          <w:u w:val="single"/>
        </w:rPr>
        <w:t xml:space="preserve">                        </w:t>
      </w:r>
    </w:p>
    <w:p w:rsidR="00E05548" w:rsidRDefault="00044BA7">
      <w:pPr>
        <w:spacing w:line="460" w:lineRule="exact"/>
        <w:rPr>
          <w:sz w:val="24"/>
          <w:szCs w:val="24"/>
        </w:rPr>
      </w:pPr>
      <w:r>
        <w:rPr>
          <w:sz w:val="24"/>
          <w:szCs w:val="24"/>
        </w:rPr>
        <w:t>填报要求：</w:t>
      </w:r>
    </w:p>
    <w:p w:rsidR="00E05548" w:rsidRDefault="00044BA7">
      <w:pPr>
        <w:spacing w:line="460" w:lineRule="exact"/>
        <w:rPr>
          <w:sz w:val="24"/>
          <w:szCs w:val="24"/>
        </w:rPr>
      </w:pPr>
      <w:r>
        <w:rPr>
          <w:sz w:val="24"/>
          <w:szCs w:val="24"/>
        </w:rPr>
        <w:t>1.</w:t>
      </w:r>
      <w:r>
        <w:rPr>
          <w:sz w:val="24"/>
          <w:szCs w:val="24"/>
        </w:rPr>
        <w:t>本表的产品名称、品牌型号、金额应与《开标分项一览表》一致。</w:t>
      </w:r>
    </w:p>
    <w:p w:rsidR="00E05548" w:rsidRDefault="00044BA7">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E05548" w:rsidRDefault="00044BA7">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5548" w:rsidRDefault="00044BA7">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E05548" w:rsidRDefault="00044BA7">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E05548">
        <w:trPr>
          <w:trHeight w:val="490"/>
          <w:jc w:val="center"/>
        </w:trPr>
        <w:tc>
          <w:tcPr>
            <w:tcW w:w="556" w:type="pct"/>
            <w:vMerge w:val="restar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金额</w:t>
            </w:r>
          </w:p>
        </w:tc>
      </w:tr>
      <w:tr w:rsidR="00E05548">
        <w:trPr>
          <w:trHeight w:val="567"/>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567"/>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567"/>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E05548" w:rsidRDefault="00044BA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05548">
        <w:trPr>
          <w:trHeight w:val="567"/>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E05548" w:rsidRDefault="00044BA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05548">
        <w:trPr>
          <w:trHeight w:val="567"/>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E05548" w:rsidRDefault="00044BA7">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05548">
        <w:trPr>
          <w:trHeight w:val="729"/>
          <w:jc w:val="center"/>
        </w:trPr>
        <w:tc>
          <w:tcPr>
            <w:tcW w:w="556" w:type="pct"/>
            <w:vMerge w:val="restar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金额</w:t>
            </w:r>
          </w:p>
        </w:tc>
      </w:tr>
      <w:tr w:rsidR="00E05548">
        <w:trPr>
          <w:trHeight w:val="186"/>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224"/>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298"/>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E05548" w:rsidRDefault="00044BA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05548">
        <w:trPr>
          <w:trHeight w:val="240"/>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E05548" w:rsidRDefault="00044BA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05548">
        <w:trPr>
          <w:trHeight w:val="311"/>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E05548" w:rsidRDefault="00044BA7">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05548">
        <w:trPr>
          <w:trHeight w:val="729"/>
          <w:jc w:val="center"/>
        </w:trPr>
        <w:tc>
          <w:tcPr>
            <w:tcW w:w="556" w:type="pct"/>
            <w:vMerge w:val="restar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E05548" w:rsidRDefault="00044BA7">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制造商</w:t>
            </w:r>
          </w:p>
          <w:p w:rsidR="00E05548" w:rsidRDefault="00044BA7">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金额</w:t>
            </w: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tcPr>
          <w:p w:rsidR="00E05548" w:rsidRDefault="00044BA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tcPr>
          <w:p w:rsidR="00E05548" w:rsidRDefault="00044BA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tcPr>
          <w:p w:rsidR="00E05548" w:rsidRDefault="00044BA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tcPr>
          <w:p w:rsidR="00E05548" w:rsidRDefault="00044BA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86"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29"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0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963" w:type="pct"/>
            <w:shd w:val="clear" w:color="auto" w:fill="auto"/>
            <w:vAlign w:val="center"/>
          </w:tcPr>
          <w:p w:rsidR="00E05548" w:rsidRDefault="00E05548">
            <w:pPr>
              <w:pStyle w:val="13"/>
              <w:tabs>
                <w:tab w:val="left" w:pos="1260"/>
              </w:tabs>
              <w:adjustRightInd w:val="0"/>
              <w:snapToGrid w:val="0"/>
              <w:jc w:val="center"/>
              <w:rPr>
                <w:szCs w:val="21"/>
                <w:lang w:val="en-GB"/>
              </w:rPr>
            </w:pPr>
          </w:p>
        </w:tc>
        <w:tc>
          <w:tcPr>
            <w:tcW w:w="863" w:type="pct"/>
            <w:shd w:val="clear" w:color="auto" w:fill="auto"/>
            <w:vAlign w:val="center"/>
          </w:tcPr>
          <w:p w:rsidR="00E05548" w:rsidRDefault="00E05548">
            <w:pPr>
              <w:pStyle w:val="13"/>
              <w:tabs>
                <w:tab w:val="left" w:pos="1260"/>
              </w:tabs>
              <w:adjustRightInd w:val="0"/>
              <w:snapToGrid w:val="0"/>
              <w:jc w:val="center"/>
              <w:rPr>
                <w:szCs w:val="21"/>
                <w:lang w:val="en-GB"/>
              </w:rPr>
            </w:pPr>
          </w:p>
        </w:tc>
      </w:tr>
      <w:tr w:rsidR="00E05548">
        <w:trPr>
          <w:trHeight w:val="729"/>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05548" w:rsidRDefault="00044BA7">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E05548" w:rsidRDefault="00044BA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05548">
        <w:trPr>
          <w:trHeight w:val="671"/>
          <w:jc w:val="center"/>
        </w:trPr>
        <w:tc>
          <w:tcPr>
            <w:tcW w:w="556" w:type="pct"/>
            <w:vMerge/>
            <w:shd w:val="clear" w:color="auto" w:fill="auto"/>
            <w:vAlign w:val="center"/>
          </w:tcPr>
          <w:p w:rsidR="00E05548" w:rsidRDefault="00E0554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E05548" w:rsidRDefault="00044BA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05548">
        <w:trPr>
          <w:trHeight w:val="729"/>
          <w:jc w:val="center"/>
        </w:trPr>
        <w:tc>
          <w:tcPr>
            <w:tcW w:w="556"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E05548" w:rsidRDefault="00044BA7">
            <w:pPr>
              <w:pStyle w:val="13"/>
              <w:tabs>
                <w:tab w:val="left" w:pos="1260"/>
              </w:tabs>
              <w:adjustRightInd w:val="0"/>
              <w:snapToGrid w:val="0"/>
              <w:rPr>
                <w:szCs w:val="21"/>
              </w:rPr>
            </w:pPr>
            <w:r>
              <w:rPr>
                <w:szCs w:val="21"/>
              </w:rPr>
              <w:t>如属于中小企业，须提供《中小企业声明函》。</w:t>
            </w:r>
          </w:p>
          <w:p w:rsidR="00E05548" w:rsidRDefault="00044BA7">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E05548">
        <w:trPr>
          <w:trHeight w:val="729"/>
          <w:jc w:val="center"/>
        </w:trPr>
        <w:tc>
          <w:tcPr>
            <w:tcW w:w="556"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E05548" w:rsidRDefault="00044BA7">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E05548" w:rsidRDefault="00044BA7">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05548">
        <w:trPr>
          <w:trHeight w:val="729"/>
          <w:jc w:val="center"/>
        </w:trPr>
        <w:tc>
          <w:tcPr>
            <w:tcW w:w="556" w:type="pct"/>
            <w:shd w:val="clear" w:color="auto" w:fill="auto"/>
            <w:vAlign w:val="center"/>
          </w:tcPr>
          <w:p w:rsidR="00E05548" w:rsidRDefault="00044BA7">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E05548" w:rsidRDefault="00044BA7">
            <w:pPr>
              <w:pStyle w:val="13"/>
              <w:tabs>
                <w:tab w:val="left" w:pos="1260"/>
              </w:tabs>
              <w:adjustRightInd w:val="0"/>
              <w:snapToGrid w:val="0"/>
              <w:rPr>
                <w:szCs w:val="21"/>
              </w:rPr>
            </w:pPr>
            <w:r>
              <w:rPr>
                <w:szCs w:val="21"/>
              </w:rPr>
              <w:t>如属于残疾人福利性单位，须提供《残疾人福利性单位声明函》。</w:t>
            </w:r>
          </w:p>
          <w:p w:rsidR="00E05548" w:rsidRDefault="00044BA7">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E05548" w:rsidRDefault="00E05548">
      <w:pPr>
        <w:spacing w:line="360" w:lineRule="auto"/>
        <w:ind w:firstLineChars="200" w:firstLine="446"/>
        <w:outlineLvl w:val="0"/>
        <w:rPr>
          <w:sz w:val="24"/>
          <w:szCs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E05548">
      <w:pPr>
        <w:spacing w:line="360" w:lineRule="auto"/>
        <w:ind w:firstLineChars="200" w:firstLine="446"/>
        <w:outlineLvl w:val="0"/>
        <w:rPr>
          <w:sz w:val="24"/>
        </w:rPr>
      </w:pPr>
    </w:p>
    <w:p w:rsidR="00E05548" w:rsidRDefault="00E05548">
      <w:pPr>
        <w:spacing w:line="560" w:lineRule="exact"/>
        <w:jc w:val="center"/>
        <w:rPr>
          <w:sz w:val="24"/>
        </w:rPr>
      </w:pPr>
    </w:p>
    <w:p w:rsidR="00E05548" w:rsidRDefault="00E05548">
      <w:pPr>
        <w:spacing w:line="560" w:lineRule="exact"/>
        <w:jc w:val="center"/>
        <w:rPr>
          <w:sz w:val="24"/>
        </w:rPr>
      </w:pPr>
    </w:p>
    <w:p w:rsidR="00E05548" w:rsidRDefault="00044BA7">
      <w:pPr>
        <w:spacing w:line="560" w:lineRule="exact"/>
        <w:jc w:val="center"/>
        <w:rPr>
          <w:sz w:val="24"/>
        </w:rPr>
      </w:pPr>
      <w:r>
        <w:rPr>
          <w:sz w:val="24"/>
        </w:rPr>
        <w:br w:type="page"/>
      </w:r>
    </w:p>
    <w:p w:rsidR="00E05548" w:rsidRDefault="00044BA7">
      <w:pPr>
        <w:tabs>
          <w:tab w:val="left" w:pos="360"/>
        </w:tabs>
        <w:spacing w:line="360" w:lineRule="auto"/>
        <w:rPr>
          <w:b/>
          <w:sz w:val="24"/>
        </w:rPr>
      </w:pPr>
      <w:r>
        <w:rPr>
          <w:b/>
          <w:sz w:val="24"/>
        </w:rPr>
        <w:lastRenderedPageBreak/>
        <w:t>附件</w:t>
      </w:r>
      <w:r>
        <w:rPr>
          <w:b/>
          <w:sz w:val="24"/>
        </w:rPr>
        <w:t>1</w:t>
      </w:r>
      <w:r>
        <w:rPr>
          <w:rFonts w:hint="eastAsia"/>
          <w:b/>
          <w:sz w:val="24"/>
        </w:rPr>
        <w:t>0</w:t>
      </w:r>
    </w:p>
    <w:p w:rsidR="00E05548" w:rsidRDefault="00044BA7">
      <w:pPr>
        <w:autoSpaceDN w:val="0"/>
        <w:spacing w:line="360" w:lineRule="auto"/>
        <w:jc w:val="center"/>
        <w:rPr>
          <w:b/>
          <w:bCs/>
          <w:sz w:val="24"/>
        </w:rPr>
      </w:pPr>
      <w:r>
        <w:rPr>
          <w:b/>
          <w:bCs/>
          <w:sz w:val="24"/>
        </w:rPr>
        <w:t>投标产品配置清单</w:t>
      </w:r>
    </w:p>
    <w:p w:rsidR="00E05548" w:rsidRDefault="00E05548">
      <w:pPr>
        <w:spacing w:line="460" w:lineRule="exact"/>
        <w:rPr>
          <w:sz w:val="24"/>
        </w:rPr>
      </w:pPr>
    </w:p>
    <w:p w:rsidR="00E05548" w:rsidRDefault="00044BA7">
      <w:pPr>
        <w:spacing w:line="460" w:lineRule="exact"/>
        <w:rPr>
          <w:sz w:val="24"/>
        </w:rPr>
      </w:pPr>
      <w:r>
        <w:rPr>
          <w:sz w:val="24"/>
        </w:rPr>
        <w:t>项目名称：</w:t>
      </w:r>
      <w:r>
        <w:rPr>
          <w:sz w:val="24"/>
          <w:u w:val="single"/>
        </w:rPr>
        <w:t xml:space="preserve">                    </w:t>
      </w:r>
    </w:p>
    <w:p w:rsidR="00E05548" w:rsidRDefault="00044BA7">
      <w:pPr>
        <w:spacing w:line="460" w:lineRule="exact"/>
        <w:rPr>
          <w:sz w:val="24"/>
        </w:rPr>
      </w:pPr>
      <w:r>
        <w:rPr>
          <w:sz w:val="24"/>
        </w:rPr>
        <w:t>项目编号：</w:t>
      </w:r>
      <w:r>
        <w:rPr>
          <w:sz w:val="24"/>
          <w:u w:val="single"/>
        </w:rPr>
        <w:t xml:space="preserve">                    </w:t>
      </w:r>
    </w:p>
    <w:p w:rsidR="00E05548" w:rsidRDefault="00044BA7">
      <w:pPr>
        <w:spacing w:line="460" w:lineRule="exact"/>
        <w:rPr>
          <w:sz w:val="24"/>
          <w:u w:val="single"/>
        </w:rPr>
      </w:pPr>
      <w:r>
        <w:rPr>
          <w:sz w:val="24"/>
        </w:rPr>
        <w:t>包号：</w:t>
      </w:r>
      <w:r>
        <w:rPr>
          <w:sz w:val="24"/>
          <w:u w:val="single"/>
        </w:rPr>
        <w:t xml:space="preserve">                        </w:t>
      </w:r>
    </w:p>
    <w:p w:rsidR="00E05548" w:rsidRDefault="00E0554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05548">
        <w:tc>
          <w:tcPr>
            <w:tcW w:w="564" w:type="pct"/>
            <w:shd w:val="clear" w:color="auto" w:fill="auto"/>
            <w:vAlign w:val="center"/>
          </w:tcPr>
          <w:p w:rsidR="00E05548" w:rsidRDefault="00044BA7">
            <w:pPr>
              <w:spacing w:line="560" w:lineRule="exact"/>
              <w:jc w:val="center"/>
              <w:rPr>
                <w:sz w:val="24"/>
              </w:rPr>
            </w:pPr>
            <w:r>
              <w:rPr>
                <w:sz w:val="24"/>
              </w:rPr>
              <w:t>序号</w:t>
            </w:r>
          </w:p>
        </w:tc>
        <w:tc>
          <w:tcPr>
            <w:tcW w:w="996" w:type="pct"/>
            <w:shd w:val="clear" w:color="auto" w:fill="auto"/>
            <w:vAlign w:val="center"/>
          </w:tcPr>
          <w:p w:rsidR="00E05548" w:rsidRDefault="00044BA7">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E05548" w:rsidRDefault="00044BA7">
            <w:pPr>
              <w:spacing w:line="560" w:lineRule="exact"/>
              <w:jc w:val="center"/>
              <w:rPr>
                <w:sz w:val="24"/>
              </w:rPr>
            </w:pPr>
            <w:r>
              <w:rPr>
                <w:sz w:val="24"/>
              </w:rPr>
              <w:t>规格型号</w:t>
            </w:r>
          </w:p>
        </w:tc>
        <w:tc>
          <w:tcPr>
            <w:tcW w:w="2525" w:type="pct"/>
            <w:shd w:val="clear" w:color="auto" w:fill="auto"/>
            <w:vAlign w:val="center"/>
          </w:tcPr>
          <w:p w:rsidR="00E05548" w:rsidRDefault="00044BA7">
            <w:pPr>
              <w:spacing w:line="560" w:lineRule="exact"/>
              <w:jc w:val="center"/>
              <w:rPr>
                <w:sz w:val="24"/>
              </w:rPr>
            </w:pPr>
            <w:r>
              <w:rPr>
                <w:sz w:val="24"/>
              </w:rPr>
              <w:t>详细配置及技术标准</w:t>
            </w:r>
          </w:p>
        </w:tc>
      </w:tr>
      <w:tr w:rsidR="00E05548">
        <w:tc>
          <w:tcPr>
            <w:tcW w:w="564" w:type="pct"/>
            <w:shd w:val="clear" w:color="auto" w:fill="auto"/>
            <w:vAlign w:val="center"/>
          </w:tcPr>
          <w:p w:rsidR="00E05548" w:rsidRDefault="00044BA7">
            <w:pPr>
              <w:spacing w:line="560" w:lineRule="exact"/>
              <w:jc w:val="center"/>
              <w:rPr>
                <w:sz w:val="24"/>
              </w:rPr>
            </w:pPr>
            <w:r>
              <w:rPr>
                <w:sz w:val="24"/>
              </w:rPr>
              <w:t>1</w:t>
            </w:r>
          </w:p>
        </w:tc>
        <w:tc>
          <w:tcPr>
            <w:tcW w:w="996" w:type="pct"/>
            <w:shd w:val="clear" w:color="auto" w:fill="auto"/>
            <w:vAlign w:val="center"/>
          </w:tcPr>
          <w:p w:rsidR="00E05548" w:rsidRDefault="00E05548">
            <w:pPr>
              <w:spacing w:line="560" w:lineRule="exact"/>
              <w:jc w:val="center"/>
              <w:rPr>
                <w:sz w:val="24"/>
              </w:rPr>
            </w:pPr>
          </w:p>
        </w:tc>
        <w:tc>
          <w:tcPr>
            <w:tcW w:w="915" w:type="pct"/>
            <w:shd w:val="clear" w:color="auto" w:fill="auto"/>
            <w:vAlign w:val="center"/>
          </w:tcPr>
          <w:p w:rsidR="00E05548" w:rsidRDefault="00E05548">
            <w:pPr>
              <w:spacing w:line="560" w:lineRule="exact"/>
              <w:jc w:val="center"/>
              <w:rPr>
                <w:sz w:val="24"/>
              </w:rPr>
            </w:pPr>
          </w:p>
        </w:tc>
        <w:tc>
          <w:tcPr>
            <w:tcW w:w="2525" w:type="pct"/>
            <w:shd w:val="clear" w:color="auto" w:fill="auto"/>
            <w:vAlign w:val="center"/>
          </w:tcPr>
          <w:p w:rsidR="00E05548" w:rsidRDefault="00E05548">
            <w:pPr>
              <w:spacing w:line="560" w:lineRule="exact"/>
              <w:jc w:val="center"/>
              <w:rPr>
                <w:sz w:val="24"/>
              </w:rPr>
            </w:pPr>
          </w:p>
        </w:tc>
      </w:tr>
      <w:tr w:rsidR="00E05548">
        <w:tc>
          <w:tcPr>
            <w:tcW w:w="564" w:type="pct"/>
            <w:shd w:val="clear" w:color="auto" w:fill="auto"/>
            <w:vAlign w:val="center"/>
          </w:tcPr>
          <w:p w:rsidR="00E05548" w:rsidRDefault="00044BA7">
            <w:pPr>
              <w:spacing w:line="560" w:lineRule="exact"/>
              <w:jc w:val="center"/>
              <w:rPr>
                <w:sz w:val="24"/>
              </w:rPr>
            </w:pPr>
            <w:r>
              <w:rPr>
                <w:sz w:val="24"/>
              </w:rPr>
              <w:t>2</w:t>
            </w:r>
          </w:p>
        </w:tc>
        <w:tc>
          <w:tcPr>
            <w:tcW w:w="996" w:type="pct"/>
            <w:shd w:val="clear" w:color="auto" w:fill="auto"/>
            <w:vAlign w:val="center"/>
          </w:tcPr>
          <w:p w:rsidR="00E05548" w:rsidRDefault="00E05548">
            <w:pPr>
              <w:spacing w:line="560" w:lineRule="exact"/>
              <w:jc w:val="center"/>
              <w:rPr>
                <w:sz w:val="24"/>
              </w:rPr>
            </w:pPr>
          </w:p>
        </w:tc>
        <w:tc>
          <w:tcPr>
            <w:tcW w:w="915" w:type="pct"/>
            <w:shd w:val="clear" w:color="auto" w:fill="auto"/>
            <w:vAlign w:val="center"/>
          </w:tcPr>
          <w:p w:rsidR="00E05548" w:rsidRDefault="00E05548">
            <w:pPr>
              <w:spacing w:line="560" w:lineRule="exact"/>
              <w:jc w:val="center"/>
              <w:rPr>
                <w:sz w:val="24"/>
              </w:rPr>
            </w:pPr>
          </w:p>
        </w:tc>
        <w:tc>
          <w:tcPr>
            <w:tcW w:w="2525" w:type="pct"/>
            <w:shd w:val="clear" w:color="auto" w:fill="auto"/>
            <w:vAlign w:val="center"/>
          </w:tcPr>
          <w:p w:rsidR="00E05548" w:rsidRDefault="00E05548">
            <w:pPr>
              <w:spacing w:line="560" w:lineRule="exact"/>
              <w:jc w:val="center"/>
              <w:rPr>
                <w:sz w:val="24"/>
              </w:rPr>
            </w:pPr>
          </w:p>
        </w:tc>
      </w:tr>
      <w:tr w:rsidR="00E05548">
        <w:tc>
          <w:tcPr>
            <w:tcW w:w="564" w:type="pct"/>
            <w:shd w:val="clear" w:color="auto" w:fill="auto"/>
            <w:vAlign w:val="center"/>
          </w:tcPr>
          <w:p w:rsidR="00E05548" w:rsidRDefault="00044BA7">
            <w:pPr>
              <w:spacing w:line="560" w:lineRule="exact"/>
              <w:jc w:val="center"/>
              <w:rPr>
                <w:sz w:val="24"/>
              </w:rPr>
            </w:pPr>
            <w:r>
              <w:rPr>
                <w:sz w:val="24"/>
              </w:rPr>
              <w:t>3</w:t>
            </w:r>
          </w:p>
        </w:tc>
        <w:tc>
          <w:tcPr>
            <w:tcW w:w="996" w:type="pct"/>
            <w:shd w:val="clear" w:color="auto" w:fill="auto"/>
            <w:vAlign w:val="center"/>
          </w:tcPr>
          <w:p w:rsidR="00E05548" w:rsidRDefault="00E05548">
            <w:pPr>
              <w:spacing w:line="560" w:lineRule="exact"/>
              <w:jc w:val="center"/>
              <w:rPr>
                <w:sz w:val="24"/>
              </w:rPr>
            </w:pPr>
          </w:p>
        </w:tc>
        <w:tc>
          <w:tcPr>
            <w:tcW w:w="915" w:type="pct"/>
            <w:shd w:val="clear" w:color="auto" w:fill="auto"/>
            <w:vAlign w:val="center"/>
          </w:tcPr>
          <w:p w:rsidR="00E05548" w:rsidRDefault="00E05548">
            <w:pPr>
              <w:spacing w:line="560" w:lineRule="exact"/>
              <w:jc w:val="center"/>
              <w:rPr>
                <w:sz w:val="24"/>
              </w:rPr>
            </w:pPr>
          </w:p>
        </w:tc>
        <w:tc>
          <w:tcPr>
            <w:tcW w:w="2525" w:type="pct"/>
            <w:shd w:val="clear" w:color="auto" w:fill="auto"/>
            <w:vAlign w:val="center"/>
          </w:tcPr>
          <w:p w:rsidR="00E05548" w:rsidRDefault="00E05548">
            <w:pPr>
              <w:spacing w:line="560" w:lineRule="exact"/>
              <w:jc w:val="center"/>
              <w:rPr>
                <w:sz w:val="24"/>
              </w:rPr>
            </w:pPr>
          </w:p>
        </w:tc>
      </w:tr>
      <w:tr w:rsidR="00E05548">
        <w:tc>
          <w:tcPr>
            <w:tcW w:w="564" w:type="pct"/>
            <w:shd w:val="clear" w:color="auto" w:fill="auto"/>
            <w:vAlign w:val="center"/>
          </w:tcPr>
          <w:p w:rsidR="00E05548" w:rsidRDefault="00044BA7">
            <w:pPr>
              <w:spacing w:line="560" w:lineRule="exact"/>
              <w:jc w:val="center"/>
              <w:rPr>
                <w:sz w:val="24"/>
              </w:rPr>
            </w:pPr>
            <w:r>
              <w:rPr>
                <w:sz w:val="24"/>
              </w:rPr>
              <w:t>…</w:t>
            </w:r>
          </w:p>
        </w:tc>
        <w:tc>
          <w:tcPr>
            <w:tcW w:w="996" w:type="pct"/>
            <w:shd w:val="clear" w:color="auto" w:fill="auto"/>
            <w:vAlign w:val="center"/>
          </w:tcPr>
          <w:p w:rsidR="00E05548" w:rsidRDefault="00E05548">
            <w:pPr>
              <w:spacing w:line="560" w:lineRule="exact"/>
              <w:jc w:val="center"/>
              <w:rPr>
                <w:sz w:val="24"/>
              </w:rPr>
            </w:pPr>
          </w:p>
        </w:tc>
        <w:tc>
          <w:tcPr>
            <w:tcW w:w="915" w:type="pct"/>
            <w:shd w:val="clear" w:color="auto" w:fill="auto"/>
            <w:vAlign w:val="center"/>
          </w:tcPr>
          <w:p w:rsidR="00E05548" w:rsidRDefault="00E05548">
            <w:pPr>
              <w:spacing w:line="560" w:lineRule="exact"/>
              <w:jc w:val="center"/>
              <w:rPr>
                <w:sz w:val="24"/>
              </w:rPr>
            </w:pPr>
          </w:p>
        </w:tc>
        <w:tc>
          <w:tcPr>
            <w:tcW w:w="2525" w:type="pct"/>
            <w:shd w:val="clear" w:color="auto" w:fill="auto"/>
            <w:vAlign w:val="center"/>
          </w:tcPr>
          <w:p w:rsidR="00E05548" w:rsidRDefault="00E05548">
            <w:pPr>
              <w:spacing w:line="560" w:lineRule="exact"/>
              <w:jc w:val="center"/>
              <w:rPr>
                <w:sz w:val="24"/>
              </w:rPr>
            </w:pPr>
          </w:p>
        </w:tc>
      </w:tr>
    </w:tbl>
    <w:p w:rsidR="00E05548" w:rsidRDefault="00E05548">
      <w:pPr>
        <w:spacing w:line="560" w:lineRule="exact"/>
        <w:jc w:val="left"/>
        <w:rPr>
          <w:sz w:val="24"/>
        </w:rPr>
      </w:pPr>
    </w:p>
    <w:p w:rsidR="00E05548" w:rsidRDefault="00E05548">
      <w:pPr>
        <w:spacing w:line="560" w:lineRule="exact"/>
        <w:jc w:val="left"/>
        <w:rPr>
          <w:sz w:val="24"/>
        </w:rPr>
      </w:pPr>
    </w:p>
    <w:p w:rsidR="00E05548" w:rsidRDefault="00E05548">
      <w:pPr>
        <w:spacing w:line="560" w:lineRule="exact"/>
        <w:jc w:val="left"/>
        <w:rPr>
          <w:sz w:val="24"/>
        </w:rPr>
      </w:pPr>
    </w:p>
    <w:p w:rsidR="00E05548" w:rsidRDefault="00E05548">
      <w:pPr>
        <w:spacing w:line="560" w:lineRule="exact"/>
        <w:jc w:val="left"/>
        <w:rPr>
          <w:sz w:val="24"/>
        </w:rPr>
      </w:pPr>
    </w:p>
    <w:p w:rsidR="00E05548" w:rsidRDefault="00E05548">
      <w:pPr>
        <w:spacing w:line="560" w:lineRule="exact"/>
        <w:jc w:val="left"/>
        <w:rPr>
          <w:sz w:val="24"/>
        </w:rPr>
      </w:pPr>
    </w:p>
    <w:p w:rsidR="00E05548" w:rsidRDefault="00044BA7">
      <w:pPr>
        <w:spacing w:line="360" w:lineRule="auto"/>
        <w:ind w:firstLineChars="1700" w:firstLine="3794"/>
        <w:rPr>
          <w:sz w:val="24"/>
        </w:rPr>
      </w:pPr>
      <w:r>
        <w:rPr>
          <w:sz w:val="24"/>
        </w:rPr>
        <w:t>投标人名称：</w:t>
      </w:r>
    </w:p>
    <w:p w:rsidR="00E05548" w:rsidRDefault="00044BA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05548" w:rsidRDefault="00044BA7">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E05548" w:rsidRDefault="00044BA7">
      <w:pPr>
        <w:tabs>
          <w:tab w:val="left" w:pos="360"/>
        </w:tabs>
        <w:spacing w:line="360" w:lineRule="auto"/>
        <w:rPr>
          <w:b/>
          <w:sz w:val="24"/>
        </w:rPr>
      </w:pPr>
      <w:r>
        <w:rPr>
          <w:b/>
          <w:sz w:val="24"/>
        </w:rPr>
        <w:lastRenderedPageBreak/>
        <w:t>附件</w:t>
      </w:r>
      <w:r>
        <w:rPr>
          <w:b/>
          <w:sz w:val="24"/>
        </w:rPr>
        <w:t>1</w:t>
      </w:r>
      <w:r>
        <w:rPr>
          <w:rFonts w:hint="eastAsia"/>
          <w:b/>
          <w:sz w:val="24"/>
        </w:rPr>
        <w:t>1</w:t>
      </w:r>
    </w:p>
    <w:p w:rsidR="00E05548" w:rsidRDefault="00044BA7">
      <w:pPr>
        <w:autoSpaceDE w:val="0"/>
        <w:autoSpaceDN w:val="0"/>
        <w:spacing w:line="480" w:lineRule="auto"/>
        <w:jc w:val="center"/>
        <w:rPr>
          <w:b/>
          <w:sz w:val="24"/>
          <w:szCs w:val="24"/>
        </w:rPr>
      </w:pPr>
      <w:r>
        <w:rPr>
          <w:b/>
          <w:sz w:val="24"/>
          <w:szCs w:val="24"/>
        </w:rPr>
        <w:t>中小企业声明函（货物）</w:t>
      </w:r>
    </w:p>
    <w:p w:rsidR="00E05548" w:rsidRDefault="00044BA7">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E05548" w:rsidRDefault="00044BA7">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E05548" w:rsidRDefault="00044BA7">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05548" w:rsidRDefault="00044BA7">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05548" w:rsidRDefault="00044BA7">
      <w:pPr>
        <w:autoSpaceDE w:val="0"/>
        <w:autoSpaceDN w:val="0"/>
        <w:spacing w:line="500" w:lineRule="exact"/>
        <w:ind w:left="641"/>
        <w:jc w:val="left"/>
        <w:rPr>
          <w:sz w:val="24"/>
          <w:szCs w:val="24"/>
        </w:rPr>
      </w:pPr>
      <w:r>
        <w:rPr>
          <w:sz w:val="24"/>
          <w:szCs w:val="24"/>
        </w:rPr>
        <w:t>……</w:t>
      </w:r>
    </w:p>
    <w:p w:rsidR="00E05548" w:rsidRDefault="00044BA7">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E05548" w:rsidRDefault="00044BA7">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E05548" w:rsidRDefault="00044BA7">
      <w:pPr>
        <w:autoSpaceDE w:val="0"/>
        <w:autoSpaceDN w:val="0"/>
        <w:spacing w:line="500" w:lineRule="exact"/>
        <w:ind w:left="3840"/>
        <w:jc w:val="left"/>
        <w:rPr>
          <w:sz w:val="24"/>
          <w:szCs w:val="24"/>
        </w:rPr>
      </w:pPr>
      <w:r>
        <w:rPr>
          <w:sz w:val="24"/>
          <w:szCs w:val="24"/>
        </w:rPr>
        <w:t>投标人名称：</w:t>
      </w:r>
    </w:p>
    <w:p w:rsidR="00E05548" w:rsidRDefault="00044BA7">
      <w:pPr>
        <w:autoSpaceDE w:val="0"/>
        <w:autoSpaceDN w:val="0"/>
        <w:spacing w:line="500" w:lineRule="exact"/>
        <w:ind w:left="3840"/>
        <w:jc w:val="left"/>
        <w:rPr>
          <w:b/>
          <w:sz w:val="24"/>
          <w:szCs w:val="24"/>
        </w:rPr>
      </w:pPr>
      <w:r>
        <w:rPr>
          <w:sz w:val="24"/>
          <w:szCs w:val="24"/>
        </w:rPr>
        <w:t>日期：</w:t>
      </w:r>
    </w:p>
    <w:p w:rsidR="00E05548" w:rsidRDefault="00044BA7">
      <w:pPr>
        <w:spacing w:line="360" w:lineRule="auto"/>
        <w:ind w:right="84" w:firstLineChars="100" w:firstLine="224"/>
        <w:rPr>
          <w:b/>
          <w:sz w:val="24"/>
          <w:szCs w:val="24"/>
        </w:rPr>
      </w:pPr>
      <w:r>
        <w:rPr>
          <w:b/>
          <w:sz w:val="24"/>
          <w:szCs w:val="24"/>
        </w:rPr>
        <w:t>注：</w:t>
      </w:r>
    </w:p>
    <w:p w:rsidR="00E05548" w:rsidRDefault="00044BA7">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采购清单</w:t>
      </w:r>
      <w:r>
        <w:rPr>
          <w:b/>
          <w:sz w:val="24"/>
          <w:szCs w:val="24"/>
        </w:rPr>
        <w:t>”</w:t>
      </w:r>
      <w:r>
        <w:rPr>
          <w:b/>
          <w:sz w:val="24"/>
          <w:szCs w:val="24"/>
        </w:rPr>
        <w:t>中明确的标的名称进行填写；所属行业须按照采购文件中明确的所属行业进行填写，否则不享受中小企业扶持政策。</w:t>
      </w:r>
    </w:p>
    <w:p w:rsidR="00E05548" w:rsidRDefault="00044BA7">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w:t>
      </w:r>
      <w:r>
        <w:rPr>
          <w:b/>
          <w:sz w:val="24"/>
          <w:szCs w:val="24"/>
        </w:rPr>
        <w:lastRenderedPageBreak/>
        <w:t>业可不填报。除新成立企业外，上表填写不全的，不享受中小企业扶持政策。</w:t>
      </w:r>
    </w:p>
    <w:p w:rsidR="00E05548" w:rsidRDefault="00044BA7">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E05548" w:rsidRDefault="00E05548">
      <w:pPr>
        <w:widowControl/>
        <w:jc w:val="left"/>
        <w:rPr>
          <w:b/>
          <w:color w:val="000000"/>
          <w:sz w:val="24"/>
          <w:szCs w:val="24"/>
        </w:rPr>
      </w:pPr>
    </w:p>
    <w:p w:rsidR="00E05548" w:rsidRDefault="00044BA7">
      <w:pPr>
        <w:widowControl/>
        <w:jc w:val="left"/>
        <w:rPr>
          <w:color w:val="FF0000"/>
          <w:sz w:val="24"/>
          <w:szCs w:val="21"/>
        </w:rPr>
      </w:pPr>
      <w:r>
        <w:rPr>
          <w:color w:val="FF0000"/>
          <w:sz w:val="24"/>
          <w:szCs w:val="21"/>
        </w:rPr>
        <w:br w:type="page"/>
      </w:r>
    </w:p>
    <w:p w:rsidR="00E05548" w:rsidRDefault="00044BA7">
      <w:pPr>
        <w:widowControl/>
        <w:jc w:val="left"/>
        <w:rPr>
          <w:b/>
          <w:sz w:val="24"/>
          <w:szCs w:val="21"/>
        </w:rPr>
      </w:pPr>
      <w:r>
        <w:rPr>
          <w:rFonts w:hint="eastAsia"/>
          <w:b/>
          <w:sz w:val="24"/>
          <w:szCs w:val="21"/>
        </w:rPr>
        <w:lastRenderedPageBreak/>
        <w:t>附件</w:t>
      </w:r>
      <w:r>
        <w:rPr>
          <w:rFonts w:hint="eastAsia"/>
          <w:b/>
          <w:sz w:val="24"/>
          <w:szCs w:val="21"/>
        </w:rPr>
        <w:t>12</w:t>
      </w:r>
    </w:p>
    <w:p w:rsidR="00E05548" w:rsidRDefault="00044BA7">
      <w:pPr>
        <w:autoSpaceDN w:val="0"/>
        <w:spacing w:line="360" w:lineRule="auto"/>
        <w:jc w:val="left"/>
        <w:rPr>
          <w:b/>
          <w:bCs/>
          <w:sz w:val="24"/>
        </w:rPr>
      </w:pPr>
      <w:r>
        <w:rPr>
          <w:rFonts w:hint="eastAsia"/>
          <w:b/>
          <w:kern w:val="0"/>
          <w:sz w:val="24"/>
          <w:szCs w:val="21"/>
        </w:rPr>
        <w:t>若不是残疾人福利性单位，投标文件中可不提供此声明函</w:t>
      </w:r>
    </w:p>
    <w:p w:rsidR="00E05548" w:rsidRDefault="00E05548">
      <w:pPr>
        <w:autoSpaceDN w:val="0"/>
        <w:spacing w:line="360" w:lineRule="auto"/>
        <w:jc w:val="center"/>
        <w:rPr>
          <w:b/>
          <w:bCs/>
          <w:sz w:val="24"/>
        </w:rPr>
      </w:pPr>
    </w:p>
    <w:p w:rsidR="00E05548" w:rsidRDefault="00044BA7">
      <w:pPr>
        <w:snapToGrid w:val="0"/>
        <w:spacing w:line="360" w:lineRule="auto"/>
        <w:jc w:val="center"/>
        <w:rPr>
          <w:b/>
          <w:bCs/>
          <w:sz w:val="24"/>
        </w:rPr>
      </w:pPr>
      <w:r>
        <w:rPr>
          <w:rFonts w:hint="eastAsia"/>
          <w:b/>
          <w:bCs/>
          <w:sz w:val="24"/>
        </w:rPr>
        <w:t>残疾人福利性单位声明函</w:t>
      </w:r>
    </w:p>
    <w:p w:rsidR="00E05548" w:rsidRDefault="00E05548">
      <w:pPr>
        <w:snapToGrid w:val="0"/>
        <w:spacing w:line="360" w:lineRule="auto"/>
        <w:ind w:firstLineChars="200" w:firstLine="448"/>
        <w:jc w:val="left"/>
        <w:rPr>
          <w:b/>
          <w:bCs/>
          <w:sz w:val="24"/>
        </w:rPr>
      </w:pPr>
    </w:p>
    <w:p w:rsidR="00E05548" w:rsidRDefault="00044BA7">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E05548" w:rsidRDefault="00044BA7">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E05548" w:rsidRDefault="00E05548">
      <w:pPr>
        <w:snapToGrid w:val="0"/>
        <w:spacing w:line="360" w:lineRule="auto"/>
        <w:ind w:firstLineChars="200" w:firstLine="446"/>
        <w:jc w:val="left"/>
        <w:rPr>
          <w:bCs/>
          <w:sz w:val="24"/>
        </w:rPr>
      </w:pPr>
    </w:p>
    <w:p w:rsidR="00E05548" w:rsidRDefault="00E05548">
      <w:pPr>
        <w:snapToGrid w:val="0"/>
        <w:spacing w:line="360" w:lineRule="auto"/>
        <w:ind w:firstLineChars="200" w:firstLine="446"/>
        <w:jc w:val="left"/>
        <w:rPr>
          <w:bCs/>
          <w:sz w:val="24"/>
        </w:rPr>
      </w:pPr>
    </w:p>
    <w:p w:rsidR="00E05548" w:rsidRDefault="00044BA7">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E05548" w:rsidRDefault="00E05548">
      <w:pPr>
        <w:snapToGrid w:val="0"/>
        <w:spacing w:line="360" w:lineRule="auto"/>
        <w:ind w:firstLineChars="200" w:firstLine="446"/>
        <w:jc w:val="left"/>
        <w:rPr>
          <w:bCs/>
          <w:sz w:val="24"/>
        </w:rPr>
      </w:pPr>
    </w:p>
    <w:p w:rsidR="00E05548" w:rsidRDefault="00044BA7">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E05548" w:rsidRDefault="00E05548">
      <w:pPr>
        <w:snapToGrid w:val="0"/>
        <w:spacing w:line="360" w:lineRule="auto"/>
        <w:ind w:firstLineChars="200" w:firstLine="446"/>
        <w:jc w:val="left"/>
        <w:rPr>
          <w:sz w:val="24"/>
          <w:szCs w:val="21"/>
        </w:rPr>
      </w:pPr>
    </w:p>
    <w:p w:rsidR="00E05548" w:rsidRDefault="00044BA7">
      <w:pPr>
        <w:snapToGrid w:val="0"/>
        <w:spacing w:line="360" w:lineRule="auto"/>
        <w:ind w:firstLineChars="200" w:firstLine="446"/>
        <w:rPr>
          <w:sz w:val="24"/>
          <w:szCs w:val="21"/>
        </w:rPr>
      </w:pPr>
      <w:r>
        <w:rPr>
          <w:sz w:val="24"/>
          <w:szCs w:val="21"/>
        </w:rPr>
        <w:t>注：</w:t>
      </w:r>
    </w:p>
    <w:p w:rsidR="00E05548" w:rsidRDefault="00044BA7">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E05548" w:rsidRDefault="00044BA7">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E05548" w:rsidRDefault="00E05548">
      <w:pPr>
        <w:snapToGrid w:val="0"/>
        <w:spacing w:line="360" w:lineRule="auto"/>
        <w:ind w:firstLineChars="200" w:firstLine="446"/>
        <w:rPr>
          <w:sz w:val="24"/>
          <w:szCs w:val="21"/>
        </w:rPr>
      </w:pPr>
    </w:p>
    <w:p w:rsidR="00E05548" w:rsidRDefault="00E05548">
      <w:pPr>
        <w:snapToGrid w:val="0"/>
        <w:spacing w:line="360" w:lineRule="auto"/>
        <w:ind w:firstLineChars="200" w:firstLine="446"/>
        <w:rPr>
          <w:color w:val="FF0000"/>
          <w:sz w:val="24"/>
          <w:szCs w:val="21"/>
        </w:rPr>
      </w:pPr>
    </w:p>
    <w:p w:rsidR="00E05548" w:rsidRDefault="00E05548">
      <w:pPr>
        <w:snapToGrid w:val="0"/>
        <w:spacing w:line="360" w:lineRule="auto"/>
        <w:rPr>
          <w:color w:val="FF0000"/>
          <w:sz w:val="24"/>
          <w:szCs w:val="21"/>
        </w:rPr>
      </w:pPr>
    </w:p>
    <w:p w:rsidR="00E05548" w:rsidRDefault="00044BA7">
      <w:pPr>
        <w:widowControl/>
        <w:jc w:val="left"/>
        <w:rPr>
          <w:sz w:val="24"/>
        </w:rPr>
      </w:pPr>
      <w:r>
        <w:rPr>
          <w:sz w:val="24"/>
        </w:rPr>
        <w:br w:type="page"/>
      </w:r>
    </w:p>
    <w:p w:rsidR="00E05548" w:rsidRDefault="00044BA7" w:rsidP="006121E4">
      <w:pPr>
        <w:autoSpaceDN w:val="0"/>
        <w:spacing w:line="360" w:lineRule="auto"/>
        <w:rPr>
          <w:b/>
          <w:bCs/>
          <w:sz w:val="24"/>
        </w:rPr>
      </w:pPr>
      <w:r>
        <w:rPr>
          <w:b/>
          <w:bCs/>
          <w:sz w:val="24"/>
        </w:rPr>
        <w:lastRenderedPageBreak/>
        <w:t>附件</w:t>
      </w:r>
      <w:r>
        <w:rPr>
          <w:b/>
          <w:bCs/>
          <w:sz w:val="24"/>
        </w:rPr>
        <w:t>1</w:t>
      </w:r>
      <w:r>
        <w:rPr>
          <w:rFonts w:hint="eastAsia"/>
          <w:b/>
          <w:bCs/>
          <w:sz w:val="24"/>
        </w:rPr>
        <w:t>3</w:t>
      </w:r>
      <w:r w:rsidR="006121E4">
        <w:rPr>
          <w:rFonts w:hint="eastAsia"/>
          <w:b/>
          <w:bCs/>
          <w:sz w:val="24"/>
        </w:rPr>
        <w:t xml:space="preserve">                        </w:t>
      </w:r>
      <w:r w:rsidR="006121E4">
        <w:rPr>
          <w:rFonts w:hint="eastAsia"/>
          <w:b/>
          <w:bCs/>
          <w:sz w:val="24"/>
        </w:rPr>
        <w:t>零配件清单</w:t>
      </w:r>
    </w:p>
    <w:p w:rsidR="006121E4" w:rsidRDefault="006121E4">
      <w:pPr>
        <w:autoSpaceDN w:val="0"/>
        <w:spacing w:line="360" w:lineRule="auto"/>
        <w:rPr>
          <w:b/>
          <w:bCs/>
          <w:sz w:val="24"/>
        </w:rPr>
      </w:pPr>
    </w:p>
    <w:p w:rsidR="006121E4" w:rsidRDefault="006121E4">
      <w:pPr>
        <w:autoSpaceDN w:val="0"/>
        <w:spacing w:line="360" w:lineRule="auto"/>
        <w:rPr>
          <w:b/>
          <w:bCs/>
          <w:sz w:val="24"/>
        </w:rPr>
      </w:pPr>
    </w:p>
    <w:p w:rsidR="006121E4" w:rsidRDefault="006121E4" w:rsidP="006121E4">
      <w:pPr>
        <w:spacing w:line="460" w:lineRule="exact"/>
        <w:rPr>
          <w:sz w:val="24"/>
        </w:rPr>
      </w:pPr>
      <w:r>
        <w:rPr>
          <w:sz w:val="24"/>
        </w:rPr>
        <w:t>项目名称：</w:t>
      </w:r>
      <w:r>
        <w:rPr>
          <w:sz w:val="24"/>
          <w:u w:val="single"/>
        </w:rPr>
        <w:t xml:space="preserve">                    </w:t>
      </w:r>
    </w:p>
    <w:p w:rsidR="006121E4" w:rsidRDefault="006121E4" w:rsidP="006121E4">
      <w:pPr>
        <w:spacing w:line="460" w:lineRule="exact"/>
        <w:rPr>
          <w:sz w:val="24"/>
        </w:rPr>
      </w:pPr>
      <w:r>
        <w:rPr>
          <w:sz w:val="24"/>
        </w:rPr>
        <w:t>项目编号：</w:t>
      </w:r>
      <w:r>
        <w:rPr>
          <w:sz w:val="24"/>
          <w:u w:val="single"/>
        </w:rPr>
        <w:t xml:space="preserve">                    </w:t>
      </w:r>
    </w:p>
    <w:p w:rsidR="006121E4" w:rsidRDefault="006121E4" w:rsidP="006121E4">
      <w:pPr>
        <w:autoSpaceDN w:val="0"/>
        <w:spacing w:line="360" w:lineRule="auto"/>
        <w:rPr>
          <w:b/>
          <w:bCs/>
          <w:sz w:val="24"/>
        </w:rPr>
      </w:pPr>
      <w:r>
        <w:rPr>
          <w:sz w:val="24"/>
        </w:rPr>
        <w:t>包号：</w:t>
      </w:r>
      <w:r>
        <w:rPr>
          <w:sz w:val="24"/>
          <w:u w:val="single"/>
        </w:rPr>
        <w:t xml:space="preserve">                        </w:t>
      </w:r>
    </w:p>
    <w:tbl>
      <w:tblPr>
        <w:tblStyle w:val="ad"/>
        <w:tblW w:w="8613" w:type="dxa"/>
        <w:tblLook w:val="04A0" w:firstRow="1" w:lastRow="0" w:firstColumn="1" w:lastColumn="0" w:noHBand="0" w:noVBand="1"/>
      </w:tblPr>
      <w:tblGrid>
        <w:gridCol w:w="1242"/>
        <w:gridCol w:w="3119"/>
        <w:gridCol w:w="1984"/>
        <w:gridCol w:w="2268"/>
      </w:tblGrid>
      <w:tr w:rsidR="003B71B3" w:rsidTr="003B71B3">
        <w:tc>
          <w:tcPr>
            <w:tcW w:w="1242" w:type="dxa"/>
          </w:tcPr>
          <w:p w:rsidR="003B71B3" w:rsidRDefault="003B71B3">
            <w:pPr>
              <w:autoSpaceDN w:val="0"/>
              <w:spacing w:line="360" w:lineRule="auto"/>
              <w:jc w:val="center"/>
              <w:rPr>
                <w:b/>
                <w:bCs/>
                <w:sz w:val="24"/>
              </w:rPr>
            </w:pPr>
            <w:r>
              <w:rPr>
                <w:b/>
                <w:bCs/>
                <w:sz w:val="24"/>
              </w:rPr>
              <w:t>序号</w:t>
            </w:r>
          </w:p>
        </w:tc>
        <w:tc>
          <w:tcPr>
            <w:tcW w:w="3119" w:type="dxa"/>
          </w:tcPr>
          <w:p w:rsidR="003B71B3" w:rsidRDefault="003B71B3">
            <w:pPr>
              <w:autoSpaceDN w:val="0"/>
              <w:spacing w:line="360" w:lineRule="auto"/>
              <w:jc w:val="center"/>
              <w:rPr>
                <w:b/>
                <w:bCs/>
                <w:sz w:val="24"/>
              </w:rPr>
            </w:pPr>
            <w:r>
              <w:rPr>
                <w:b/>
                <w:bCs/>
                <w:sz w:val="24"/>
              </w:rPr>
              <w:t>配件名称</w:t>
            </w:r>
          </w:p>
        </w:tc>
        <w:tc>
          <w:tcPr>
            <w:tcW w:w="1984" w:type="dxa"/>
          </w:tcPr>
          <w:p w:rsidR="003B71B3" w:rsidRDefault="003068D3">
            <w:pPr>
              <w:autoSpaceDN w:val="0"/>
              <w:spacing w:line="360" w:lineRule="auto"/>
              <w:jc w:val="center"/>
              <w:rPr>
                <w:b/>
                <w:bCs/>
                <w:sz w:val="24"/>
              </w:rPr>
            </w:pPr>
            <w:r>
              <w:rPr>
                <w:rFonts w:hint="eastAsia"/>
                <w:b/>
                <w:bCs/>
                <w:sz w:val="24"/>
              </w:rPr>
              <w:t>制造商</w:t>
            </w:r>
          </w:p>
        </w:tc>
        <w:tc>
          <w:tcPr>
            <w:tcW w:w="2268" w:type="dxa"/>
          </w:tcPr>
          <w:p w:rsidR="003B71B3" w:rsidRDefault="003B71B3">
            <w:pPr>
              <w:autoSpaceDN w:val="0"/>
              <w:spacing w:line="360" w:lineRule="auto"/>
              <w:jc w:val="center"/>
              <w:rPr>
                <w:b/>
                <w:bCs/>
                <w:sz w:val="24"/>
              </w:rPr>
            </w:pPr>
            <w:r>
              <w:rPr>
                <w:b/>
                <w:bCs/>
                <w:sz w:val="24"/>
              </w:rPr>
              <w:t>型号</w:t>
            </w: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1</w:t>
            </w:r>
          </w:p>
        </w:tc>
        <w:tc>
          <w:tcPr>
            <w:tcW w:w="3119" w:type="dxa"/>
          </w:tcPr>
          <w:p w:rsidR="003B71B3" w:rsidRDefault="006121E4">
            <w:pPr>
              <w:autoSpaceDN w:val="0"/>
              <w:spacing w:line="360" w:lineRule="auto"/>
              <w:jc w:val="center"/>
              <w:rPr>
                <w:b/>
                <w:bCs/>
                <w:sz w:val="24"/>
              </w:rPr>
            </w:pPr>
            <w:r w:rsidRPr="00CD77F0">
              <w:rPr>
                <w:rFonts w:hint="eastAsia"/>
                <w:kern w:val="0"/>
                <w:sz w:val="24"/>
                <w:szCs w:val="24"/>
              </w:rPr>
              <w:t>曳引机</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2</w:t>
            </w:r>
          </w:p>
        </w:tc>
        <w:tc>
          <w:tcPr>
            <w:tcW w:w="3119" w:type="dxa"/>
          </w:tcPr>
          <w:p w:rsidR="003B71B3" w:rsidRDefault="006121E4">
            <w:pPr>
              <w:autoSpaceDN w:val="0"/>
              <w:spacing w:line="360" w:lineRule="auto"/>
              <w:jc w:val="center"/>
              <w:rPr>
                <w:b/>
                <w:bCs/>
                <w:sz w:val="24"/>
              </w:rPr>
            </w:pPr>
            <w:r w:rsidRPr="00CD77F0">
              <w:rPr>
                <w:rFonts w:hint="eastAsia"/>
                <w:kern w:val="0"/>
                <w:sz w:val="24"/>
                <w:szCs w:val="24"/>
              </w:rPr>
              <w:t>控制柜</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3</w:t>
            </w:r>
          </w:p>
        </w:tc>
        <w:tc>
          <w:tcPr>
            <w:tcW w:w="3119" w:type="dxa"/>
          </w:tcPr>
          <w:p w:rsidR="003B71B3" w:rsidRDefault="006121E4">
            <w:pPr>
              <w:autoSpaceDN w:val="0"/>
              <w:spacing w:line="360" w:lineRule="auto"/>
              <w:jc w:val="center"/>
              <w:rPr>
                <w:b/>
                <w:bCs/>
                <w:sz w:val="24"/>
              </w:rPr>
            </w:pPr>
            <w:r w:rsidRPr="00CD77F0">
              <w:rPr>
                <w:rFonts w:hint="eastAsia"/>
                <w:kern w:val="0"/>
                <w:sz w:val="24"/>
                <w:szCs w:val="24"/>
              </w:rPr>
              <w:t>安全钳</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4</w:t>
            </w:r>
          </w:p>
        </w:tc>
        <w:tc>
          <w:tcPr>
            <w:tcW w:w="3119" w:type="dxa"/>
          </w:tcPr>
          <w:p w:rsidR="003B71B3" w:rsidRDefault="006121E4">
            <w:pPr>
              <w:autoSpaceDN w:val="0"/>
              <w:spacing w:line="360" w:lineRule="auto"/>
              <w:jc w:val="center"/>
              <w:rPr>
                <w:b/>
                <w:bCs/>
                <w:sz w:val="24"/>
              </w:rPr>
            </w:pPr>
            <w:r w:rsidRPr="00CD77F0">
              <w:rPr>
                <w:rFonts w:hint="eastAsia"/>
                <w:kern w:val="0"/>
                <w:sz w:val="24"/>
                <w:szCs w:val="24"/>
              </w:rPr>
              <w:t>限速器</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5</w:t>
            </w:r>
          </w:p>
        </w:tc>
        <w:tc>
          <w:tcPr>
            <w:tcW w:w="3119" w:type="dxa"/>
          </w:tcPr>
          <w:p w:rsidR="003B71B3" w:rsidRDefault="006121E4">
            <w:pPr>
              <w:autoSpaceDN w:val="0"/>
              <w:spacing w:line="360" w:lineRule="auto"/>
              <w:jc w:val="center"/>
              <w:rPr>
                <w:b/>
                <w:bCs/>
                <w:sz w:val="24"/>
              </w:rPr>
            </w:pPr>
            <w:r w:rsidRPr="00CD77F0">
              <w:rPr>
                <w:rFonts w:hint="eastAsia"/>
                <w:kern w:val="0"/>
                <w:sz w:val="24"/>
                <w:szCs w:val="24"/>
              </w:rPr>
              <w:t>缓冲器</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6</w:t>
            </w:r>
          </w:p>
        </w:tc>
        <w:tc>
          <w:tcPr>
            <w:tcW w:w="3119" w:type="dxa"/>
          </w:tcPr>
          <w:p w:rsidR="003B71B3" w:rsidRDefault="006121E4">
            <w:pPr>
              <w:autoSpaceDN w:val="0"/>
              <w:spacing w:line="360" w:lineRule="auto"/>
              <w:jc w:val="center"/>
              <w:rPr>
                <w:b/>
                <w:bCs/>
                <w:sz w:val="24"/>
              </w:rPr>
            </w:pPr>
            <w:r w:rsidRPr="00A508A0">
              <w:rPr>
                <w:rFonts w:hint="eastAsia"/>
                <w:kern w:val="0"/>
                <w:sz w:val="24"/>
                <w:szCs w:val="24"/>
              </w:rPr>
              <w:t>门机装置控制系统</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7</w:t>
            </w:r>
          </w:p>
        </w:tc>
        <w:tc>
          <w:tcPr>
            <w:tcW w:w="3119" w:type="dxa"/>
          </w:tcPr>
          <w:p w:rsidR="003B71B3" w:rsidRDefault="006121E4">
            <w:pPr>
              <w:autoSpaceDN w:val="0"/>
              <w:spacing w:line="360" w:lineRule="auto"/>
              <w:jc w:val="center"/>
              <w:rPr>
                <w:b/>
                <w:bCs/>
                <w:sz w:val="24"/>
              </w:rPr>
            </w:pPr>
            <w:r w:rsidRPr="00CD77F0">
              <w:rPr>
                <w:rFonts w:hint="eastAsia"/>
                <w:kern w:val="0"/>
                <w:sz w:val="24"/>
                <w:szCs w:val="24"/>
              </w:rPr>
              <w:t>导轨</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3B71B3" w:rsidTr="003B71B3">
        <w:tc>
          <w:tcPr>
            <w:tcW w:w="1242" w:type="dxa"/>
          </w:tcPr>
          <w:p w:rsidR="003B71B3" w:rsidRDefault="003B71B3">
            <w:pPr>
              <w:autoSpaceDN w:val="0"/>
              <w:spacing w:line="360" w:lineRule="auto"/>
              <w:jc w:val="center"/>
              <w:rPr>
                <w:b/>
                <w:bCs/>
                <w:sz w:val="24"/>
              </w:rPr>
            </w:pPr>
            <w:r>
              <w:rPr>
                <w:rFonts w:hint="eastAsia"/>
                <w:b/>
                <w:bCs/>
                <w:sz w:val="24"/>
              </w:rPr>
              <w:t>8</w:t>
            </w:r>
          </w:p>
        </w:tc>
        <w:tc>
          <w:tcPr>
            <w:tcW w:w="3119" w:type="dxa"/>
          </w:tcPr>
          <w:p w:rsidR="003B71B3" w:rsidRDefault="006121E4">
            <w:pPr>
              <w:autoSpaceDN w:val="0"/>
              <w:spacing w:line="360" w:lineRule="auto"/>
              <w:jc w:val="center"/>
              <w:rPr>
                <w:b/>
                <w:bCs/>
                <w:sz w:val="24"/>
              </w:rPr>
            </w:pPr>
            <w:r w:rsidRPr="00CD77F0">
              <w:rPr>
                <w:rFonts w:hint="eastAsia"/>
                <w:kern w:val="0"/>
                <w:sz w:val="24"/>
                <w:szCs w:val="24"/>
              </w:rPr>
              <w:t>钢丝绳或复合钢带</w:t>
            </w:r>
          </w:p>
        </w:tc>
        <w:tc>
          <w:tcPr>
            <w:tcW w:w="1984" w:type="dxa"/>
          </w:tcPr>
          <w:p w:rsidR="003B71B3" w:rsidRDefault="003B71B3">
            <w:pPr>
              <w:autoSpaceDN w:val="0"/>
              <w:spacing w:line="360" w:lineRule="auto"/>
              <w:jc w:val="center"/>
              <w:rPr>
                <w:b/>
                <w:bCs/>
                <w:sz w:val="24"/>
              </w:rPr>
            </w:pPr>
          </w:p>
        </w:tc>
        <w:tc>
          <w:tcPr>
            <w:tcW w:w="2268" w:type="dxa"/>
          </w:tcPr>
          <w:p w:rsidR="003B71B3" w:rsidRDefault="003B71B3">
            <w:pPr>
              <w:autoSpaceDN w:val="0"/>
              <w:spacing w:line="360" w:lineRule="auto"/>
              <w:jc w:val="center"/>
              <w:rPr>
                <w:b/>
                <w:bCs/>
                <w:sz w:val="24"/>
              </w:rPr>
            </w:pPr>
          </w:p>
        </w:tc>
      </w:tr>
      <w:tr w:rsidR="00850BF2" w:rsidTr="003B71B3">
        <w:tc>
          <w:tcPr>
            <w:tcW w:w="1242" w:type="dxa"/>
          </w:tcPr>
          <w:p w:rsidR="00850BF2" w:rsidRDefault="00850BF2">
            <w:pPr>
              <w:autoSpaceDN w:val="0"/>
              <w:spacing w:line="360" w:lineRule="auto"/>
              <w:jc w:val="center"/>
              <w:rPr>
                <w:b/>
                <w:bCs/>
                <w:sz w:val="24"/>
              </w:rPr>
            </w:pPr>
          </w:p>
        </w:tc>
        <w:tc>
          <w:tcPr>
            <w:tcW w:w="3119" w:type="dxa"/>
          </w:tcPr>
          <w:p w:rsidR="00850BF2" w:rsidRPr="00CD77F0" w:rsidRDefault="00850BF2">
            <w:pPr>
              <w:autoSpaceDN w:val="0"/>
              <w:spacing w:line="360" w:lineRule="auto"/>
              <w:jc w:val="center"/>
              <w:rPr>
                <w:kern w:val="0"/>
                <w:sz w:val="24"/>
                <w:szCs w:val="24"/>
              </w:rPr>
            </w:pPr>
          </w:p>
        </w:tc>
        <w:tc>
          <w:tcPr>
            <w:tcW w:w="1984" w:type="dxa"/>
          </w:tcPr>
          <w:p w:rsidR="00850BF2" w:rsidRDefault="00850BF2">
            <w:pPr>
              <w:autoSpaceDN w:val="0"/>
              <w:spacing w:line="360" w:lineRule="auto"/>
              <w:jc w:val="center"/>
              <w:rPr>
                <w:b/>
                <w:bCs/>
                <w:sz w:val="24"/>
              </w:rPr>
            </w:pPr>
          </w:p>
        </w:tc>
        <w:tc>
          <w:tcPr>
            <w:tcW w:w="2268" w:type="dxa"/>
          </w:tcPr>
          <w:p w:rsidR="00850BF2" w:rsidRDefault="00850BF2">
            <w:pPr>
              <w:autoSpaceDN w:val="0"/>
              <w:spacing w:line="360" w:lineRule="auto"/>
              <w:jc w:val="center"/>
              <w:rPr>
                <w:b/>
                <w:bCs/>
                <w:sz w:val="24"/>
              </w:rPr>
            </w:pPr>
          </w:p>
        </w:tc>
      </w:tr>
      <w:tr w:rsidR="00850BF2" w:rsidTr="003B71B3">
        <w:tc>
          <w:tcPr>
            <w:tcW w:w="1242" w:type="dxa"/>
          </w:tcPr>
          <w:p w:rsidR="00850BF2" w:rsidRDefault="00850BF2">
            <w:pPr>
              <w:autoSpaceDN w:val="0"/>
              <w:spacing w:line="360" w:lineRule="auto"/>
              <w:jc w:val="center"/>
              <w:rPr>
                <w:b/>
                <w:bCs/>
                <w:sz w:val="24"/>
              </w:rPr>
            </w:pPr>
          </w:p>
        </w:tc>
        <w:tc>
          <w:tcPr>
            <w:tcW w:w="3119" w:type="dxa"/>
          </w:tcPr>
          <w:p w:rsidR="00850BF2" w:rsidRPr="00CD77F0" w:rsidRDefault="00850BF2">
            <w:pPr>
              <w:autoSpaceDN w:val="0"/>
              <w:spacing w:line="360" w:lineRule="auto"/>
              <w:jc w:val="center"/>
              <w:rPr>
                <w:kern w:val="0"/>
                <w:sz w:val="24"/>
                <w:szCs w:val="24"/>
              </w:rPr>
            </w:pPr>
            <w:r>
              <w:rPr>
                <w:kern w:val="0"/>
                <w:sz w:val="24"/>
                <w:szCs w:val="24"/>
              </w:rPr>
              <w:t>…</w:t>
            </w:r>
          </w:p>
        </w:tc>
        <w:tc>
          <w:tcPr>
            <w:tcW w:w="1984" w:type="dxa"/>
          </w:tcPr>
          <w:p w:rsidR="00850BF2" w:rsidRDefault="00850BF2">
            <w:pPr>
              <w:autoSpaceDN w:val="0"/>
              <w:spacing w:line="360" w:lineRule="auto"/>
              <w:jc w:val="center"/>
              <w:rPr>
                <w:b/>
                <w:bCs/>
                <w:sz w:val="24"/>
              </w:rPr>
            </w:pPr>
            <w:r>
              <w:rPr>
                <w:b/>
                <w:bCs/>
                <w:sz w:val="24"/>
              </w:rPr>
              <w:t>…</w:t>
            </w:r>
          </w:p>
        </w:tc>
        <w:tc>
          <w:tcPr>
            <w:tcW w:w="2268" w:type="dxa"/>
          </w:tcPr>
          <w:p w:rsidR="00850BF2" w:rsidRDefault="00850BF2">
            <w:pPr>
              <w:autoSpaceDN w:val="0"/>
              <w:spacing w:line="360" w:lineRule="auto"/>
              <w:jc w:val="center"/>
              <w:rPr>
                <w:b/>
                <w:bCs/>
                <w:sz w:val="24"/>
              </w:rPr>
            </w:pPr>
            <w:r>
              <w:rPr>
                <w:b/>
                <w:bCs/>
                <w:sz w:val="24"/>
              </w:rPr>
              <w:t>…</w:t>
            </w:r>
          </w:p>
        </w:tc>
      </w:tr>
    </w:tbl>
    <w:p w:rsidR="006121E4" w:rsidRDefault="00850BF2" w:rsidP="00850BF2">
      <w:pPr>
        <w:spacing w:line="360" w:lineRule="auto"/>
        <w:ind w:firstLineChars="200" w:firstLine="446"/>
        <w:rPr>
          <w:sz w:val="24"/>
        </w:rPr>
      </w:pPr>
      <w:r>
        <w:rPr>
          <w:rFonts w:hint="eastAsia"/>
          <w:sz w:val="24"/>
        </w:rPr>
        <w:t>注：投标人根据实际情况可自行添加配件。</w:t>
      </w:r>
    </w:p>
    <w:p w:rsidR="006121E4" w:rsidRDefault="006121E4" w:rsidP="006121E4">
      <w:pPr>
        <w:spacing w:line="360" w:lineRule="auto"/>
        <w:ind w:firstLineChars="1700" w:firstLine="3794"/>
        <w:rPr>
          <w:sz w:val="24"/>
        </w:rPr>
      </w:pPr>
    </w:p>
    <w:p w:rsidR="006121E4" w:rsidRDefault="006121E4" w:rsidP="006121E4">
      <w:pPr>
        <w:spacing w:line="360" w:lineRule="auto"/>
        <w:ind w:firstLineChars="1700" w:firstLine="3794"/>
        <w:rPr>
          <w:sz w:val="24"/>
        </w:rPr>
      </w:pPr>
    </w:p>
    <w:p w:rsidR="006121E4" w:rsidRDefault="006121E4" w:rsidP="006121E4">
      <w:pPr>
        <w:spacing w:line="360" w:lineRule="auto"/>
        <w:ind w:firstLineChars="1700" w:firstLine="3794"/>
        <w:rPr>
          <w:sz w:val="24"/>
        </w:rPr>
      </w:pPr>
    </w:p>
    <w:p w:rsidR="006121E4" w:rsidRDefault="006121E4" w:rsidP="006121E4">
      <w:pPr>
        <w:spacing w:line="360" w:lineRule="auto"/>
        <w:ind w:firstLineChars="1700" w:firstLine="3794"/>
        <w:rPr>
          <w:sz w:val="24"/>
        </w:rPr>
      </w:pPr>
    </w:p>
    <w:p w:rsidR="006121E4" w:rsidRDefault="006121E4" w:rsidP="006121E4">
      <w:pPr>
        <w:spacing w:line="360" w:lineRule="auto"/>
        <w:ind w:firstLineChars="1700" w:firstLine="3794"/>
        <w:rPr>
          <w:sz w:val="24"/>
        </w:rPr>
      </w:pPr>
    </w:p>
    <w:p w:rsidR="006121E4" w:rsidRDefault="006121E4" w:rsidP="006121E4">
      <w:pPr>
        <w:spacing w:line="360" w:lineRule="auto"/>
        <w:ind w:firstLineChars="2003" w:firstLine="4470"/>
        <w:rPr>
          <w:sz w:val="24"/>
        </w:rPr>
      </w:pPr>
      <w:r>
        <w:rPr>
          <w:sz w:val="24"/>
        </w:rPr>
        <w:t>投标人名称：</w:t>
      </w:r>
    </w:p>
    <w:p w:rsidR="007636FE" w:rsidRDefault="006121E4" w:rsidP="006121E4">
      <w:pPr>
        <w:autoSpaceDN w:val="0"/>
        <w:spacing w:line="360" w:lineRule="auto"/>
        <w:jc w:val="center"/>
        <w:rPr>
          <w:b/>
          <w:bCs/>
          <w:sz w:val="24"/>
        </w:rPr>
      </w:pPr>
      <w:r>
        <w:rPr>
          <w:rFonts w:hint="eastAsia"/>
          <w:sz w:val="24"/>
        </w:rPr>
        <w:t xml:space="preserve">                             </w:t>
      </w: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636FE" w:rsidRDefault="007636FE">
      <w:pPr>
        <w:widowControl/>
        <w:jc w:val="left"/>
        <w:rPr>
          <w:b/>
          <w:bCs/>
          <w:sz w:val="24"/>
        </w:rPr>
      </w:pPr>
      <w:r>
        <w:rPr>
          <w:b/>
          <w:bCs/>
          <w:sz w:val="24"/>
        </w:rPr>
        <w:br w:type="page"/>
      </w:r>
    </w:p>
    <w:p w:rsidR="007636FE" w:rsidRDefault="007636FE" w:rsidP="007636FE">
      <w:pPr>
        <w:autoSpaceDN w:val="0"/>
        <w:spacing w:line="360" w:lineRule="auto"/>
        <w:rPr>
          <w:b/>
          <w:bCs/>
          <w:sz w:val="24"/>
        </w:rPr>
      </w:pPr>
      <w:r>
        <w:rPr>
          <w:b/>
          <w:bCs/>
          <w:sz w:val="24"/>
        </w:rPr>
        <w:lastRenderedPageBreak/>
        <w:t>附件</w:t>
      </w:r>
      <w:r>
        <w:rPr>
          <w:b/>
          <w:bCs/>
          <w:sz w:val="24"/>
        </w:rPr>
        <w:t>1</w:t>
      </w:r>
      <w:r>
        <w:rPr>
          <w:rFonts w:hint="eastAsia"/>
          <w:b/>
          <w:bCs/>
          <w:sz w:val="24"/>
        </w:rPr>
        <w:t>4</w:t>
      </w:r>
    </w:p>
    <w:p w:rsidR="00E05548" w:rsidRDefault="007636FE" w:rsidP="007636FE">
      <w:pPr>
        <w:autoSpaceDN w:val="0"/>
        <w:spacing w:line="360" w:lineRule="auto"/>
        <w:jc w:val="center"/>
        <w:rPr>
          <w:b/>
          <w:bCs/>
          <w:sz w:val="24"/>
        </w:rPr>
      </w:pPr>
      <w:r>
        <w:rPr>
          <w:b/>
          <w:bCs/>
          <w:sz w:val="24"/>
        </w:rPr>
        <w:t>投标人认为需要提供的其他资料</w:t>
      </w:r>
    </w:p>
    <w:sectPr w:rsidR="00E05548">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D21272" w15:done="0"/>
  <w15:commentEx w15:paraId="54AB722A" w15:done="0"/>
  <w15:commentEx w15:paraId="7A3205BE" w15:done="0"/>
  <w15:commentEx w15:paraId="0AAA117A" w15:done="0"/>
  <w15:commentEx w15:paraId="09CA4B30" w15:done="0"/>
  <w15:commentEx w15:paraId="2E860026" w15:done="0"/>
  <w15:commentEx w15:paraId="4912373B" w15:done="0"/>
  <w15:commentEx w15:paraId="3A0E195A" w15:done="0"/>
  <w15:commentEx w15:paraId="0BFB7A7D" w15:done="0"/>
  <w15:commentEx w15:paraId="09686FCD" w15:done="0"/>
  <w15:commentEx w15:paraId="3D780397" w15:done="0"/>
  <w15:commentEx w15:paraId="79B35E3A" w15:done="0"/>
  <w15:commentEx w15:paraId="133D333B" w15:done="0"/>
  <w15:commentEx w15:paraId="5AEA7C14" w15:done="0"/>
  <w15:commentEx w15:paraId="4F9C1B91" w15:done="0"/>
  <w15:commentEx w15:paraId="5419666E" w15:done="0"/>
  <w15:commentEx w15:paraId="4A02EB61" w15:done="0"/>
  <w15:commentEx w15:paraId="40792D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1B" w:rsidRDefault="00AB2B1B">
      <w:r>
        <w:separator/>
      </w:r>
    </w:p>
  </w:endnote>
  <w:endnote w:type="continuationSeparator" w:id="0">
    <w:p w:rsidR="00AB2B1B" w:rsidRDefault="00A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D4" w:rsidRDefault="008619D4">
    <w:pPr>
      <w:pStyle w:val="a9"/>
      <w:jc w:val="center"/>
    </w:pPr>
    <w:r>
      <w:rPr>
        <w:b/>
      </w:rPr>
      <w:fldChar w:fldCharType="begin"/>
    </w:r>
    <w:r>
      <w:rPr>
        <w:b/>
      </w:rPr>
      <w:instrText>PAGE  \* Arabic  \* MERGEFORMAT</w:instrText>
    </w:r>
    <w:r>
      <w:rPr>
        <w:b/>
      </w:rPr>
      <w:fldChar w:fldCharType="separate"/>
    </w:r>
    <w:r w:rsidR="00F9179C" w:rsidRPr="00F9179C">
      <w:rPr>
        <w:b/>
        <w:noProof/>
        <w:lang w:val="zh-CN"/>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1B" w:rsidRDefault="00AB2B1B">
      <w:r>
        <w:separator/>
      </w:r>
    </w:p>
  </w:footnote>
  <w:footnote w:type="continuationSeparator" w:id="0">
    <w:p w:rsidR="00AB2B1B" w:rsidRDefault="00AB2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D4" w:rsidRDefault="008619D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Windows Live" w15:userId="5b7f5c992738b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MTMwMDk4MTFiNTc4OTE0NTVlZWMzMzM5M2ZiYjQifQ=="/>
  </w:docVars>
  <w:rsids>
    <w:rsidRoot w:val="00325832"/>
    <w:rsid w:val="00000098"/>
    <w:rsid w:val="00000D09"/>
    <w:rsid w:val="00001CF7"/>
    <w:rsid w:val="00001FD1"/>
    <w:rsid w:val="0000234A"/>
    <w:rsid w:val="00007A98"/>
    <w:rsid w:val="00010DCF"/>
    <w:rsid w:val="00011B73"/>
    <w:rsid w:val="00013068"/>
    <w:rsid w:val="00013701"/>
    <w:rsid w:val="00014723"/>
    <w:rsid w:val="00015CD8"/>
    <w:rsid w:val="00015ECC"/>
    <w:rsid w:val="00017679"/>
    <w:rsid w:val="00017C2D"/>
    <w:rsid w:val="00017E06"/>
    <w:rsid w:val="0002053C"/>
    <w:rsid w:val="000208D5"/>
    <w:rsid w:val="00020A5D"/>
    <w:rsid w:val="000227B2"/>
    <w:rsid w:val="000230B8"/>
    <w:rsid w:val="0002347F"/>
    <w:rsid w:val="000234F6"/>
    <w:rsid w:val="00025E3C"/>
    <w:rsid w:val="0002733D"/>
    <w:rsid w:val="000308AC"/>
    <w:rsid w:val="00030BD8"/>
    <w:rsid w:val="00032015"/>
    <w:rsid w:val="00033D1E"/>
    <w:rsid w:val="0003486E"/>
    <w:rsid w:val="00034A78"/>
    <w:rsid w:val="00035794"/>
    <w:rsid w:val="00035CBA"/>
    <w:rsid w:val="000361B9"/>
    <w:rsid w:val="00036A32"/>
    <w:rsid w:val="000403B6"/>
    <w:rsid w:val="0004130F"/>
    <w:rsid w:val="00042202"/>
    <w:rsid w:val="00042FFE"/>
    <w:rsid w:val="00044850"/>
    <w:rsid w:val="00044BA7"/>
    <w:rsid w:val="00047A82"/>
    <w:rsid w:val="00050346"/>
    <w:rsid w:val="00050365"/>
    <w:rsid w:val="00050D4A"/>
    <w:rsid w:val="000554AF"/>
    <w:rsid w:val="00056208"/>
    <w:rsid w:val="0005643C"/>
    <w:rsid w:val="00056EF3"/>
    <w:rsid w:val="000607D4"/>
    <w:rsid w:val="00063218"/>
    <w:rsid w:val="000648D7"/>
    <w:rsid w:val="00065BDD"/>
    <w:rsid w:val="00066A81"/>
    <w:rsid w:val="00066E57"/>
    <w:rsid w:val="000671A1"/>
    <w:rsid w:val="0007081F"/>
    <w:rsid w:val="00071F3B"/>
    <w:rsid w:val="00072543"/>
    <w:rsid w:val="00074F44"/>
    <w:rsid w:val="000756A0"/>
    <w:rsid w:val="00075BCB"/>
    <w:rsid w:val="00075C85"/>
    <w:rsid w:val="000768D5"/>
    <w:rsid w:val="00076BA5"/>
    <w:rsid w:val="000775F5"/>
    <w:rsid w:val="00081168"/>
    <w:rsid w:val="000822B1"/>
    <w:rsid w:val="000826F9"/>
    <w:rsid w:val="00082EBE"/>
    <w:rsid w:val="00084C1E"/>
    <w:rsid w:val="00086EBE"/>
    <w:rsid w:val="00092400"/>
    <w:rsid w:val="000941B5"/>
    <w:rsid w:val="000953E7"/>
    <w:rsid w:val="000A0277"/>
    <w:rsid w:val="000A3F59"/>
    <w:rsid w:val="000A5CEA"/>
    <w:rsid w:val="000B2975"/>
    <w:rsid w:val="000B45C5"/>
    <w:rsid w:val="000B4669"/>
    <w:rsid w:val="000C103D"/>
    <w:rsid w:val="000C2D4B"/>
    <w:rsid w:val="000C337F"/>
    <w:rsid w:val="000C5D01"/>
    <w:rsid w:val="000C6CA8"/>
    <w:rsid w:val="000C7A3F"/>
    <w:rsid w:val="000D1AE1"/>
    <w:rsid w:val="000D26D7"/>
    <w:rsid w:val="000D2F5A"/>
    <w:rsid w:val="000D4282"/>
    <w:rsid w:val="000D514E"/>
    <w:rsid w:val="000D6035"/>
    <w:rsid w:val="000E05EA"/>
    <w:rsid w:val="000E0DAE"/>
    <w:rsid w:val="000E50F9"/>
    <w:rsid w:val="000E6A76"/>
    <w:rsid w:val="000F001D"/>
    <w:rsid w:val="000F08E8"/>
    <w:rsid w:val="000F106F"/>
    <w:rsid w:val="000F1202"/>
    <w:rsid w:val="000F1454"/>
    <w:rsid w:val="000F48D9"/>
    <w:rsid w:val="000F53CB"/>
    <w:rsid w:val="000F5C82"/>
    <w:rsid w:val="000F6957"/>
    <w:rsid w:val="001034D3"/>
    <w:rsid w:val="00104096"/>
    <w:rsid w:val="00104EFC"/>
    <w:rsid w:val="0010588B"/>
    <w:rsid w:val="001106F6"/>
    <w:rsid w:val="00112E10"/>
    <w:rsid w:val="001148CB"/>
    <w:rsid w:val="00114D68"/>
    <w:rsid w:val="001163B4"/>
    <w:rsid w:val="001165C6"/>
    <w:rsid w:val="001173BD"/>
    <w:rsid w:val="00117551"/>
    <w:rsid w:val="0012031F"/>
    <w:rsid w:val="00121709"/>
    <w:rsid w:val="00121CDE"/>
    <w:rsid w:val="001256ED"/>
    <w:rsid w:val="00133C4E"/>
    <w:rsid w:val="001351F5"/>
    <w:rsid w:val="00135557"/>
    <w:rsid w:val="00136E64"/>
    <w:rsid w:val="00136F51"/>
    <w:rsid w:val="001411F4"/>
    <w:rsid w:val="0014160E"/>
    <w:rsid w:val="00141664"/>
    <w:rsid w:val="00141B0C"/>
    <w:rsid w:val="00143B4D"/>
    <w:rsid w:val="00143E77"/>
    <w:rsid w:val="00145E32"/>
    <w:rsid w:val="0014634C"/>
    <w:rsid w:val="001515D5"/>
    <w:rsid w:val="001524A8"/>
    <w:rsid w:val="00154232"/>
    <w:rsid w:val="00155128"/>
    <w:rsid w:val="00156255"/>
    <w:rsid w:val="00157876"/>
    <w:rsid w:val="00160BF5"/>
    <w:rsid w:val="00162954"/>
    <w:rsid w:val="001659F0"/>
    <w:rsid w:val="001676A1"/>
    <w:rsid w:val="00167D3B"/>
    <w:rsid w:val="00170732"/>
    <w:rsid w:val="001707F2"/>
    <w:rsid w:val="00171166"/>
    <w:rsid w:val="00171D9B"/>
    <w:rsid w:val="001729CA"/>
    <w:rsid w:val="00172B5E"/>
    <w:rsid w:val="00173561"/>
    <w:rsid w:val="00175016"/>
    <w:rsid w:val="001760DF"/>
    <w:rsid w:val="00176B19"/>
    <w:rsid w:val="001816C4"/>
    <w:rsid w:val="00181ED5"/>
    <w:rsid w:val="001834DA"/>
    <w:rsid w:val="00185B77"/>
    <w:rsid w:val="001866FC"/>
    <w:rsid w:val="0019197F"/>
    <w:rsid w:val="00193BCD"/>
    <w:rsid w:val="0019431D"/>
    <w:rsid w:val="00194FBC"/>
    <w:rsid w:val="00196D6B"/>
    <w:rsid w:val="00196E07"/>
    <w:rsid w:val="001A2919"/>
    <w:rsid w:val="001A2A8A"/>
    <w:rsid w:val="001A3DE3"/>
    <w:rsid w:val="001A451E"/>
    <w:rsid w:val="001A46F9"/>
    <w:rsid w:val="001A5501"/>
    <w:rsid w:val="001A575B"/>
    <w:rsid w:val="001B0BAE"/>
    <w:rsid w:val="001B105C"/>
    <w:rsid w:val="001B1998"/>
    <w:rsid w:val="001B3DFF"/>
    <w:rsid w:val="001B4225"/>
    <w:rsid w:val="001B5BEA"/>
    <w:rsid w:val="001B7116"/>
    <w:rsid w:val="001C0702"/>
    <w:rsid w:val="001C0E64"/>
    <w:rsid w:val="001C1981"/>
    <w:rsid w:val="001C50CC"/>
    <w:rsid w:val="001C7255"/>
    <w:rsid w:val="001D0748"/>
    <w:rsid w:val="001D0E81"/>
    <w:rsid w:val="001D1443"/>
    <w:rsid w:val="001D1850"/>
    <w:rsid w:val="001D57E0"/>
    <w:rsid w:val="001D5E53"/>
    <w:rsid w:val="001E3CB7"/>
    <w:rsid w:val="001E5869"/>
    <w:rsid w:val="001E7822"/>
    <w:rsid w:val="001F2B50"/>
    <w:rsid w:val="001F3072"/>
    <w:rsid w:val="001F345B"/>
    <w:rsid w:val="001F48A3"/>
    <w:rsid w:val="001F5660"/>
    <w:rsid w:val="001F65EF"/>
    <w:rsid w:val="001F7CB1"/>
    <w:rsid w:val="00200EC8"/>
    <w:rsid w:val="002027E3"/>
    <w:rsid w:val="00203353"/>
    <w:rsid w:val="00204D75"/>
    <w:rsid w:val="002103EF"/>
    <w:rsid w:val="00210D0A"/>
    <w:rsid w:val="002111B2"/>
    <w:rsid w:val="002113A2"/>
    <w:rsid w:val="00212E26"/>
    <w:rsid w:val="00212E53"/>
    <w:rsid w:val="00212FB4"/>
    <w:rsid w:val="00214D65"/>
    <w:rsid w:val="00215D4A"/>
    <w:rsid w:val="0021638D"/>
    <w:rsid w:val="00217746"/>
    <w:rsid w:val="00224FC0"/>
    <w:rsid w:val="00225C2F"/>
    <w:rsid w:val="00226572"/>
    <w:rsid w:val="00227065"/>
    <w:rsid w:val="00230077"/>
    <w:rsid w:val="00230690"/>
    <w:rsid w:val="002314E2"/>
    <w:rsid w:val="00231F79"/>
    <w:rsid w:val="0023237D"/>
    <w:rsid w:val="00233239"/>
    <w:rsid w:val="00233359"/>
    <w:rsid w:val="00235D99"/>
    <w:rsid w:val="002435BC"/>
    <w:rsid w:val="00243DC1"/>
    <w:rsid w:val="00244482"/>
    <w:rsid w:val="0024790F"/>
    <w:rsid w:val="00247DC1"/>
    <w:rsid w:val="00251ED7"/>
    <w:rsid w:val="0025218F"/>
    <w:rsid w:val="00252877"/>
    <w:rsid w:val="00252AB1"/>
    <w:rsid w:val="00252B88"/>
    <w:rsid w:val="00261C83"/>
    <w:rsid w:val="0026492F"/>
    <w:rsid w:val="00264E75"/>
    <w:rsid w:val="00264E8A"/>
    <w:rsid w:val="00265B2C"/>
    <w:rsid w:val="00266956"/>
    <w:rsid w:val="002729BD"/>
    <w:rsid w:val="00272A6D"/>
    <w:rsid w:val="00272B25"/>
    <w:rsid w:val="0027327E"/>
    <w:rsid w:val="00274CF5"/>
    <w:rsid w:val="00277427"/>
    <w:rsid w:val="002804EC"/>
    <w:rsid w:val="002854EA"/>
    <w:rsid w:val="0028630F"/>
    <w:rsid w:val="00286D9C"/>
    <w:rsid w:val="00287005"/>
    <w:rsid w:val="002904C7"/>
    <w:rsid w:val="00292BE5"/>
    <w:rsid w:val="00293728"/>
    <w:rsid w:val="0029386D"/>
    <w:rsid w:val="00293B4A"/>
    <w:rsid w:val="002948B5"/>
    <w:rsid w:val="00294986"/>
    <w:rsid w:val="00294EAF"/>
    <w:rsid w:val="0029610C"/>
    <w:rsid w:val="00296E3B"/>
    <w:rsid w:val="00297EAE"/>
    <w:rsid w:val="002A03DF"/>
    <w:rsid w:val="002A2C43"/>
    <w:rsid w:val="002A43EB"/>
    <w:rsid w:val="002A49F4"/>
    <w:rsid w:val="002A4B3C"/>
    <w:rsid w:val="002A55C4"/>
    <w:rsid w:val="002A5618"/>
    <w:rsid w:val="002A6C3E"/>
    <w:rsid w:val="002B260D"/>
    <w:rsid w:val="002B3BB4"/>
    <w:rsid w:val="002C0F2A"/>
    <w:rsid w:val="002C0F79"/>
    <w:rsid w:val="002C4E11"/>
    <w:rsid w:val="002C696D"/>
    <w:rsid w:val="002C78E3"/>
    <w:rsid w:val="002C7F8B"/>
    <w:rsid w:val="002C7FE4"/>
    <w:rsid w:val="002D0516"/>
    <w:rsid w:val="002D09CD"/>
    <w:rsid w:val="002D17E4"/>
    <w:rsid w:val="002D57F1"/>
    <w:rsid w:val="002D5B4E"/>
    <w:rsid w:val="002D6034"/>
    <w:rsid w:val="002D7204"/>
    <w:rsid w:val="002E18CA"/>
    <w:rsid w:val="002E2AAA"/>
    <w:rsid w:val="002E4011"/>
    <w:rsid w:val="002E4883"/>
    <w:rsid w:val="002E5359"/>
    <w:rsid w:val="002E65F8"/>
    <w:rsid w:val="002F1119"/>
    <w:rsid w:val="002F245E"/>
    <w:rsid w:val="002F3553"/>
    <w:rsid w:val="002F4792"/>
    <w:rsid w:val="00301AF9"/>
    <w:rsid w:val="00305001"/>
    <w:rsid w:val="0030547E"/>
    <w:rsid w:val="003068D3"/>
    <w:rsid w:val="0031086D"/>
    <w:rsid w:val="0031493F"/>
    <w:rsid w:val="003213F3"/>
    <w:rsid w:val="00321DA5"/>
    <w:rsid w:val="00322EA4"/>
    <w:rsid w:val="00323692"/>
    <w:rsid w:val="00324BA6"/>
    <w:rsid w:val="003250CE"/>
    <w:rsid w:val="0032567E"/>
    <w:rsid w:val="00325832"/>
    <w:rsid w:val="003265E2"/>
    <w:rsid w:val="00326B37"/>
    <w:rsid w:val="00330766"/>
    <w:rsid w:val="00332387"/>
    <w:rsid w:val="003326CA"/>
    <w:rsid w:val="003337F2"/>
    <w:rsid w:val="00333A1D"/>
    <w:rsid w:val="00333F6D"/>
    <w:rsid w:val="00335A65"/>
    <w:rsid w:val="003374B0"/>
    <w:rsid w:val="0034034C"/>
    <w:rsid w:val="00340C3D"/>
    <w:rsid w:val="0034183E"/>
    <w:rsid w:val="00342254"/>
    <w:rsid w:val="00343849"/>
    <w:rsid w:val="003438F9"/>
    <w:rsid w:val="0034654A"/>
    <w:rsid w:val="003505E3"/>
    <w:rsid w:val="00351454"/>
    <w:rsid w:val="00351659"/>
    <w:rsid w:val="0035257E"/>
    <w:rsid w:val="00352EE1"/>
    <w:rsid w:val="00353FA7"/>
    <w:rsid w:val="00355658"/>
    <w:rsid w:val="0035599B"/>
    <w:rsid w:val="00355EEA"/>
    <w:rsid w:val="003562E3"/>
    <w:rsid w:val="0036053F"/>
    <w:rsid w:val="00361368"/>
    <w:rsid w:val="00363876"/>
    <w:rsid w:val="00363D42"/>
    <w:rsid w:val="00363F2E"/>
    <w:rsid w:val="00364265"/>
    <w:rsid w:val="003663EE"/>
    <w:rsid w:val="00366C53"/>
    <w:rsid w:val="003672D3"/>
    <w:rsid w:val="00367B65"/>
    <w:rsid w:val="0037085F"/>
    <w:rsid w:val="00374D2C"/>
    <w:rsid w:val="00374D2F"/>
    <w:rsid w:val="00376A31"/>
    <w:rsid w:val="00377781"/>
    <w:rsid w:val="00377820"/>
    <w:rsid w:val="00377EF3"/>
    <w:rsid w:val="00380538"/>
    <w:rsid w:val="00380C0B"/>
    <w:rsid w:val="0038382B"/>
    <w:rsid w:val="003839AE"/>
    <w:rsid w:val="00383A58"/>
    <w:rsid w:val="00383B18"/>
    <w:rsid w:val="003918BD"/>
    <w:rsid w:val="00391BCE"/>
    <w:rsid w:val="00391FD0"/>
    <w:rsid w:val="0039235B"/>
    <w:rsid w:val="0039333F"/>
    <w:rsid w:val="00393CA1"/>
    <w:rsid w:val="00394452"/>
    <w:rsid w:val="00394B36"/>
    <w:rsid w:val="003951B9"/>
    <w:rsid w:val="00395727"/>
    <w:rsid w:val="003A0B76"/>
    <w:rsid w:val="003A40F1"/>
    <w:rsid w:val="003A4B1D"/>
    <w:rsid w:val="003A4BAA"/>
    <w:rsid w:val="003A529F"/>
    <w:rsid w:val="003A58F8"/>
    <w:rsid w:val="003A6738"/>
    <w:rsid w:val="003A7FEB"/>
    <w:rsid w:val="003B3FFF"/>
    <w:rsid w:val="003B4375"/>
    <w:rsid w:val="003B5849"/>
    <w:rsid w:val="003B5C2C"/>
    <w:rsid w:val="003B6D2D"/>
    <w:rsid w:val="003B71B3"/>
    <w:rsid w:val="003B78E0"/>
    <w:rsid w:val="003C5C82"/>
    <w:rsid w:val="003C6110"/>
    <w:rsid w:val="003C71A3"/>
    <w:rsid w:val="003C7468"/>
    <w:rsid w:val="003D178D"/>
    <w:rsid w:val="003D2C3F"/>
    <w:rsid w:val="003D2EF8"/>
    <w:rsid w:val="003D355F"/>
    <w:rsid w:val="003D3EDA"/>
    <w:rsid w:val="003D4152"/>
    <w:rsid w:val="003E1B99"/>
    <w:rsid w:val="003E2404"/>
    <w:rsid w:val="003E2BBE"/>
    <w:rsid w:val="003E2C4A"/>
    <w:rsid w:val="003E2F1E"/>
    <w:rsid w:val="003E4B1B"/>
    <w:rsid w:val="003E5355"/>
    <w:rsid w:val="003E5EA9"/>
    <w:rsid w:val="003E6586"/>
    <w:rsid w:val="003E6E8F"/>
    <w:rsid w:val="003E71CA"/>
    <w:rsid w:val="003F0704"/>
    <w:rsid w:val="003F26D4"/>
    <w:rsid w:val="003F3BF4"/>
    <w:rsid w:val="003F5829"/>
    <w:rsid w:val="003F68DF"/>
    <w:rsid w:val="003F6B18"/>
    <w:rsid w:val="003F7F16"/>
    <w:rsid w:val="0040134A"/>
    <w:rsid w:val="00402BE6"/>
    <w:rsid w:val="00404618"/>
    <w:rsid w:val="0040538D"/>
    <w:rsid w:val="0040553A"/>
    <w:rsid w:val="0040569C"/>
    <w:rsid w:val="00406872"/>
    <w:rsid w:val="0040689B"/>
    <w:rsid w:val="0040719C"/>
    <w:rsid w:val="004075CD"/>
    <w:rsid w:val="00410A95"/>
    <w:rsid w:val="00411297"/>
    <w:rsid w:val="00411416"/>
    <w:rsid w:val="00412894"/>
    <w:rsid w:val="004138B6"/>
    <w:rsid w:val="00413A82"/>
    <w:rsid w:val="004153D6"/>
    <w:rsid w:val="00415D1E"/>
    <w:rsid w:val="00415D39"/>
    <w:rsid w:val="00416AFE"/>
    <w:rsid w:val="0041737D"/>
    <w:rsid w:val="004176FC"/>
    <w:rsid w:val="00417F8F"/>
    <w:rsid w:val="00421A7F"/>
    <w:rsid w:val="004227E9"/>
    <w:rsid w:val="00424241"/>
    <w:rsid w:val="00424D37"/>
    <w:rsid w:val="004267C9"/>
    <w:rsid w:val="00427312"/>
    <w:rsid w:val="00427F8D"/>
    <w:rsid w:val="00430CB4"/>
    <w:rsid w:val="00431536"/>
    <w:rsid w:val="00431C42"/>
    <w:rsid w:val="00432417"/>
    <w:rsid w:val="00432C99"/>
    <w:rsid w:val="004335CF"/>
    <w:rsid w:val="00436397"/>
    <w:rsid w:val="00436E67"/>
    <w:rsid w:val="004377AC"/>
    <w:rsid w:val="0044184D"/>
    <w:rsid w:val="004424FE"/>
    <w:rsid w:val="00442682"/>
    <w:rsid w:val="004437B5"/>
    <w:rsid w:val="00443C74"/>
    <w:rsid w:val="00445313"/>
    <w:rsid w:val="0044640E"/>
    <w:rsid w:val="004516AF"/>
    <w:rsid w:val="0045557A"/>
    <w:rsid w:val="004556C9"/>
    <w:rsid w:val="004559D5"/>
    <w:rsid w:val="00456148"/>
    <w:rsid w:val="00457B84"/>
    <w:rsid w:val="00457D0B"/>
    <w:rsid w:val="00460809"/>
    <w:rsid w:val="00461297"/>
    <w:rsid w:val="00461A5D"/>
    <w:rsid w:val="00461C98"/>
    <w:rsid w:val="0046265D"/>
    <w:rsid w:val="0046396F"/>
    <w:rsid w:val="00465B33"/>
    <w:rsid w:val="0046647C"/>
    <w:rsid w:val="00470393"/>
    <w:rsid w:val="00471879"/>
    <w:rsid w:val="00472C82"/>
    <w:rsid w:val="004826E0"/>
    <w:rsid w:val="00483BA4"/>
    <w:rsid w:val="00484601"/>
    <w:rsid w:val="0048533D"/>
    <w:rsid w:val="004862F4"/>
    <w:rsid w:val="00486FFD"/>
    <w:rsid w:val="004875C2"/>
    <w:rsid w:val="00493E3A"/>
    <w:rsid w:val="00494789"/>
    <w:rsid w:val="00495B68"/>
    <w:rsid w:val="00495ECD"/>
    <w:rsid w:val="004A0F57"/>
    <w:rsid w:val="004A155E"/>
    <w:rsid w:val="004A2375"/>
    <w:rsid w:val="004A2BCE"/>
    <w:rsid w:val="004A3709"/>
    <w:rsid w:val="004A3B65"/>
    <w:rsid w:val="004A4E98"/>
    <w:rsid w:val="004A62AB"/>
    <w:rsid w:val="004A6A8F"/>
    <w:rsid w:val="004A6AB9"/>
    <w:rsid w:val="004A7516"/>
    <w:rsid w:val="004A7F35"/>
    <w:rsid w:val="004A7F72"/>
    <w:rsid w:val="004B0589"/>
    <w:rsid w:val="004B0AF9"/>
    <w:rsid w:val="004B61FA"/>
    <w:rsid w:val="004B725D"/>
    <w:rsid w:val="004C139A"/>
    <w:rsid w:val="004C1A1A"/>
    <w:rsid w:val="004C1EC2"/>
    <w:rsid w:val="004C5125"/>
    <w:rsid w:val="004C5B5B"/>
    <w:rsid w:val="004D16CF"/>
    <w:rsid w:val="004D302F"/>
    <w:rsid w:val="004D5061"/>
    <w:rsid w:val="004D5AE3"/>
    <w:rsid w:val="004D6293"/>
    <w:rsid w:val="004D6546"/>
    <w:rsid w:val="004E0B40"/>
    <w:rsid w:val="004E44D4"/>
    <w:rsid w:val="004E4F19"/>
    <w:rsid w:val="004E5C30"/>
    <w:rsid w:val="004E66AE"/>
    <w:rsid w:val="004F0653"/>
    <w:rsid w:val="004F0B25"/>
    <w:rsid w:val="004F1162"/>
    <w:rsid w:val="004F3B06"/>
    <w:rsid w:val="004F4E75"/>
    <w:rsid w:val="004F55DE"/>
    <w:rsid w:val="004F78AE"/>
    <w:rsid w:val="004F7B5C"/>
    <w:rsid w:val="00502349"/>
    <w:rsid w:val="00503260"/>
    <w:rsid w:val="00506CD1"/>
    <w:rsid w:val="00507D21"/>
    <w:rsid w:val="0051062C"/>
    <w:rsid w:val="00513A4E"/>
    <w:rsid w:val="00513F3E"/>
    <w:rsid w:val="005201BE"/>
    <w:rsid w:val="005202B6"/>
    <w:rsid w:val="00523C1B"/>
    <w:rsid w:val="00523E79"/>
    <w:rsid w:val="00524604"/>
    <w:rsid w:val="00525EE9"/>
    <w:rsid w:val="0053021A"/>
    <w:rsid w:val="005333BF"/>
    <w:rsid w:val="00533A8C"/>
    <w:rsid w:val="005349D4"/>
    <w:rsid w:val="00535A85"/>
    <w:rsid w:val="00537D63"/>
    <w:rsid w:val="005407BF"/>
    <w:rsid w:val="00542508"/>
    <w:rsid w:val="005426AB"/>
    <w:rsid w:val="005449BE"/>
    <w:rsid w:val="005449FC"/>
    <w:rsid w:val="00544E43"/>
    <w:rsid w:val="00547881"/>
    <w:rsid w:val="00547F40"/>
    <w:rsid w:val="00550B2F"/>
    <w:rsid w:val="00550BF5"/>
    <w:rsid w:val="00553774"/>
    <w:rsid w:val="0055739D"/>
    <w:rsid w:val="0056011E"/>
    <w:rsid w:val="005622AF"/>
    <w:rsid w:val="0056402A"/>
    <w:rsid w:val="005652A2"/>
    <w:rsid w:val="00566432"/>
    <w:rsid w:val="00570E8F"/>
    <w:rsid w:val="0057120E"/>
    <w:rsid w:val="00572118"/>
    <w:rsid w:val="00572E0A"/>
    <w:rsid w:val="005737C6"/>
    <w:rsid w:val="00573BE0"/>
    <w:rsid w:val="00573F1D"/>
    <w:rsid w:val="005766D4"/>
    <w:rsid w:val="00580546"/>
    <w:rsid w:val="0058275D"/>
    <w:rsid w:val="005836E1"/>
    <w:rsid w:val="00583BC6"/>
    <w:rsid w:val="00583E55"/>
    <w:rsid w:val="005842A0"/>
    <w:rsid w:val="0058472E"/>
    <w:rsid w:val="00584D37"/>
    <w:rsid w:val="00586342"/>
    <w:rsid w:val="0058665F"/>
    <w:rsid w:val="00587609"/>
    <w:rsid w:val="00587E48"/>
    <w:rsid w:val="00593B52"/>
    <w:rsid w:val="00593D1F"/>
    <w:rsid w:val="00594164"/>
    <w:rsid w:val="0059473B"/>
    <w:rsid w:val="005953CA"/>
    <w:rsid w:val="005960BA"/>
    <w:rsid w:val="00596B0C"/>
    <w:rsid w:val="0059752D"/>
    <w:rsid w:val="005978FF"/>
    <w:rsid w:val="005A09B9"/>
    <w:rsid w:val="005A2EAC"/>
    <w:rsid w:val="005A3399"/>
    <w:rsid w:val="005A55DB"/>
    <w:rsid w:val="005A6731"/>
    <w:rsid w:val="005A7201"/>
    <w:rsid w:val="005A7A44"/>
    <w:rsid w:val="005B2918"/>
    <w:rsid w:val="005B4918"/>
    <w:rsid w:val="005B631B"/>
    <w:rsid w:val="005B6420"/>
    <w:rsid w:val="005B7018"/>
    <w:rsid w:val="005C176F"/>
    <w:rsid w:val="005C2702"/>
    <w:rsid w:val="005C27B6"/>
    <w:rsid w:val="005C321C"/>
    <w:rsid w:val="005C43CF"/>
    <w:rsid w:val="005C5EB1"/>
    <w:rsid w:val="005D1B17"/>
    <w:rsid w:val="005D2594"/>
    <w:rsid w:val="005D2D90"/>
    <w:rsid w:val="005D3074"/>
    <w:rsid w:val="005D3683"/>
    <w:rsid w:val="005D43F5"/>
    <w:rsid w:val="005D52A2"/>
    <w:rsid w:val="005D6129"/>
    <w:rsid w:val="005D792B"/>
    <w:rsid w:val="005E2406"/>
    <w:rsid w:val="005E2966"/>
    <w:rsid w:val="005E325F"/>
    <w:rsid w:val="005E3ADD"/>
    <w:rsid w:val="005E452A"/>
    <w:rsid w:val="005E5967"/>
    <w:rsid w:val="005E6149"/>
    <w:rsid w:val="005E7FF4"/>
    <w:rsid w:val="005F09CC"/>
    <w:rsid w:val="005F1B3C"/>
    <w:rsid w:val="005F2890"/>
    <w:rsid w:val="005F297C"/>
    <w:rsid w:val="005F3EB2"/>
    <w:rsid w:val="006001B2"/>
    <w:rsid w:val="0060022C"/>
    <w:rsid w:val="00600615"/>
    <w:rsid w:val="0060131D"/>
    <w:rsid w:val="006014DA"/>
    <w:rsid w:val="006038D0"/>
    <w:rsid w:val="00611A86"/>
    <w:rsid w:val="006121E4"/>
    <w:rsid w:val="00612BD3"/>
    <w:rsid w:val="00614F15"/>
    <w:rsid w:val="006153A0"/>
    <w:rsid w:val="00616B13"/>
    <w:rsid w:val="00616BCF"/>
    <w:rsid w:val="006174B5"/>
    <w:rsid w:val="00620130"/>
    <w:rsid w:val="0062303C"/>
    <w:rsid w:val="00625361"/>
    <w:rsid w:val="006301E5"/>
    <w:rsid w:val="006309FC"/>
    <w:rsid w:val="00630B07"/>
    <w:rsid w:val="006328A0"/>
    <w:rsid w:val="0063365F"/>
    <w:rsid w:val="00633921"/>
    <w:rsid w:val="00634901"/>
    <w:rsid w:val="00634D00"/>
    <w:rsid w:val="00635B23"/>
    <w:rsid w:val="00635DAE"/>
    <w:rsid w:val="006362D6"/>
    <w:rsid w:val="00637E05"/>
    <w:rsid w:val="0064128F"/>
    <w:rsid w:val="00641801"/>
    <w:rsid w:val="00641950"/>
    <w:rsid w:val="006478CA"/>
    <w:rsid w:val="0065048B"/>
    <w:rsid w:val="00650A71"/>
    <w:rsid w:val="00655779"/>
    <w:rsid w:val="00660441"/>
    <w:rsid w:val="00661993"/>
    <w:rsid w:val="006632A6"/>
    <w:rsid w:val="00663FEC"/>
    <w:rsid w:val="00665F3D"/>
    <w:rsid w:val="00670BE5"/>
    <w:rsid w:val="00672133"/>
    <w:rsid w:val="006741E5"/>
    <w:rsid w:val="00674887"/>
    <w:rsid w:val="00676812"/>
    <w:rsid w:val="006802EF"/>
    <w:rsid w:val="00681222"/>
    <w:rsid w:val="00681C7D"/>
    <w:rsid w:val="00683F88"/>
    <w:rsid w:val="006841B6"/>
    <w:rsid w:val="00685BDD"/>
    <w:rsid w:val="00687E9B"/>
    <w:rsid w:val="00690358"/>
    <w:rsid w:val="006912E9"/>
    <w:rsid w:val="00693123"/>
    <w:rsid w:val="00693947"/>
    <w:rsid w:val="0069426C"/>
    <w:rsid w:val="00695653"/>
    <w:rsid w:val="006A0201"/>
    <w:rsid w:val="006A1C8A"/>
    <w:rsid w:val="006A4BDB"/>
    <w:rsid w:val="006A58C4"/>
    <w:rsid w:val="006A6046"/>
    <w:rsid w:val="006A6DD8"/>
    <w:rsid w:val="006A6F51"/>
    <w:rsid w:val="006A75E7"/>
    <w:rsid w:val="006B0EC3"/>
    <w:rsid w:val="006B2673"/>
    <w:rsid w:val="006B2FBD"/>
    <w:rsid w:val="006B52A7"/>
    <w:rsid w:val="006B5C77"/>
    <w:rsid w:val="006B65B4"/>
    <w:rsid w:val="006B78C6"/>
    <w:rsid w:val="006B7A42"/>
    <w:rsid w:val="006C0421"/>
    <w:rsid w:val="006C0461"/>
    <w:rsid w:val="006C174C"/>
    <w:rsid w:val="006C1F06"/>
    <w:rsid w:val="006C3219"/>
    <w:rsid w:val="006C4BBE"/>
    <w:rsid w:val="006C7894"/>
    <w:rsid w:val="006D0A8E"/>
    <w:rsid w:val="006D0B2D"/>
    <w:rsid w:val="006D0ECF"/>
    <w:rsid w:val="006D23D4"/>
    <w:rsid w:val="006D3CFE"/>
    <w:rsid w:val="006D4912"/>
    <w:rsid w:val="006D79AF"/>
    <w:rsid w:val="006E0CD2"/>
    <w:rsid w:val="006E1997"/>
    <w:rsid w:val="006E1DC3"/>
    <w:rsid w:val="006E25DB"/>
    <w:rsid w:val="006E2D17"/>
    <w:rsid w:val="006E2E1C"/>
    <w:rsid w:val="006E2EA8"/>
    <w:rsid w:val="006E2EB7"/>
    <w:rsid w:val="006E78F3"/>
    <w:rsid w:val="006F030B"/>
    <w:rsid w:val="006F0645"/>
    <w:rsid w:val="006F0B02"/>
    <w:rsid w:val="006F1700"/>
    <w:rsid w:val="006F524B"/>
    <w:rsid w:val="0070070A"/>
    <w:rsid w:val="00707465"/>
    <w:rsid w:val="00711569"/>
    <w:rsid w:val="00721656"/>
    <w:rsid w:val="00722F6B"/>
    <w:rsid w:val="007236BA"/>
    <w:rsid w:val="007238DD"/>
    <w:rsid w:val="00723D02"/>
    <w:rsid w:val="00723D84"/>
    <w:rsid w:val="00724717"/>
    <w:rsid w:val="00725B95"/>
    <w:rsid w:val="0072660C"/>
    <w:rsid w:val="007303AA"/>
    <w:rsid w:val="00730D94"/>
    <w:rsid w:val="00730ECD"/>
    <w:rsid w:val="00731441"/>
    <w:rsid w:val="00731AB7"/>
    <w:rsid w:val="00734F90"/>
    <w:rsid w:val="00735500"/>
    <w:rsid w:val="00736D3B"/>
    <w:rsid w:val="0074180F"/>
    <w:rsid w:val="0074297A"/>
    <w:rsid w:val="00742F01"/>
    <w:rsid w:val="00743960"/>
    <w:rsid w:val="00744FBD"/>
    <w:rsid w:val="00746019"/>
    <w:rsid w:val="00746C56"/>
    <w:rsid w:val="0075112B"/>
    <w:rsid w:val="007532A0"/>
    <w:rsid w:val="007558DB"/>
    <w:rsid w:val="00755AB9"/>
    <w:rsid w:val="00760746"/>
    <w:rsid w:val="00762025"/>
    <w:rsid w:val="007636FE"/>
    <w:rsid w:val="00763791"/>
    <w:rsid w:val="00764052"/>
    <w:rsid w:val="00765CB4"/>
    <w:rsid w:val="00766169"/>
    <w:rsid w:val="00766299"/>
    <w:rsid w:val="00766870"/>
    <w:rsid w:val="00767517"/>
    <w:rsid w:val="007711DD"/>
    <w:rsid w:val="00771492"/>
    <w:rsid w:val="00771DDB"/>
    <w:rsid w:val="00772B5B"/>
    <w:rsid w:val="007733B2"/>
    <w:rsid w:val="007737A3"/>
    <w:rsid w:val="00774908"/>
    <w:rsid w:val="007753D0"/>
    <w:rsid w:val="0077606A"/>
    <w:rsid w:val="00776B11"/>
    <w:rsid w:val="00780182"/>
    <w:rsid w:val="007807A9"/>
    <w:rsid w:val="00780E86"/>
    <w:rsid w:val="0078146D"/>
    <w:rsid w:val="00781801"/>
    <w:rsid w:val="00784C33"/>
    <w:rsid w:val="00786505"/>
    <w:rsid w:val="007871E8"/>
    <w:rsid w:val="00790613"/>
    <w:rsid w:val="007925BD"/>
    <w:rsid w:val="0079363C"/>
    <w:rsid w:val="00793B6E"/>
    <w:rsid w:val="00796531"/>
    <w:rsid w:val="007A02AD"/>
    <w:rsid w:val="007A0BCD"/>
    <w:rsid w:val="007A2C31"/>
    <w:rsid w:val="007A4BB5"/>
    <w:rsid w:val="007A4FB6"/>
    <w:rsid w:val="007A5392"/>
    <w:rsid w:val="007A5636"/>
    <w:rsid w:val="007A5AEB"/>
    <w:rsid w:val="007A6EBE"/>
    <w:rsid w:val="007B1550"/>
    <w:rsid w:val="007B1B3A"/>
    <w:rsid w:val="007B3BF6"/>
    <w:rsid w:val="007B4E82"/>
    <w:rsid w:val="007B5AA9"/>
    <w:rsid w:val="007B66F0"/>
    <w:rsid w:val="007B7C1E"/>
    <w:rsid w:val="007C02EC"/>
    <w:rsid w:val="007C0E9A"/>
    <w:rsid w:val="007C1D1B"/>
    <w:rsid w:val="007C3EF2"/>
    <w:rsid w:val="007C422C"/>
    <w:rsid w:val="007C6E92"/>
    <w:rsid w:val="007C6EB2"/>
    <w:rsid w:val="007D0AEB"/>
    <w:rsid w:val="007D0C01"/>
    <w:rsid w:val="007D6EC1"/>
    <w:rsid w:val="007E0EAB"/>
    <w:rsid w:val="007E24EB"/>
    <w:rsid w:val="007E3895"/>
    <w:rsid w:val="007E4CD6"/>
    <w:rsid w:val="007E503B"/>
    <w:rsid w:val="007E6CB6"/>
    <w:rsid w:val="007F1F0C"/>
    <w:rsid w:val="007F30EA"/>
    <w:rsid w:val="007F5589"/>
    <w:rsid w:val="007F75B3"/>
    <w:rsid w:val="007F79A8"/>
    <w:rsid w:val="007F7B9E"/>
    <w:rsid w:val="00800167"/>
    <w:rsid w:val="008005A8"/>
    <w:rsid w:val="00801879"/>
    <w:rsid w:val="008022C3"/>
    <w:rsid w:val="00803DEE"/>
    <w:rsid w:val="008049A0"/>
    <w:rsid w:val="00804C7E"/>
    <w:rsid w:val="008069CB"/>
    <w:rsid w:val="0080752E"/>
    <w:rsid w:val="00807A50"/>
    <w:rsid w:val="0081114D"/>
    <w:rsid w:val="00814C9A"/>
    <w:rsid w:val="008150C7"/>
    <w:rsid w:val="00815E04"/>
    <w:rsid w:val="0081681B"/>
    <w:rsid w:val="00817205"/>
    <w:rsid w:val="00817270"/>
    <w:rsid w:val="008252B9"/>
    <w:rsid w:val="00826506"/>
    <w:rsid w:val="00827CC8"/>
    <w:rsid w:val="00831B09"/>
    <w:rsid w:val="0083266E"/>
    <w:rsid w:val="00837228"/>
    <w:rsid w:val="0083761E"/>
    <w:rsid w:val="0084084A"/>
    <w:rsid w:val="00840B29"/>
    <w:rsid w:val="008413E3"/>
    <w:rsid w:val="00841C7C"/>
    <w:rsid w:val="0084261F"/>
    <w:rsid w:val="008506B2"/>
    <w:rsid w:val="00850BF2"/>
    <w:rsid w:val="00851179"/>
    <w:rsid w:val="00851D50"/>
    <w:rsid w:val="00852EBB"/>
    <w:rsid w:val="008530E8"/>
    <w:rsid w:val="008536E0"/>
    <w:rsid w:val="00854473"/>
    <w:rsid w:val="008547B8"/>
    <w:rsid w:val="0085585F"/>
    <w:rsid w:val="00855A31"/>
    <w:rsid w:val="00855FFB"/>
    <w:rsid w:val="00860A20"/>
    <w:rsid w:val="0086100C"/>
    <w:rsid w:val="008619D4"/>
    <w:rsid w:val="0086304C"/>
    <w:rsid w:val="00863BDD"/>
    <w:rsid w:val="0086454E"/>
    <w:rsid w:val="00864D86"/>
    <w:rsid w:val="00864F61"/>
    <w:rsid w:val="0086630A"/>
    <w:rsid w:val="008736D0"/>
    <w:rsid w:val="00874016"/>
    <w:rsid w:val="0087401C"/>
    <w:rsid w:val="0087431D"/>
    <w:rsid w:val="00877C12"/>
    <w:rsid w:val="0088253F"/>
    <w:rsid w:val="0088261D"/>
    <w:rsid w:val="00883479"/>
    <w:rsid w:val="008859BD"/>
    <w:rsid w:val="00885DD4"/>
    <w:rsid w:val="00886809"/>
    <w:rsid w:val="00887254"/>
    <w:rsid w:val="0088750D"/>
    <w:rsid w:val="008876CD"/>
    <w:rsid w:val="008879C5"/>
    <w:rsid w:val="00890051"/>
    <w:rsid w:val="0089306D"/>
    <w:rsid w:val="00893DEC"/>
    <w:rsid w:val="00894D21"/>
    <w:rsid w:val="008951B3"/>
    <w:rsid w:val="00895914"/>
    <w:rsid w:val="008A0107"/>
    <w:rsid w:val="008A04E9"/>
    <w:rsid w:val="008A1E8A"/>
    <w:rsid w:val="008A3B6C"/>
    <w:rsid w:val="008A4AF2"/>
    <w:rsid w:val="008A5809"/>
    <w:rsid w:val="008A797B"/>
    <w:rsid w:val="008A7A32"/>
    <w:rsid w:val="008B1F79"/>
    <w:rsid w:val="008B228C"/>
    <w:rsid w:val="008B3001"/>
    <w:rsid w:val="008B5CB8"/>
    <w:rsid w:val="008B5DBC"/>
    <w:rsid w:val="008B6DC1"/>
    <w:rsid w:val="008B7EFE"/>
    <w:rsid w:val="008C0A97"/>
    <w:rsid w:val="008C12BD"/>
    <w:rsid w:val="008C24AD"/>
    <w:rsid w:val="008C3C92"/>
    <w:rsid w:val="008C4E8A"/>
    <w:rsid w:val="008C6BA2"/>
    <w:rsid w:val="008D0496"/>
    <w:rsid w:val="008D1F47"/>
    <w:rsid w:val="008D39A7"/>
    <w:rsid w:val="008D4422"/>
    <w:rsid w:val="008D640B"/>
    <w:rsid w:val="008D74A6"/>
    <w:rsid w:val="008E09F5"/>
    <w:rsid w:val="008E0D75"/>
    <w:rsid w:val="008E2716"/>
    <w:rsid w:val="008E3C04"/>
    <w:rsid w:val="008E56E2"/>
    <w:rsid w:val="008E5938"/>
    <w:rsid w:val="008F21CA"/>
    <w:rsid w:val="008F35A8"/>
    <w:rsid w:val="008F4695"/>
    <w:rsid w:val="008F4750"/>
    <w:rsid w:val="008F4858"/>
    <w:rsid w:val="008F5B00"/>
    <w:rsid w:val="008F7E9C"/>
    <w:rsid w:val="00900084"/>
    <w:rsid w:val="009016E3"/>
    <w:rsid w:val="00904E5F"/>
    <w:rsid w:val="00905040"/>
    <w:rsid w:val="00906C24"/>
    <w:rsid w:val="00910C98"/>
    <w:rsid w:val="0091242F"/>
    <w:rsid w:val="00913138"/>
    <w:rsid w:val="009133B0"/>
    <w:rsid w:val="00913750"/>
    <w:rsid w:val="00913F09"/>
    <w:rsid w:val="00917496"/>
    <w:rsid w:val="009206F7"/>
    <w:rsid w:val="00920CD4"/>
    <w:rsid w:val="0092105D"/>
    <w:rsid w:val="0092151E"/>
    <w:rsid w:val="009217DF"/>
    <w:rsid w:val="0092228B"/>
    <w:rsid w:val="00926BA6"/>
    <w:rsid w:val="00927B53"/>
    <w:rsid w:val="00927B8A"/>
    <w:rsid w:val="009302E7"/>
    <w:rsid w:val="00932F95"/>
    <w:rsid w:val="009344E8"/>
    <w:rsid w:val="009345DB"/>
    <w:rsid w:val="009356E2"/>
    <w:rsid w:val="0093630E"/>
    <w:rsid w:val="00936ADC"/>
    <w:rsid w:val="00936E99"/>
    <w:rsid w:val="00941302"/>
    <w:rsid w:val="00941FE6"/>
    <w:rsid w:val="009424DA"/>
    <w:rsid w:val="00946BAF"/>
    <w:rsid w:val="00947EC9"/>
    <w:rsid w:val="00951A8D"/>
    <w:rsid w:val="0095315F"/>
    <w:rsid w:val="009533CE"/>
    <w:rsid w:val="0095396A"/>
    <w:rsid w:val="00954AD1"/>
    <w:rsid w:val="00955B43"/>
    <w:rsid w:val="0095612C"/>
    <w:rsid w:val="00956C43"/>
    <w:rsid w:val="00957265"/>
    <w:rsid w:val="0095773C"/>
    <w:rsid w:val="00957760"/>
    <w:rsid w:val="0096204E"/>
    <w:rsid w:val="00962A82"/>
    <w:rsid w:val="00964BF9"/>
    <w:rsid w:val="00965CAF"/>
    <w:rsid w:val="009662F0"/>
    <w:rsid w:val="00966DD6"/>
    <w:rsid w:val="009678FF"/>
    <w:rsid w:val="009710D7"/>
    <w:rsid w:val="00972F8C"/>
    <w:rsid w:val="0097327D"/>
    <w:rsid w:val="00973661"/>
    <w:rsid w:val="00975D17"/>
    <w:rsid w:val="00977FB6"/>
    <w:rsid w:val="009809E4"/>
    <w:rsid w:val="009809F0"/>
    <w:rsid w:val="009829B0"/>
    <w:rsid w:val="00990618"/>
    <w:rsid w:val="00991934"/>
    <w:rsid w:val="00995B20"/>
    <w:rsid w:val="0099688A"/>
    <w:rsid w:val="00996C19"/>
    <w:rsid w:val="009A0B81"/>
    <w:rsid w:val="009A10B5"/>
    <w:rsid w:val="009A14EE"/>
    <w:rsid w:val="009A1DD4"/>
    <w:rsid w:val="009A28F8"/>
    <w:rsid w:val="009A3182"/>
    <w:rsid w:val="009A4641"/>
    <w:rsid w:val="009A4A35"/>
    <w:rsid w:val="009A64B1"/>
    <w:rsid w:val="009A674A"/>
    <w:rsid w:val="009A70B1"/>
    <w:rsid w:val="009A7596"/>
    <w:rsid w:val="009B03DF"/>
    <w:rsid w:val="009B3FF1"/>
    <w:rsid w:val="009B477B"/>
    <w:rsid w:val="009B5254"/>
    <w:rsid w:val="009B6338"/>
    <w:rsid w:val="009B656D"/>
    <w:rsid w:val="009B6912"/>
    <w:rsid w:val="009C04EE"/>
    <w:rsid w:val="009C3A59"/>
    <w:rsid w:val="009C513D"/>
    <w:rsid w:val="009C69C7"/>
    <w:rsid w:val="009C6FED"/>
    <w:rsid w:val="009D02D8"/>
    <w:rsid w:val="009D0E05"/>
    <w:rsid w:val="009D187B"/>
    <w:rsid w:val="009D2385"/>
    <w:rsid w:val="009D2E5C"/>
    <w:rsid w:val="009D376F"/>
    <w:rsid w:val="009D5C8E"/>
    <w:rsid w:val="009D620E"/>
    <w:rsid w:val="009D68D4"/>
    <w:rsid w:val="009E0499"/>
    <w:rsid w:val="009E154F"/>
    <w:rsid w:val="009E2558"/>
    <w:rsid w:val="009E3B6B"/>
    <w:rsid w:val="009E4458"/>
    <w:rsid w:val="009E44DC"/>
    <w:rsid w:val="009E4938"/>
    <w:rsid w:val="009E5526"/>
    <w:rsid w:val="009E713C"/>
    <w:rsid w:val="009E7D35"/>
    <w:rsid w:val="009F2269"/>
    <w:rsid w:val="009F598A"/>
    <w:rsid w:val="009F5E9D"/>
    <w:rsid w:val="009F6374"/>
    <w:rsid w:val="00A00130"/>
    <w:rsid w:val="00A002FE"/>
    <w:rsid w:val="00A010CA"/>
    <w:rsid w:val="00A02228"/>
    <w:rsid w:val="00A03C90"/>
    <w:rsid w:val="00A03EDD"/>
    <w:rsid w:val="00A052F4"/>
    <w:rsid w:val="00A10E86"/>
    <w:rsid w:val="00A1114F"/>
    <w:rsid w:val="00A11FFD"/>
    <w:rsid w:val="00A12C8D"/>
    <w:rsid w:val="00A13153"/>
    <w:rsid w:val="00A21611"/>
    <w:rsid w:val="00A216D7"/>
    <w:rsid w:val="00A218BC"/>
    <w:rsid w:val="00A2244C"/>
    <w:rsid w:val="00A23E61"/>
    <w:rsid w:val="00A23F79"/>
    <w:rsid w:val="00A252F0"/>
    <w:rsid w:val="00A264A9"/>
    <w:rsid w:val="00A26C90"/>
    <w:rsid w:val="00A3181B"/>
    <w:rsid w:val="00A31C58"/>
    <w:rsid w:val="00A32134"/>
    <w:rsid w:val="00A32EFA"/>
    <w:rsid w:val="00A33A45"/>
    <w:rsid w:val="00A34C42"/>
    <w:rsid w:val="00A3561D"/>
    <w:rsid w:val="00A35BC5"/>
    <w:rsid w:val="00A43B3C"/>
    <w:rsid w:val="00A440E2"/>
    <w:rsid w:val="00A45779"/>
    <w:rsid w:val="00A45815"/>
    <w:rsid w:val="00A46FA5"/>
    <w:rsid w:val="00A5016B"/>
    <w:rsid w:val="00A508A0"/>
    <w:rsid w:val="00A5132F"/>
    <w:rsid w:val="00A522B7"/>
    <w:rsid w:val="00A5241A"/>
    <w:rsid w:val="00A53C66"/>
    <w:rsid w:val="00A55CB3"/>
    <w:rsid w:val="00A567FF"/>
    <w:rsid w:val="00A57696"/>
    <w:rsid w:val="00A60795"/>
    <w:rsid w:val="00A60AF2"/>
    <w:rsid w:val="00A62455"/>
    <w:rsid w:val="00A646BA"/>
    <w:rsid w:val="00A64728"/>
    <w:rsid w:val="00A64F8F"/>
    <w:rsid w:val="00A66D59"/>
    <w:rsid w:val="00A711EB"/>
    <w:rsid w:val="00A71FDC"/>
    <w:rsid w:val="00A7203A"/>
    <w:rsid w:val="00A73ECF"/>
    <w:rsid w:val="00A74C1E"/>
    <w:rsid w:val="00A7539F"/>
    <w:rsid w:val="00A754F5"/>
    <w:rsid w:val="00A777F3"/>
    <w:rsid w:val="00A8009D"/>
    <w:rsid w:val="00A8081A"/>
    <w:rsid w:val="00A80AAB"/>
    <w:rsid w:val="00A84718"/>
    <w:rsid w:val="00A84AEA"/>
    <w:rsid w:val="00A86A5E"/>
    <w:rsid w:val="00A90811"/>
    <w:rsid w:val="00A90AFA"/>
    <w:rsid w:val="00A90E13"/>
    <w:rsid w:val="00A92079"/>
    <w:rsid w:val="00A92667"/>
    <w:rsid w:val="00A92A1A"/>
    <w:rsid w:val="00A936E7"/>
    <w:rsid w:val="00A947C9"/>
    <w:rsid w:val="00A94CA2"/>
    <w:rsid w:val="00A97408"/>
    <w:rsid w:val="00AA0FDA"/>
    <w:rsid w:val="00AA2CF3"/>
    <w:rsid w:val="00AA40D1"/>
    <w:rsid w:val="00AA54EB"/>
    <w:rsid w:val="00AA6B88"/>
    <w:rsid w:val="00AA772B"/>
    <w:rsid w:val="00AB024F"/>
    <w:rsid w:val="00AB040F"/>
    <w:rsid w:val="00AB0F96"/>
    <w:rsid w:val="00AB1AAB"/>
    <w:rsid w:val="00AB1AB2"/>
    <w:rsid w:val="00AB2B1B"/>
    <w:rsid w:val="00AB472B"/>
    <w:rsid w:val="00AB47E7"/>
    <w:rsid w:val="00AB5D0A"/>
    <w:rsid w:val="00AB79EC"/>
    <w:rsid w:val="00AC0B2F"/>
    <w:rsid w:val="00AC1D83"/>
    <w:rsid w:val="00AC27FA"/>
    <w:rsid w:val="00AC4DCC"/>
    <w:rsid w:val="00AC533A"/>
    <w:rsid w:val="00AC7CD8"/>
    <w:rsid w:val="00AC7ED6"/>
    <w:rsid w:val="00AD07A0"/>
    <w:rsid w:val="00AD0C9E"/>
    <w:rsid w:val="00AD2525"/>
    <w:rsid w:val="00AD3CCD"/>
    <w:rsid w:val="00AD6B2B"/>
    <w:rsid w:val="00AE1773"/>
    <w:rsid w:val="00AE2ECF"/>
    <w:rsid w:val="00AE5C1F"/>
    <w:rsid w:val="00AE6074"/>
    <w:rsid w:val="00AF06D9"/>
    <w:rsid w:val="00AF2404"/>
    <w:rsid w:val="00AF5442"/>
    <w:rsid w:val="00AF5B40"/>
    <w:rsid w:val="00B012DE"/>
    <w:rsid w:val="00B01473"/>
    <w:rsid w:val="00B03F37"/>
    <w:rsid w:val="00B042FF"/>
    <w:rsid w:val="00B04670"/>
    <w:rsid w:val="00B04D04"/>
    <w:rsid w:val="00B05458"/>
    <w:rsid w:val="00B11CF2"/>
    <w:rsid w:val="00B12B62"/>
    <w:rsid w:val="00B1328E"/>
    <w:rsid w:val="00B13707"/>
    <w:rsid w:val="00B13CD0"/>
    <w:rsid w:val="00B1737A"/>
    <w:rsid w:val="00B20657"/>
    <w:rsid w:val="00B22E33"/>
    <w:rsid w:val="00B25107"/>
    <w:rsid w:val="00B26CD2"/>
    <w:rsid w:val="00B32A76"/>
    <w:rsid w:val="00B32C88"/>
    <w:rsid w:val="00B3540E"/>
    <w:rsid w:val="00B367AA"/>
    <w:rsid w:val="00B379AC"/>
    <w:rsid w:val="00B4237D"/>
    <w:rsid w:val="00B42656"/>
    <w:rsid w:val="00B42A65"/>
    <w:rsid w:val="00B43332"/>
    <w:rsid w:val="00B443B4"/>
    <w:rsid w:val="00B44C24"/>
    <w:rsid w:val="00B452D5"/>
    <w:rsid w:val="00B45888"/>
    <w:rsid w:val="00B45B15"/>
    <w:rsid w:val="00B462B2"/>
    <w:rsid w:val="00B51D96"/>
    <w:rsid w:val="00B53BD7"/>
    <w:rsid w:val="00B558A4"/>
    <w:rsid w:val="00B56096"/>
    <w:rsid w:val="00B5683D"/>
    <w:rsid w:val="00B60376"/>
    <w:rsid w:val="00B64185"/>
    <w:rsid w:val="00B658AD"/>
    <w:rsid w:val="00B6637D"/>
    <w:rsid w:val="00B666EF"/>
    <w:rsid w:val="00B671A0"/>
    <w:rsid w:val="00B672EC"/>
    <w:rsid w:val="00B702B3"/>
    <w:rsid w:val="00B70F4B"/>
    <w:rsid w:val="00B7210F"/>
    <w:rsid w:val="00B728F9"/>
    <w:rsid w:val="00B72A43"/>
    <w:rsid w:val="00B7365C"/>
    <w:rsid w:val="00B773CC"/>
    <w:rsid w:val="00B812A5"/>
    <w:rsid w:val="00B8141F"/>
    <w:rsid w:val="00B817DB"/>
    <w:rsid w:val="00B84341"/>
    <w:rsid w:val="00B84566"/>
    <w:rsid w:val="00B85B8D"/>
    <w:rsid w:val="00B85D43"/>
    <w:rsid w:val="00B85D52"/>
    <w:rsid w:val="00B86427"/>
    <w:rsid w:val="00B86890"/>
    <w:rsid w:val="00B868B6"/>
    <w:rsid w:val="00B8736E"/>
    <w:rsid w:val="00B927D4"/>
    <w:rsid w:val="00BA33E7"/>
    <w:rsid w:val="00BA404F"/>
    <w:rsid w:val="00BA48C0"/>
    <w:rsid w:val="00BA4E83"/>
    <w:rsid w:val="00BA6795"/>
    <w:rsid w:val="00BA6E5B"/>
    <w:rsid w:val="00BB0F1D"/>
    <w:rsid w:val="00BB21E1"/>
    <w:rsid w:val="00BB5502"/>
    <w:rsid w:val="00BB57A8"/>
    <w:rsid w:val="00BC0F12"/>
    <w:rsid w:val="00BC1659"/>
    <w:rsid w:val="00BC3911"/>
    <w:rsid w:val="00BC3CEC"/>
    <w:rsid w:val="00BC6742"/>
    <w:rsid w:val="00BC72DA"/>
    <w:rsid w:val="00BC74D7"/>
    <w:rsid w:val="00BC7FD0"/>
    <w:rsid w:val="00BD0EA1"/>
    <w:rsid w:val="00BD11D6"/>
    <w:rsid w:val="00BD1A14"/>
    <w:rsid w:val="00BD3D55"/>
    <w:rsid w:val="00BD7329"/>
    <w:rsid w:val="00BD751A"/>
    <w:rsid w:val="00BE30EE"/>
    <w:rsid w:val="00BE4FFC"/>
    <w:rsid w:val="00BE63BC"/>
    <w:rsid w:val="00BE6C3F"/>
    <w:rsid w:val="00BF27F1"/>
    <w:rsid w:val="00BF30BA"/>
    <w:rsid w:val="00BF3297"/>
    <w:rsid w:val="00BF3B42"/>
    <w:rsid w:val="00BF3DF1"/>
    <w:rsid w:val="00BF41AD"/>
    <w:rsid w:val="00BF46E3"/>
    <w:rsid w:val="00BF501A"/>
    <w:rsid w:val="00BF7162"/>
    <w:rsid w:val="00C01D61"/>
    <w:rsid w:val="00C030CD"/>
    <w:rsid w:val="00C03843"/>
    <w:rsid w:val="00C04E4B"/>
    <w:rsid w:val="00C0504F"/>
    <w:rsid w:val="00C0691A"/>
    <w:rsid w:val="00C0765F"/>
    <w:rsid w:val="00C07C56"/>
    <w:rsid w:val="00C11E98"/>
    <w:rsid w:val="00C12EA8"/>
    <w:rsid w:val="00C137F2"/>
    <w:rsid w:val="00C13E4D"/>
    <w:rsid w:val="00C14183"/>
    <w:rsid w:val="00C147B1"/>
    <w:rsid w:val="00C1578C"/>
    <w:rsid w:val="00C15FDC"/>
    <w:rsid w:val="00C16A88"/>
    <w:rsid w:val="00C23595"/>
    <w:rsid w:val="00C23D41"/>
    <w:rsid w:val="00C24668"/>
    <w:rsid w:val="00C25218"/>
    <w:rsid w:val="00C258A3"/>
    <w:rsid w:val="00C258AC"/>
    <w:rsid w:val="00C26AE1"/>
    <w:rsid w:val="00C30F3A"/>
    <w:rsid w:val="00C337B7"/>
    <w:rsid w:val="00C33D90"/>
    <w:rsid w:val="00C36083"/>
    <w:rsid w:val="00C369C1"/>
    <w:rsid w:val="00C37D6A"/>
    <w:rsid w:val="00C41967"/>
    <w:rsid w:val="00C46413"/>
    <w:rsid w:val="00C467EF"/>
    <w:rsid w:val="00C46949"/>
    <w:rsid w:val="00C47BD7"/>
    <w:rsid w:val="00C47E31"/>
    <w:rsid w:val="00C535D9"/>
    <w:rsid w:val="00C53D13"/>
    <w:rsid w:val="00C55371"/>
    <w:rsid w:val="00C553EC"/>
    <w:rsid w:val="00C555A4"/>
    <w:rsid w:val="00C55658"/>
    <w:rsid w:val="00C627B1"/>
    <w:rsid w:val="00C6371F"/>
    <w:rsid w:val="00C65104"/>
    <w:rsid w:val="00C65D79"/>
    <w:rsid w:val="00C66604"/>
    <w:rsid w:val="00C67013"/>
    <w:rsid w:val="00C677B6"/>
    <w:rsid w:val="00C720A2"/>
    <w:rsid w:val="00C7230E"/>
    <w:rsid w:val="00C72DE1"/>
    <w:rsid w:val="00C73FEB"/>
    <w:rsid w:val="00C76EB1"/>
    <w:rsid w:val="00C807DD"/>
    <w:rsid w:val="00C80BC3"/>
    <w:rsid w:val="00C80F23"/>
    <w:rsid w:val="00C845EA"/>
    <w:rsid w:val="00C8474B"/>
    <w:rsid w:val="00C87906"/>
    <w:rsid w:val="00C9216D"/>
    <w:rsid w:val="00C9366E"/>
    <w:rsid w:val="00CA0D71"/>
    <w:rsid w:val="00CA2312"/>
    <w:rsid w:val="00CA262C"/>
    <w:rsid w:val="00CA483E"/>
    <w:rsid w:val="00CB072B"/>
    <w:rsid w:val="00CB1696"/>
    <w:rsid w:val="00CB191F"/>
    <w:rsid w:val="00CB40AA"/>
    <w:rsid w:val="00CB4285"/>
    <w:rsid w:val="00CB66C6"/>
    <w:rsid w:val="00CB7A31"/>
    <w:rsid w:val="00CC29A5"/>
    <w:rsid w:val="00CC3889"/>
    <w:rsid w:val="00CC3D49"/>
    <w:rsid w:val="00CC5D99"/>
    <w:rsid w:val="00CC7008"/>
    <w:rsid w:val="00CD03C4"/>
    <w:rsid w:val="00CD0467"/>
    <w:rsid w:val="00CD11B0"/>
    <w:rsid w:val="00CD19BE"/>
    <w:rsid w:val="00CD214D"/>
    <w:rsid w:val="00CD4977"/>
    <w:rsid w:val="00CD65BC"/>
    <w:rsid w:val="00CD7147"/>
    <w:rsid w:val="00CD77F0"/>
    <w:rsid w:val="00CE143E"/>
    <w:rsid w:val="00CE2A96"/>
    <w:rsid w:val="00CE2CE8"/>
    <w:rsid w:val="00CE48BF"/>
    <w:rsid w:val="00CE5B88"/>
    <w:rsid w:val="00CE688A"/>
    <w:rsid w:val="00CE7EAF"/>
    <w:rsid w:val="00CF31B8"/>
    <w:rsid w:val="00CF388B"/>
    <w:rsid w:val="00CF3D52"/>
    <w:rsid w:val="00CF4653"/>
    <w:rsid w:val="00CF6EAD"/>
    <w:rsid w:val="00D00375"/>
    <w:rsid w:val="00D004B2"/>
    <w:rsid w:val="00D05F62"/>
    <w:rsid w:val="00D06931"/>
    <w:rsid w:val="00D1043B"/>
    <w:rsid w:val="00D12CAF"/>
    <w:rsid w:val="00D13280"/>
    <w:rsid w:val="00D13940"/>
    <w:rsid w:val="00D145AC"/>
    <w:rsid w:val="00D15BBF"/>
    <w:rsid w:val="00D16799"/>
    <w:rsid w:val="00D16A77"/>
    <w:rsid w:val="00D201EC"/>
    <w:rsid w:val="00D20BCA"/>
    <w:rsid w:val="00D214A0"/>
    <w:rsid w:val="00D21F2C"/>
    <w:rsid w:val="00D22056"/>
    <w:rsid w:val="00D23CDE"/>
    <w:rsid w:val="00D24B2F"/>
    <w:rsid w:val="00D260FE"/>
    <w:rsid w:val="00D26336"/>
    <w:rsid w:val="00D30005"/>
    <w:rsid w:val="00D30D81"/>
    <w:rsid w:val="00D34730"/>
    <w:rsid w:val="00D369BB"/>
    <w:rsid w:val="00D43D4D"/>
    <w:rsid w:val="00D4701E"/>
    <w:rsid w:val="00D47CE3"/>
    <w:rsid w:val="00D529AD"/>
    <w:rsid w:val="00D52ECC"/>
    <w:rsid w:val="00D5488C"/>
    <w:rsid w:val="00D55D73"/>
    <w:rsid w:val="00D57E7B"/>
    <w:rsid w:val="00D616C1"/>
    <w:rsid w:val="00D61DCD"/>
    <w:rsid w:val="00D61F06"/>
    <w:rsid w:val="00D621C9"/>
    <w:rsid w:val="00D63E4B"/>
    <w:rsid w:val="00D646D7"/>
    <w:rsid w:val="00D651DE"/>
    <w:rsid w:val="00D65B6D"/>
    <w:rsid w:val="00D67640"/>
    <w:rsid w:val="00D718BE"/>
    <w:rsid w:val="00D73247"/>
    <w:rsid w:val="00D740CF"/>
    <w:rsid w:val="00D7519F"/>
    <w:rsid w:val="00D75F15"/>
    <w:rsid w:val="00D81C31"/>
    <w:rsid w:val="00D83202"/>
    <w:rsid w:val="00D8458A"/>
    <w:rsid w:val="00D85E94"/>
    <w:rsid w:val="00D86F65"/>
    <w:rsid w:val="00D872E5"/>
    <w:rsid w:val="00D873D6"/>
    <w:rsid w:val="00D8756E"/>
    <w:rsid w:val="00D919BE"/>
    <w:rsid w:val="00D94293"/>
    <w:rsid w:val="00D948FA"/>
    <w:rsid w:val="00D94BC3"/>
    <w:rsid w:val="00D95971"/>
    <w:rsid w:val="00D96EBE"/>
    <w:rsid w:val="00D97331"/>
    <w:rsid w:val="00DA043B"/>
    <w:rsid w:val="00DA05C9"/>
    <w:rsid w:val="00DA0676"/>
    <w:rsid w:val="00DA1C99"/>
    <w:rsid w:val="00DA27F3"/>
    <w:rsid w:val="00DA30D4"/>
    <w:rsid w:val="00DA3519"/>
    <w:rsid w:val="00DA3B07"/>
    <w:rsid w:val="00DA44A4"/>
    <w:rsid w:val="00DA4AE5"/>
    <w:rsid w:val="00DA5924"/>
    <w:rsid w:val="00DA67A5"/>
    <w:rsid w:val="00DA6C2A"/>
    <w:rsid w:val="00DB3474"/>
    <w:rsid w:val="00DB56E2"/>
    <w:rsid w:val="00DB682A"/>
    <w:rsid w:val="00DC1E27"/>
    <w:rsid w:val="00DC53EC"/>
    <w:rsid w:val="00DC54A5"/>
    <w:rsid w:val="00DC5828"/>
    <w:rsid w:val="00DC62A7"/>
    <w:rsid w:val="00DD0011"/>
    <w:rsid w:val="00DD1FB1"/>
    <w:rsid w:val="00DD40F2"/>
    <w:rsid w:val="00DD4A57"/>
    <w:rsid w:val="00DD4D01"/>
    <w:rsid w:val="00DD51AD"/>
    <w:rsid w:val="00DD708B"/>
    <w:rsid w:val="00DE5B26"/>
    <w:rsid w:val="00DE78D0"/>
    <w:rsid w:val="00DF12BE"/>
    <w:rsid w:val="00DF1F39"/>
    <w:rsid w:val="00DF2A97"/>
    <w:rsid w:val="00DF39A7"/>
    <w:rsid w:val="00DF67A6"/>
    <w:rsid w:val="00DF76D1"/>
    <w:rsid w:val="00E00A67"/>
    <w:rsid w:val="00E03E6D"/>
    <w:rsid w:val="00E0438B"/>
    <w:rsid w:val="00E043D0"/>
    <w:rsid w:val="00E04E57"/>
    <w:rsid w:val="00E05548"/>
    <w:rsid w:val="00E066E1"/>
    <w:rsid w:val="00E07B01"/>
    <w:rsid w:val="00E15D14"/>
    <w:rsid w:val="00E20F2B"/>
    <w:rsid w:val="00E227FF"/>
    <w:rsid w:val="00E2462E"/>
    <w:rsid w:val="00E25B42"/>
    <w:rsid w:val="00E269BA"/>
    <w:rsid w:val="00E302C1"/>
    <w:rsid w:val="00E3261F"/>
    <w:rsid w:val="00E327E6"/>
    <w:rsid w:val="00E338E0"/>
    <w:rsid w:val="00E35335"/>
    <w:rsid w:val="00E3578B"/>
    <w:rsid w:val="00E36E63"/>
    <w:rsid w:val="00E402A9"/>
    <w:rsid w:val="00E40D53"/>
    <w:rsid w:val="00E426C6"/>
    <w:rsid w:val="00E42F5F"/>
    <w:rsid w:val="00E435B2"/>
    <w:rsid w:val="00E46098"/>
    <w:rsid w:val="00E461B0"/>
    <w:rsid w:val="00E46EDD"/>
    <w:rsid w:val="00E50FF5"/>
    <w:rsid w:val="00E51C2E"/>
    <w:rsid w:val="00E558F9"/>
    <w:rsid w:val="00E56726"/>
    <w:rsid w:val="00E575B1"/>
    <w:rsid w:val="00E578C5"/>
    <w:rsid w:val="00E60CAD"/>
    <w:rsid w:val="00E65348"/>
    <w:rsid w:val="00E67265"/>
    <w:rsid w:val="00E678F1"/>
    <w:rsid w:val="00E67DAF"/>
    <w:rsid w:val="00E704DD"/>
    <w:rsid w:val="00E71126"/>
    <w:rsid w:val="00E716E0"/>
    <w:rsid w:val="00E71BED"/>
    <w:rsid w:val="00E720B8"/>
    <w:rsid w:val="00E72472"/>
    <w:rsid w:val="00E735AD"/>
    <w:rsid w:val="00E7453E"/>
    <w:rsid w:val="00E753DF"/>
    <w:rsid w:val="00E75BDA"/>
    <w:rsid w:val="00E77325"/>
    <w:rsid w:val="00E81B33"/>
    <w:rsid w:val="00E81D71"/>
    <w:rsid w:val="00E839EF"/>
    <w:rsid w:val="00E861F9"/>
    <w:rsid w:val="00E87DF6"/>
    <w:rsid w:val="00E902A9"/>
    <w:rsid w:val="00E9218C"/>
    <w:rsid w:val="00E9269A"/>
    <w:rsid w:val="00E92A1C"/>
    <w:rsid w:val="00E92BE5"/>
    <w:rsid w:val="00E92C60"/>
    <w:rsid w:val="00E944A4"/>
    <w:rsid w:val="00E951D5"/>
    <w:rsid w:val="00EA1D47"/>
    <w:rsid w:val="00EA3BA2"/>
    <w:rsid w:val="00EA48B8"/>
    <w:rsid w:val="00EA6EA4"/>
    <w:rsid w:val="00EA6EC8"/>
    <w:rsid w:val="00EB01B6"/>
    <w:rsid w:val="00EB0392"/>
    <w:rsid w:val="00EB1F35"/>
    <w:rsid w:val="00EB39C5"/>
    <w:rsid w:val="00EB4341"/>
    <w:rsid w:val="00EB4469"/>
    <w:rsid w:val="00EB47D5"/>
    <w:rsid w:val="00EB6C44"/>
    <w:rsid w:val="00EC07CF"/>
    <w:rsid w:val="00EC1C40"/>
    <w:rsid w:val="00EC2FAA"/>
    <w:rsid w:val="00EC2FF8"/>
    <w:rsid w:val="00EC3691"/>
    <w:rsid w:val="00EC38CD"/>
    <w:rsid w:val="00EC6761"/>
    <w:rsid w:val="00ED080B"/>
    <w:rsid w:val="00ED0E03"/>
    <w:rsid w:val="00ED4B6D"/>
    <w:rsid w:val="00ED6797"/>
    <w:rsid w:val="00ED6893"/>
    <w:rsid w:val="00EE09A5"/>
    <w:rsid w:val="00EE2AF4"/>
    <w:rsid w:val="00EE48CD"/>
    <w:rsid w:val="00EE55C1"/>
    <w:rsid w:val="00EE57CE"/>
    <w:rsid w:val="00EE6C34"/>
    <w:rsid w:val="00EE7697"/>
    <w:rsid w:val="00EF0D03"/>
    <w:rsid w:val="00EF0E72"/>
    <w:rsid w:val="00EF0E84"/>
    <w:rsid w:val="00EF18D1"/>
    <w:rsid w:val="00EF3FE0"/>
    <w:rsid w:val="00EF4CE3"/>
    <w:rsid w:val="00EF5154"/>
    <w:rsid w:val="00EF5351"/>
    <w:rsid w:val="00EF5F74"/>
    <w:rsid w:val="00EF7338"/>
    <w:rsid w:val="00F002B1"/>
    <w:rsid w:val="00F02A3E"/>
    <w:rsid w:val="00F041C4"/>
    <w:rsid w:val="00F04FF1"/>
    <w:rsid w:val="00F0691A"/>
    <w:rsid w:val="00F070E8"/>
    <w:rsid w:val="00F12F04"/>
    <w:rsid w:val="00F139F6"/>
    <w:rsid w:val="00F14E51"/>
    <w:rsid w:val="00F172BC"/>
    <w:rsid w:val="00F175C5"/>
    <w:rsid w:val="00F17876"/>
    <w:rsid w:val="00F17D3E"/>
    <w:rsid w:val="00F235CE"/>
    <w:rsid w:val="00F238DF"/>
    <w:rsid w:val="00F2453D"/>
    <w:rsid w:val="00F24726"/>
    <w:rsid w:val="00F25935"/>
    <w:rsid w:val="00F26CAE"/>
    <w:rsid w:val="00F306C7"/>
    <w:rsid w:val="00F31E45"/>
    <w:rsid w:val="00F32A71"/>
    <w:rsid w:val="00F32F05"/>
    <w:rsid w:val="00F33DDF"/>
    <w:rsid w:val="00F3701E"/>
    <w:rsid w:val="00F40389"/>
    <w:rsid w:val="00F41B8B"/>
    <w:rsid w:val="00F427BF"/>
    <w:rsid w:val="00F435CE"/>
    <w:rsid w:val="00F436AA"/>
    <w:rsid w:val="00F43FF6"/>
    <w:rsid w:val="00F47BDC"/>
    <w:rsid w:val="00F5153B"/>
    <w:rsid w:val="00F51AD2"/>
    <w:rsid w:val="00F52726"/>
    <w:rsid w:val="00F535A3"/>
    <w:rsid w:val="00F57097"/>
    <w:rsid w:val="00F5750E"/>
    <w:rsid w:val="00F619D7"/>
    <w:rsid w:val="00F61CAD"/>
    <w:rsid w:val="00F64D46"/>
    <w:rsid w:val="00F65A88"/>
    <w:rsid w:val="00F6694C"/>
    <w:rsid w:val="00F66DD2"/>
    <w:rsid w:val="00F67C9D"/>
    <w:rsid w:val="00F70820"/>
    <w:rsid w:val="00F71BEE"/>
    <w:rsid w:val="00F740E6"/>
    <w:rsid w:val="00F76E0B"/>
    <w:rsid w:val="00F76E6B"/>
    <w:rsid w:val="00F77813"/>
    <w:rsid w:val="00F77E30"/>
    <w:rsid w:val="00F80094"/>
    <w:rsid w:val="00F81271"/>
    <w:rsid w:val="00F81DDE"/>
    <w:rsid w:val="00F849BC"/>
    <w:rsid w:val="00F86DB5"/>
    <w:rsid w:val="00F86E3C"/>
    <w:rsid w:val="00F86E7B"/>
    <w:rsid w:val="00F90DDF"/>
    <w:rsid w:val="00F9117A"/>
    <w:rsid w:val="00F9179C"/>
    <w:rsid w:val="00F92891"/>
    <w:rsid w:val="00F94030"/>
    <w:rsid w:val="00F97162"/>
    <w:rsid w:val="00F97A58"/>
    <w:rsid w:val="00FA16EF"/>
    <w:rsid w:val="00FA37D0"/>
    <w:rsid w:val="00FA4865"/>
    <w:rsid w:val="00FA49FA"/>
    <w:rsid w:val="00FA4C76"/>
    <w:rsid w:val="00FA54F1"/>
    <w:rsid w:val="00FB0A47"/>
    <w:rsid w:val="00FB1E08"/>
    <w:rsid w:val="00FB3025"/>
    <w:rsid w:val="00FB56AE"/>
    <w:rsid w:val="00FB59E0"/>
    <w:rsid w:val="00FB7B87"/>
    <w:rsid w:val="00FC0774"/>
    <w:rsid w:val="00FC1DD6"/>
    <w:rsid w:val="00FC47F7"/>
    <w:rsid w:val="00FC4DF5"/>
    <w:rsid w:val="00FC5B2A"/>
    <w:rsid w:val="00FC6823"/>
    <w:rsid w:val="00FC6D4A"/>
    <w:rsid w:val="00FC7BCC"/>
    <w:rsid w:val="00FC7E2D"/>
    <w:rsid w:val="00FC7FDF"/>
    <w:rsid w:val="00FD0E40"/>
    <w:rsid w:val="00FD2929"/>
    <w:rsid w:val="00FD3118"/>
    <w:rsid w:val="00FD344B"/>
    <w:rsid w:val="00FD38BC"/>
    <w:rsid w:val="00FD4590"/>
    <w:rsid w:val="00FD4C1D"/>
    <w:rsid w:val="00FD4FD1"/>
    <w:rsid w:val="00FD6D62"/>
    <w:rsid w:val="00FE0BA1"/>
    <w:rsid w:val="00FE13C3"/>
    <w:rsid w:val="00FE251C"/>
    <w:rsid w:val="00FE318C"/>
    <w:rsid w:val="00FE3329"/>
    <w:rsid w:val="00FE4042"/>
    <w:rsid w:val="00FE7C96"/>
    <w:rsid w:val="00FF342A"/>
    <w:rsid w:val="00FF5906"/>
    <w:rsid w:val="00FF5AFA"/>
    <w:rsid w:val="00FF61E2"/>
    <w:rsid w:val="00FF776E"/>
    <w:rsid w:val="5F59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w:basedOn w:val="a"/>
    <w:link w:val="Char0"/>
    <w:uiPriority w:val="99"/>
    <w:semiHidden/>
    <w:unhideWhenUsed/>
    <w:pPr>
      <w:spacing w:after="120"/>
    </w:pPr>
  </w:style>
  <w:style w:type="paragraph" w:styleId="a5">
    <w:name w:val="Body Text Indent"/>
    <w:basedOn w:val="a"/>
    <w:link w:val="Char1"/>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pPr>
      <w:adjustRightInd w:val="0"/>
      <w:spacing w:line="360" w:lineRule="atLeast"/>
      <w:textAlignment w:val="baseline"/>
    </w:pPr>
    <w:rPr>
      <w:sz w:val="32"/>
    </w:rPr>
  </w:style>
  <w:style w:type="paragraph" w:styleId="2">
    <w:name w:val="Body Text Indent 2"/>
    <w:basedOn w:val="a"/>
    <w:link w:val="2Char"/>
    <w:uiPriority w:val="99"/>
    <w:semiHidden/>
    <w:unhideWhenUsed/>
    <w:pPr>
      <w:spacing w:after="120" w:line="480" w:lineRule="auto"/>
      <w:ind w:leftChars="200" w:left="420"/>
    </w:pPr>
  </w:style>
  <w:style w:type="paragraph" w:styleId="a8">
    <w:name w:val="Balloon Text"/>
    <w:basedOn w:val="a"/>
    <w:link w:val="Char3"/>
    <w:uiPriority w:val="99"/>
    <w:semiHidden/>
    <w:unhideWhenUsed/>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pPr>
      <w:spacing w:after="120"/>
      <w:ind w:leftChars="200" w:left="420"/>
    </w:pPr>
    <w:rPr>
      <w:sz w:val="16"/>
      <w:szCs w:val="16"/>
    </w:rPr>
  </w:style>
  <w:style w:type="paragraph" w:styleId="20">
    <w:name w:val="Body Text 2"/>
    <w:basedOn w:val="a"/>
    <w:link w:val="2Char0"/>
    <w:uiPriority w:val="99"/>
    <w:semiHidden/>
    <w:unhideWhenUsed/>
    <w:pPr>
      <w:spacing w:after="120" w:line="480" w:lineRule="auto"/>
    </w:pPr>
  </w:style>
  <w:style w:type="paragraph" w:styleId="ac">
    <w:name w:val="annotation subject"/>
    <w:basedOn w:val="a3"/>
    <w:next w:val="a3"/>
    <w:link w:val="Char7"/>
    <w:uiPriority w:val="99"/>
    <w:semiHidden/>
    <w:unhideWhenUsed/>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Pr>
      <w:color w:val="0000FF" w:themeColor="hyperlink"/>
      <w:u w:val="single"/>
    </w:rPr>
  </w:style>
  <w:style w:type="character" w:styleId="af">
    <w:name w:val="annotation reference"/>
    <w:basedOn w:val="a0"/>
    <w:uiPriority w:val="99"/>
    <w:semiHidden/>
    <w:unhideWhenUsed/>
    <w:rPr>
      <w:sz w:val="21"/>
      <w:szCs w:val="21"/>
    </w:rPr>
  </w:style>
  <w:style w:type="character" w:customStyle="1" w:styleId="Char1">
    <w:name w:val="正文文本缩进 Char"/>
    <w:basedOn w:val="a0"/>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rPr>
      <w:rFonts w:ascii="Times New Roman" w:eastAsia="宋体" w:hAnsi="Times New Roman" w:cs="Times New Roman"/>
      <w:sz w:val="18"/>
      <w:szCs w:val="18"/>
    </w:rPr>
  </w:style>
  <w:style w:type="character" w:customStyle="1" w:styleId="Char4">
    <w:name w:val="页脚 Char"/>
    <w:basedOn w:val="a0"/>
    <w:link w:val="a9"/>
    <w:uiPriority w:val="99"/>
    <w:rPr>
      <w:rFonts w:ascii="Times New Roman" w:eastAsia="宋体" w:hAnsi="Times New Roman" w:cs="Times New Roman"/>
      <w:sz w:val="18"/>
      <w:szCs w:val="18"/>
    </w:rPr>
  </w:style>
  <w:style w:type="character" w:customStyle="1" w:styleId="Char2">
    <w:name w:val="日期 Char"/>
    <w:basedOn w:val="a0"/>
    <w:link w:val="a7"/>
    <w:rPr>
      <w:rFonts w:ascii="Times New Roman" w:eastAsia="宋体" w:hAnsi="Times New Roman" w:cs="Times New Roman"/>
      <w:sz w:val="32"/>
      <w:szCs w:val="20"/>
    </w:rPr>
  </w:style>
  <w:style w:type="paragraph" w:styleId="af0">
    <w:name w:val="List Paragraph"/>
    <w:basedOn w:val="a"/>
    <w:link w:val="Char8"/>
    <w:uiPriority w:val="34"/>
    <w:qFormat/>
    <w:pPr>
      <w:ind w:firstLineChars="200" w:firstLine="420"/>
    </w:pPr>
  </w:style>
  <w:style w:type="character" w:customStyle="1" w:styleId="2Char">
    <w:name w:val="正文文本缩进 2 Char"/>
    <w:basedOn w:val="a0"/>
    <w:link w:val="2"/>
    <w:uiPriority w:val="99"/>
    <w:semiHidden/>
    <w:rPr>
      <w:rFonts w:ascii="Times New Roman" w:eastAsia="宋体" w:hAnsi="Times New Roman" w:cs="Times New Roman"/>
      <w:szCs w:val="20"/>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2Char0">
    <w:name w:val="正文文本 2 Char"/>
    <w:basedOn w:val="a0"/>
    <w:link w:val="20"/>
    <w:uiPriority w:val="99"/>
    <w:semiHidden/>
    <w:rPr>
      <w:rFonts w:ascii="Times New Roman" w:eastAsia="宋体" w:hAnsi="Times New Roman" w:cs="Times New Roman"/>
      <w:szCs w:val="20"/>
    </w:rPr>
  </w:style>
  <w:style w:type="paragraph" w:customStyle="1" w:styleId="Char9">
    <w:name w:val="Char"/>
    <w:basedOn w:val="a"/>
    <w:autoRedefine/>
    <w:pPr>
      <w:tabs>
        <w:tab w:val="left" w:pos="360"/>
      </w:tabs>
    </w:pPr>
    <w:rPr>
      <w:sz w:val="24"/>
      <w:szCs w:val="24"/>
    </w:rPr>
  </w:style>
  <w:style w:type="character" w:customStyle="1" w:styleId="Chara">
    <w:name w:val="纯文本 Char"/>
    <w:basedOn w:val="a0"/>
    <w:uiPriority w:val="99"/>
    <w:semiHidden/>
    <w:rPr>
      <w:rFonts w:ascii="宋体" w:eastAsia="宋体" w:hAnsi="Courier New" w:cs="Courier New"/>
      <w:szCs w:val="21"/>
    </w:rPr>
  </w:style>
  <w:style w:type="character" w:customStyle="1" w:styleId="Char10">
    <w:name w:val="纯文本 Char1"/>
    <w:link w:val="a6"/>
    <w:autoRedefine/>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0"/>
    <w:uiPriority w:val="34"/>
    <w:rPr>
      <w:rFonts w:ascii="Times New Roman" w:eastAsia="宋体" w:hAnsi="Times New Roman" w:cs="Times New Roman"/>
      <w:szCs w:val="20"/>
    </w:rPr>
  </w:style>
  <w:style w:type="character" w:customStyle="1" w:styleId="Char0">
    <w:name w:val="正文文本 Char"/>
    <w:basedOn w:val="a0"/>
    <w:link w:val="a4"/>
    <w:uiPriority w:val="99"/>
    <w:semiHidden/>
    <w:rPr>
      <w:rFonts w:ascii="Times New Roman" w:eastAsia="宋体" w:hAnsi="Times New Roman" w:cs="Times New Roman"/>
      <w:szCs w:val="20"/>
    </w:rPr>
  </w:style>
  <w:style w:type="paragraph" w:customStyle="1" w:styleId="af1">
    <w:name w:val="首行缩进"/>
    <w:basedOn w:val="a"/>
    <w:autoRedefine/>
    <w:qFormat/>
    <w:rsid w:val="000D6035"/>
    <w:pPr>
      <w:spacing w:line="400" w:lineRule="exact"/>
    </w:pPr>
    <w:rPr>
      <w:rFonts w:asciiTheme="minorHAnsi" w:eastAsiaTheme="minorEastAsia" w:hAnsiTheme="minorHAnsi" w:cstheme="minorBidi"/>
      <w:sz w:val="24"/>
      <w:szCs w:val="22"/>
      <w:lang w:val="zh-CN"/>
    </w:rPr>
  </w:style>
  <w:style w:type="paragraph" w:customStyle="1" w:styleId="ListParagraph1">
    <w:name w:val="List Paragraph1"/>
    <w:basedOn w:val="a"/>
    <w:autoRedefine/>
    <w:semiHidden/>
    <w:qFormat/>
    <w:pPr>
      <w:ind w:firstLineChars="200" w:firstLine="420"/>
    </w:pPr>
    <w:rPr>
      <w:rFonts w:asciiTheme="minorHAnsi" w:eastAsiaTheme="minorEastAsia" w:hAnsiTheme="minorHAnsi" w:cstheme="minorBidi"/>
      <w:szCs w:val="21"/>
    </w:rPr>
  </w:style>
  <w:style w:type="paragraph" w:customStyle="1" w:styleId="1">
    <w:name w:val="正文1"/>
    <w:basedOn w:val="a"/>
    <w:autoRedefine/>
    <w:qFormat/>
    <w:pPr>
      <w:widowControl/>
    </w:pPr>
    <w:rPr>
      <w:rFonts w:ascii="Calibri" w:eastAsiaTheme="minorEastAsia" w:hAnsi="Calibri" w:cs="Calibri"/>
      <w:szCs w:val="21"/>
    </w:rPr>
  </w:style>
  <w:style w:type="paragraph" w:customStyle="1" w:styleId="10">
    <w:name w:val="修订1"/>
    <w:hidden/>
    <w:uiPriority w:val="99"/>
    <w:semiHidden/>
    <w:rPr>
      <w:rFonts w:ascii="Times New Roman" w:eastAsia="宋体" w:hAnsi="Times New Roman" w:cs="Times New Roman"/>
      <w:kern w:val="2"/>
      <w:sz w:val="21"/>
    </w:rPr>
  </w:style>
  <w:style w:type="character" w:customStyle="1" w:styleId="Char7">
    <w:name w:val="批注主题 Char"/>
    <w:basedOn w:val="Char"/>
    <w:link w:val="ac"/>
    <w:uiPriority w:val="99"/>
    <w:semiHidden/>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w:basedOn w:val="a"/>
    <w:link w:val="Char0"/>
    <w:uiPriority w:val="99"/>
    <w:semiHidden/>
    <w:unhideWhenUsed/>
    <w:pPr>
      <w:spacing w:after="120"/>
    </w:pPr>
  </w:style>
  <w:style w:type="paragraph" w:styleId="a5">
    <w:name w:val="Body Text Indent"/>
    <w:basedOn w:val="a"/>
    <w:link w:val="Char1"/>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pPr>
      <w:adjustRightInd w:val="0"/>
      <w:spacing w:line="360" w:lineRule="atLeast"/>
      <w:textAlignment w:val="baseline"/>
    </w:pPr>
    <w:rPr>
      <w:sz w:val="32"/>
    </w:rPr>
  </w:style>
  <w:style w:type="paragraph" w:styleId="2">
    <w:name w:val="Body Text Indent 2"/>
    <w:basedOn w:val="a"/>
    <w:link w:val="2Char"/>
    <w:uiPriority w:val="99"/>
    <w:semiHidden/>
    <w:unhideWhenUsed/>
    <w:pPr>
      <w:spacing w:after="120" w:line="480" w:lineRule="auto"/>
      <w:ind w:leftChars="200" w:left="420"/>
    </w:pPr>
  </w:style>
  <w:style w:type="paragraph" w:styleId="a8">
    <w:name w:val="Balloon Text"/>
    <w:basedOn w:val="a"/>
    <w:link w:val="Char3"/>
    <w:uiPriority w:val="99"/>
    <w:semiHidden/>
    <w:unhideWhenUsed/>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pPr>
      <w:spacing w:after="120"/>
      <w:ind w:leftChars="200" w:left="420"/>
    </w:pPr>
    <w:rPr>
      <w:sz w:val="16"/>
      <w:szCs w:val="16"/>
    </w:rPr>
  </w:style>
  <w:style w:type="paragraph" w:styleId="20">
    <w:name w:val="Body Text 2"/>
    <w:basedOn w:val="a"/>
    <w:link w:val="2Char0"/>
    <w:uiPriority w:val="99"/>
    <w:semiHidden/>
    <w:unhideWhenUsed/>
    <w:pPr>
      <w:spacing w:after="120" w:line="480" w:lineRule="auto"/>
    </w:pPr>
  </w:style>
  <w:style w:type="paragraph" w:styleId="ac">
    <w:name w:val="annotation subject"/>
    <w:basedOn w:val="a3"/>
    <w:next w:val="a3"/>
    <w:link w:val="Char7"/>
    <w:uiPriority w:val="99"/>
    <w:semiHidden/>
    <w:unhideWhenUsed/>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Pr>
      <w:color w:val="0000FF" w:themeColor="hyperlink"/>
      <w:u w:val="single"/>
    </w:rPr>
  </w:style>
  <w:style w:type="character" w:styleId="af">
    <w:name w:val="annotation reference"/>
    <w:basedOn w:val="a0"/>
    <w:uiPriority w:val="99"/>
    <w:semiHidden/>
    <w:unhideWhenUsed/>
    <w:rPr>
      <w:sz w:val="21"/>
      <w:szCs w:val="21"/>
    </w:rPr>
  </w:style>
  <w:style w:type="character" w:customStyle="1" w:styleId="Char1">
    <w:name w:val="正文文本缩进 Char"/>
    <w:basedOn w:val="a0"/>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rPr>
      <w:rFonts w:ascii="Times New Roman" w:eastAsia="宋体" w:hAnsi="Times New Roman" w:cs="Times New Roman"/>
      <w:sz w:val="18"/>
      <w:szCs w:val="18"/>
    </w:rPr>
  </w:style>
  <w:style w:type="character" w:customStyle="1" w:styleId="Char4">
    <w:name w:val="页脚 Char"/>
    <w:basedOn w:val="a0"/>
    <w:link w:val="a9"/>
    <w:uiPriority w:val="99"/>
    <w:rPr>
      <w:rFonts w:ascii="Times New Roman" w:eastAsia="宋体" w:hAnsi="Times New Roman" w:cs="Times New Roman"/>
      <w:sz w:val="18"/>
      <w:szCs w:val="18"/>
    </w:rPr>
  </w:style>
  <w:style w:type="character" w:customStyle="1" w:styleId="Char2">
    <w:name w:val="日期 Char"/>
    <w:basedOn w:val="a0"/>
    <w:link w:val="a7"/>
    <w:rPr>
      <w:rFonts w:ascii="Times New Roman" w:eastAsia="宋体" w:hAnsi="Times New Roman" w:cs="Times New Roman"/>
      <w:sz w:val="32"/>
      <w:szCs w:val="20"/>
    </w:rPr>
  </w:style>
  <w:style w:type="paragraph" w:styleId="af0">
    <w:name w:val="List Paragraph"/>
    <w:basedOn w:val="a"/>
    <w:link w:val="Char8"/>
    <w:uiPriority w:val="34"/>
    <w:qFormat/>
    <w:pPr>
      <w:ind w:firstLineChars="200" w:firstLine="420"/>
    </w:pPr>
  </w:style>
  <w:style w:type="character" w:customStyle="1" w:styleId="2Char">
    <w:name w:val="正文文本缩进 2 Char"/>
    <w:basedOn w:val="a0"/>
    <w:link w:val="2"/>
    <w:uiPriority w:val="99"/>
    <w:semiHidden/>
    <w:rPr>
      <w:rFonts w:ascii="Times New Roman" w:eastAsia="宋体" w:hAnsi="Times New Roman" w:cs="Times New Roman"/>
      <w:szCs w:val="20"/>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2Char0">
    <w:name w:val="正文文本 2 Char"/>
    <w:basedOn w:val="a0"/>
    <w:link w:val="20"/>
    <w:uiPriority w:val="99"/>
    <w:semiHidden/>
    <w:rPr>
      <w:rFonts w:ascii="Times New Roman" w:eastAsia="宋体" w:hAnsi="Times New Roman" w:cs="Times New Roman"/>
      <w:szCs w:val="20"/>
    </w:rPr>
  </w:style>
  <w:style w:type="paragraph" w:customStyle="1" w:styleId="Char9">
    <w:name w:val="Char"/>
    <w:basedOn w:val="a"/>
    <w:autoRedefine/>
    <w:pPr>
      <w:tabs>
        <w:tab w:val="left" w:pos="360"/>
      </w:tabs>
    </w:pPr>
    <w:rPr>
      <w:sz w:val="24"/>
      <w:szCs w:val="24"/>
    </w:rPr>
  </w:style>
  <w:style w:type="character" w:customStyle="1" w:styleId="Chara">
    <w:name w:val="纯文本 Char"/>
    <w:basedOn w:val="a0"/>
    <w:uiPriority w:val="99"/>
    <w:semiHidden/>
    <w:rPr>
      <w:rFonts w:ascii="宋体" w:eastAsia="宋体" w:hAnsi="Courier New" w:cs="Courier New"/>
      <w:szCs w:val="21"/>
    </w:rPr>
  </w:style>
  <w:style w:type="character" w:customStyle="1" w:styleId="Char10">
    <w:name w:val="纯文本 Char1"/>
    <w:link w:val="a6"/>
    <w:autoRedefine/>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0"/>
    <w:uiPriority w:val="34"/>
    <w:rPr>
      <w:rFonts w:ascii="Times New Roman" w:eastAsia="宋体" w:hAnsi="Times New Roman" w:cs="Times New Roman"/>
      <w:szCs w:val="20"/>
    </w:rPr>
  </w:style>
  <w:style w:type="character" w:customStyle="1" w:styleId="Char0">
    <w:name w:val="正文文本 Char"/>
    <w:basedOn w:val="a0"/>
    <w:link w:val="a4"/>
    <w:uiPriority w:val="99"/>
    <w:semiHidden/>
    <w:rPr>
      <w:rFonts w:ascii="Times New Roman" w:eastAsia="宋体" w:hAnsi="Times New Roman" w:cs="Times New Roman"/>
      <w:szCs w:val="20"/>
    </w:rPr>
  </w:style>
  <w:style w:type="paragraph" w:customStyle="1" w:styleId="af1">
    <w:name w:val="首行缩进"/>
    <w:basedOn w:val="a"/>
    <w:autoRedefine/>
    <w:qFormat/>
    <w:rsid w:val="000D6035"/>
    <w:pPr>
      <w:spacing w:line="400" w:lineRule="exact"/>
    </w:pPr>
    <w:rPr>
      <w:rFonts w:asciiTheme="minorHAnsi" w:eastAsiaTheme="minorEastAsia" w:hAnsiTheme="minorHAnsi" w:cstheme="minorBidi"/>
      <w:sz w:val="24"/>
      <w:szCs w:val="22"/>
      <w:lang w:val="zh-CN"/>
    </w:rPr>
  </w:style>
  <w:style w:type="paragraph" w:customStyle="1" w:styleId="ListParagraph1">
    <w:name w:val="List Paragraph1"/>
    <w:basedOn w:val="a"/>
    <w:autoRedefine/>
    <w:semiHidden/>
    <w:qFormat/>
    <w:pPr>
      <w:ind w:firstLineChars="200" w:firstLine="420"/>
    </w:pPr>
    <w:rPr>
      <w:rFonts w:asciiTheme="minorHAnsi" w:eastAsiaTheme="minorEastAsia" w:hAnsiTheme="minorHAnsi" w:cstheme="minorBidi"/>
      <w:szCs w:val="21"/>
    </w:rPr>
  </w:style>
  <w:style w:type="paragraph" w:customStyle="1" w:styleId="1">
    <w:name w:val="正文1"/>
    <w:basedOn w:val="a"/>
    <w:autoRedefine/>
    <w:qFormat/>
    <w:pPr>
      <w:widowControl/>
    </w:pPr>
    <w:rPr>
      <w:rFonts w:ascii="Calibri" w:eastAsiaTheme="minorEastAsia" w:hAnsi="Calibri" w:cs="Calibri"/>
      <w:szCs w:val="21"/>
    </w:rPr>
  </w:style>
  <w:style w:type="paragraph" w:customStyle="1" w:styleId="10">
    <w:name w:val="修订1"/>
    <w:hidden/>
    <w:uiPriority w:val="99"/>
    <w:semiHidden/>
    <w:rPr>
      <w:rFonts w:ascii="Times New Roman" w:eastAsia="宋体" w:hAnsi="Times New Roman" w:cs="Times New Roman"/>
      <w:kern w:val="2"/>
      <w:sz w:val="21"/>
    </w:rPr>
  </w:style>
  <w:style w:type="character" w:customStyle="1" w:styleId="Char7">
    <w:name w:val="批注主题 Char"/>
    <w:basedOn w:val="Char"/>
    <w:link w:val="ac"/>
    <w:uiPriority w:val="99"/>
    <w:semiHidden/>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4CE0C-6A70-499C-9B09-91D7C609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83</Pages>
  <Words>6349</Words>
  <Characters>36193</Characters>
  <Application>Microsoft Office Word</Application>
  <DocSecurity>0</DocSecurity>
  <Lines>301</Lines>
  <Paragraphs>84</Paragraphs>
  <ScaleCrop>false</ScaleCrop>
  <Company>MS</Company>
  <LinksUpToDate>false</LinksUpToDate>
  <CharactersWithSpaces>42458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861</cp:revision>
  <cp:lastPrinted>2024-01-16T01:40:00Z</cp:lastPrinted>
  <dcterms:created xsi:type="dcterms:W3CDTF">2023-12-28T01:53:00Z</dcterms:created>
  <dcterms:modified xsi:type="dcterms:W3CDTF">2024-01-26T01:53:00Z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07B9F44E19B349CCA6FE442BFBD41263_12</vt:lpwstr>
  </property>
</Properties>
</file>